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B501B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532F36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532F3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 дека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32F36" w:rsidRPr="00532F36" w:rsidRDefault="00532F36" w:rsidP="00532F36">
      <w:pPr>
        <w:pStyle w:val="affff8"/>
        <w:numPr>
          <w:ilvl w:val="0"/>
          <w:numId w:val="11"/>
        </w:numPr>
        <w:suppressAutoHyphens/>
        <w:autoSpaceDE w:val="0"/>
        <w:ind w:firstLine="1123"/>
        <w:jc w:val="both"/>
        <w:rPr>
          <w:rFonts w:ascii="Times New Roman" w:hAnsi="Times New Roman"/>
          <w:sz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0"/>
          <w:lang w:eastAsia="ar-SA"/>
        </w:rPr>
        <w:t>Р</w:t>
      </w:r>
      <w:r w:rsidRPr="00532F36">
        <w:rPr>
          <w:rFonts w:ascii="Times New Roman" w:hAnsi="Times New Roman"/>
          <w:sz w:val="20"/>
          <w:lang w:eastAsia="ar-SA"/>
        </w:rPr>
        <w:t>езолюция публичных слушаний</w:t>
      </w:r>
      <w:r>
        <w:rPr>
          <w:rFonts w:ascii="Times New Roman" w:hAnsi="Times New Roman"/>
          <w:sz w:val="20"/>
          <w:lang w:eastAsia="ar-SA"/>
        </w:rPr>
        <w:t>.</w:t>
      </w:r>
    </w:p>
    <w:p w:rsidR="006361F8" w:rsidRPr="00532F36" w:rsidRDefault="006361F8" w:rsidP="00532F36">
      <w:pPr>
        <w:pStyle w:val="affff8"/>
        <w:suppressAutoHyphens/>
        <w:autoSpaceDE w:val="0"/>
        <w:ind w:left="1843"/>
        <w:jc w:val="both"/>
        <w:rPr>
          <w:rFonts w:ascii="Times New Roman" w:hAnsi="Times New Roman"/>
          <w:sz w:val="20"/>
          <w:lang w:eastAsia="ar-SA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Pr="00532F36" w:rsidRDefault="00532F36" w:rsidP="00532F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>РЕЗОЛЮЦИЯ ПУБЛИЧНЫХ СЛУШАНИЙ</w:t>
      </w:r>
    </w:p>
    <w:p w:rsidR="00532F36" w:rsidRPr="00532F36" w:rsidRDefault="00532F36" w:rsidP="00532F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Pr="00532F36" w:rsidRDefault="00532F36" w:rsidP="00532F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ab/>
        <w:t>19 декабря 2023 года в 13.00 часов в актовом зале администрации  Богучанского района согласно постановлению №1228-п от 28.11.2023г. состоялись публичные слушания  по вопросу «О внесении дополнений в Устав Богучанского района Красноярского края».</w:t>
      </w:r>
    </w:p>
    <w:p w:rsidR="00532F36" w:rsidRPr="00532F36" w:rsidRDefault="00532F36" w:rsidP="00532F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ab/>
        <w:t>Участниками публичных слушаний стали 14 жителей Богучанского района.</w:t>
      </w:r>
    </w:p>
    <w:p w:rsidR="00532F36" w:rsidRPr="00532F36" w:rsidRDefault="00532F36" w:rsidP="00532F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Участникам публичных слушаний представлен проект решения Богучанского районного Совета депутатов «О внесении дополнений в Устав Богучанского района Красноярского края». Предложений по изменению и дополнению проекта решения не поступило. </w:t>
      </w:r>
    </w:p>
    <w:p w:rsidR="00532F36" w:rsidRPr="00532F36" w:rsidRDefault="00532F36" w:rsidP="00532F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532F36" w:rsidRPr="00532F36" w:rsidRDefault="00532F36" w:rsidP="00532F3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>Одобрить проект решения Богучанского районного Совета депутатов</w:t>
      </w:r>
      <w:r w:rsidRPr="00532F3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>«О внесении дополнений в Устав Богучанского района Красноярского края»,  в связи с тем, что вносимые дополнения призваны привести Устав Богучанского района в соответствие с Федеральным законом от 06.10.2003 №131-ФЗ «Об общих принципах организации местного самоуправления в РФ».</w:t>
      </w:r>
    </w:p>
    <w:p w:rsidR="00532F36" w:rsidRPr="00532F36" w:rsidRDefault="00532F36" w:rsidP="00532F3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>Предложить Богучанскому районному Совету депутатов принять вышеназванное решение.</w:t>
      </w:r>
    </w:p>
    <w:p w:rsidR="00532F36" w:rsidRPr="00532F36" w:rsidRDefault="00532F36" w:rsidP="00532F3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2F36">
        <w:rPr>
          <w:rFonts w:ascii="Times New Roman" w:eastAsia="Times New Roman" w:hAnsi="Times New Roman"/>
          <w:sz w:val="20"/>
          <w:szCs w:val="20"/>
          <w:lang w:eastAsia="ru-RU"/>
        </w:rPr>
        <w:t>Опубликовать результаты проведения публичных слушаний, включая мотивированное решение, в Официальном Вестнике Богучанского района, на официальном сайте Администрации Богучанского райна.</w:t>
      </w:r>
    </w:p>
    <w:p w:rsidR="00532F36" w:rsidRPr="00532F36" w:rsidRDefault="00532F36" w:rsidP="00532F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532F36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532F36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532F36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532F36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36" w:rsidRDefault="00532F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CE" w:rsidRDefault="00F53CCE" w:rsidP="00F3397A">
      <w:pPr>
        <w:spacing w:after="0" w:line="240" w:lineRule="auto"/>
      </w:pPr>
      <w:r>
        <w:separator/>
      </w:r>
    </w:p>
  </w:endnote>
  <w:endnote w:type="continuationSeparator" w:id="1">
    <w:p w:rsidR="00F53CCE" w:rsidRDefault="00F53CC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0F7CA9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0F7CA9">
                      <w:pPr>
                        <w:jc w:val="center"/>
                      </w:pPr>
                      <w:r w:rsidRPr="000F7CA9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0F7CA9">
                        <w:fldChar w:fldCharType="separate"/>
                      </w:r>
                      <w:r w:rsidR="00532F36" w:rsidRPr="00532F3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0F7CA9" w:rsidRPr="000F7CA9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0F7CA9" w:rsidRPr="000F7CA9">
                        <w:fldChar w:fldCharType="separate"/>
                      </w:r>
                      <w:r w:rsidR="00532F36" w:rsidRPr="00532F36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0F7CA9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0F7CA9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CE" w:rsidRDefault="00F53CCE" w:rsidP="00F3397A">
      <w:pPr>
        <w:spacing w:after="0" w:line="240" w:lineRule="auto"/>
      </w:pPr>
      <w:r>
        <w:separator/>
      </w:r>
    </w:p>
  </w:footnote>
  <w:footnote w:type="continuationSeparator" w:id="1">
    <w:p w:rsidR="00F53CCE" w:rsidRDefault="00F53CC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77CE4"/>
    <w:multiLevelType w:val="hybridMultilevel"/>
    <w:tmpl w:val="2878D8C8"/>
    <w:lvl w:ilvl="0" w:tplc="E7E8699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8"/>
  </w:num>
  <w:num w:numId="5">
    <w:abstractNumId w:val="41"/>
  </w:num>
  <w:num w:numId="6">
    <w:abstractNumId w:val="35"/>
  </w:num>
  <w:num w:numId="7">
    <w:abstractNumId w:val="39"/>
  </w:num>
  <w:num w:numId="8">
    <w:abstractNumId w:val="24"/>
  </w:num>
  <w:num w:numId="9">
    <w:abstractNumId w:val="38"/>
  </w:num>
  <w:num w:numId="10">
    <w:abstractNumId w:val="32"/>
  </w:num>
  <w:num w:numId="11">
    <w:abstractNumId w:val="40"/>
  </w:num>
  <w:num w:numId="12">
    <w:abstractNumId w:val="19"/>
  </w:num>
  <w:num w:numId="13">
    <w:abstractNumId w:val="21"/>
  </w:num>
  <w:num w:numId="14">
    <w:abstractNumId w:val="20"/>
  </w:num>
  <w:num w:numId="15">
    <w:abstractNumId w:val="33"/>
  </w:num>
  <w:num w:numId="16">
    <w:abstractNumId w:val="15"/>
  </w:num>
  <w:num w:numId="17">
    <w:abstractNumId w:val="44"/>
  </w:num>
  <w:num w:numId="18">
    <w:abstractNumId w:val="19"/>
  </w:num>
  <w:num w:numId="19">
    <w:abstractNumId w:val="28"/>
  </w:num>
  <w:num w:numId="20">
    <w:abstractNumId w:val="29"/>
  </w:num>
  <w:num w:numId="21">
    <w:abstractNumId w:val="14"/>
  </w:num>
  <w:num w:numId="22">
    <w:abstractNumId w:val="16"/>
  </w:num>
  <w:num w:numId="23">
    <w:abstractNumId w:val="42"/>
  </w:num>
  <w:num w:numId="24">
    <w:abstractNumId w:val="11"/>
  </w:num>
  <w:num w:numId="25">
    <w:abstractNumId w:val="13"/>
  </w:num>
  <w:num w:numId="26">
    <w:abstractNumId w:val="25"/>
  </w:num>
  <w:num w:numId="27">
    <w:abstractNumId w:val="37"/>
  </w:num>
  <w:num w:numId="28">
    <w:abstractNumId w:val="12"/>
  </w:num>
  <w:num w:numId="29">
    <w:abstractNumId w:val="22"/>
  </w:num>
  <w:num w:numId="30">
    <w:abstractNumId w:val="49"/>
  </w:num>
  <w:num w:numId="31">
    <w:abstractNumId w:val="27"/>
  </w:num>
  <w:num w:numId="32">
    <w:abstractNumId w:val="45"/>
  </w:num>
  <w:num w:numId="33">
    <w:abstractNumId w:val="46"/>
  </w:num>
  <w:num w:numId="34">
    <w:abstractNumId w:val="43"/>
  </w:num>
  <w:num w:numId="35">
    <w:abstractNumId w:val="10"/>
  </w:num>
  <w:num w:numId="36">
    <w:abstractNumId w:val="30"/>
  </w:num>
  <w:num w:numId="37">
    <w:abstractNumId w:val="31"/>
  </w:num>
  <w:num w:numId="38">
    <w:abstractNumId w:val="34"/>
  </w:num>
  <w:num w:numId="39">
    <w:abstractNumId w:val="9"/>
  </w:num>
  <w:num w:numId="40">
    <w:abstractNumId w:val="18"/>
  </w:num>
  <w:num w:numId="41">
    <w:abstractNumId w:val="23"/>
  </w:num>
  <w:num w:numId="42">
    <w:abstractNumId w:val="48"/>
  </w:num>
  <w:num w:numId="43">
    <w:abstractNumId w:val="26"/>
  </w:num>
  <w:num w:numId="44">
    <w:abstractNumId w:val="17"/>
  </w:num>
  <w:num w:numId="45">
    <w:abstractNumId w:val="47"/>
  </w:num>
  <w:num w:numId="46">
    <w:abstractNumId w:val="3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0F7CA9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2F36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01B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CCE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2023-12-19T08:51:00Z</dcterms:created>
  <dcterms:modified xsi:type="dcterms:W3CDTF">2023-12-19T08:51:00Z</dcterms:modified>
</cp:coreProperties>
</file>