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C2541B">
        <w:rPr>
          <w:rFonts w:ascii="Times New Roman" w:eastAsia="Times New Roman" w:hAnsi="Times New Roman"/>
          <w:b/>
          <w:sz w:val="56"/>
          <w:szCs w:val="56"/>
          <w:lang w:eastAsia="ru-RU"/>
        </w:rPr>
        <w:t>1</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C2541B"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 января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A2526F" w:rsidRPr="00A2526F" w:rsidRDefault="005C42DA" w:rsidP="00E202CC">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A2526F">
        <w:rPr>
          <w:rFonts w:ascii="Times New Roman" w:hAnsi="Times New Roman"/>
          <w:sz w:val="20"/>
          <w:szCs w:val="20"/>
        </w:rPr>
        <w:t>Постановление админист</w:t>
      </w:r>
      <w:r w:rsidR="00A2526F" w:rsidRPr="00A2526F">
        <w:rPr>
          <w:rFonts w:ascii="Times New Roman" w:hAnsi="Times New Roman"/>
          <w:sz w:val="20"/>
          <w:szCs w:val="20"/>
        </w:rPr>
        <w:t>рации Богучанского района № 1</w:t>
      </w:r>
      <w:r w:rsidRPr="00A2526F">
        <w:rPr>
          <w:rFonts w:ascii="Times New Roman" w:hAnsi="Times New Roman"/>
          <w:sz w:val="20"/>
          <w:szCs w:val="20"/>
        </w:rPr>
        <w:t xml:space="preserve">-П от </w:t>
      </w:r>
      <w:r w:rsidR="00A2526F" w:rsidRPr="00391B5F">
        <w:rPr>
          <w:rFonts w:ascii="Times New Roman" w:hAnsi="Times New Roman"/>
          <w:sz w:val="20"/>
          <w:szCs w:val="20"/>
          <w:lang w:eastAsia="ru-RU"/>
        </w:rPr>
        <w:t>11.01.2016</w:t>
      </w:r>
      <w:r w:rsidRPr="00A2526F">
        <w:rPr>
          <w:rFonts w:ascii="Times New Roman" w:hAnsi="Times New Roman"/>
          <w:sz w:val="20"/>
          <w:szCs w:val="20"/>
        </w:rPr>
        <w:t xml:space="preserve"> г. «</w:t>
      </w:r>
      <w:r w:rsidR="00A2526F" w:rsidRPr="00A2526F">
        <w:rPr>
          <w:rFonts w:ascii="Times New Roman" w:hAnsi="Times New Roman"/>
          <w:sz w:val="20"/>
          <w:szCs w:val="20"/>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г. № 1396-п</w:t>
      </w:r>
      <w:r w:rsidR="00A2526F">
        <w:rPr>
          <w:rFonts w:ascii="Times New Roman" w:hAnsi="Times New Roman"/>
          <w:sz w:val="20"/>
          <w:szCs w:val="20"/>
        </w:rPr>
        <w:t>»</w:t>
      </w:r>
    </w:p>
    <w:p w:rsidR="00836CE1" w:rsidRPr="00836CE1" w:rsidRDefault="00836CE1" w:rsidP="00E202CC">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A2526F">
        <w:rPr>
          <w:rFonts w:ascii="Times New Roman" w:hAnsi="Times New Roman"/>
          <w:sz w:val="20"/>
          <w:szCs w:val="20"/>
        </w:rPr>
        <w:t>Постановление админист</w:t>
      </w:r>
      <w:r>
        <w:rPr>
          <w:rFonts w:ascii="Times New Roman" w:hAnsi="Times New Roman"/>
          <w:sz w:val="20"/>
          <w:szCs w:val="20"/>
        </w:rPr>
        <w:t xml:space="preserve">рации Богучанского района № </w:t>
      </w:r>
      <w:r w:rsidRPr="00836CE1">
        <w:rPr>
          <w:rFonts w:ascii="Times New Roman" w:hAnsi="Times New Roman"/>
          <w:sz w:val="20"/>
          <w:szCs w:val="20"/>
        </w:rPr>
        <w:t>2</w:t>
      </w:r>
      <w:r w:rsidRPr="00A2526F">
        <w:rPr>
          <w:rFonts w:ascii="Times New Roman" w:hAnsi="Times New Roman"/>
          <w:sz w:val="20"/>
          <w:szCs w:val="20"/>
        </w:rPr>
        <w:t xml:space="preserve">-П от </w:t>
      </w:r>
      <w:r w:rsidRPr="00391B5F">
        <w:rPr>
          <w:rFonts w:ascii="Times New Roman" w:hAnsi="Times New Roman"/>
          <w:sz w:val="20"/>
          <w:szCs w:val="20"/>
          <w:lang w:eastAsia="ru-RU"/>
        </w:rPr>
        <w:t>11.01.2016</w:t>
      </w:r>
      <w:r w:rsidRPr="00A2526F">
        <w:rPr>
          <w:rFonts w:ascii="Times New Roman" w:hAnsi="Times New Roman"/>
          <w:sz w:val="20"/>
          <w:szCs w:val="20"/>
        </w:rPr>
        <w:t xml:space="preserve"> г. «</w:t>
      </w:r>
      <w:r w:rsidRPr="00836CE1">
        <w:rPr>
          <w:rFonts w:ascii="Times New Roman" w:hAnsi="Times New Roman"/>
          <w:sz w:val="20"/>
          <w:szCs w:val="20"/>
        </w:rPr>
        <w:t>О внесении изменений в муниципальную программу Богучанского района «Защита населения и территорий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w:t>
      </w:r>
      <w:r>
        <w:rPr>
          <w:rFonts w:ascii="Times New Roman" w:hAnsi="Times New Roman"/>
          <w:sz w:val="20"/>
          <w:szCs w:val="20"/>
        </w:rPr>
        <w:t>»</w:t>
      </w:r>
    </w:p>
    <w:p w:rsidR="0004780E" w:rsidRDefault="0004780E" w:rsidP="00E202CC">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A2526F">
        <w:rPr>
          <w:rFonts w:ascii="Times New Roman" w:hAnsi="Times New Roman"/>
          <w:sz w:val="20"/>
          <w:szCs w:val="20"/>
        </w:rPr>
        <w:t>Постановление админист</w:t>
      </w:r>
      <w:r>
        <w:rPr>
          <w:rFonts w:ascii="Times New Roman" w:hAnsi="Times New Roman"/>
          <w:sz w:val="20"/>
          <w:szCs w:val="20"/>
        </w:rPr>
        <w:t xml:space="preserve">рации Богучанского района № </w:t>
      </w:r>
      <w:r w:rsidRPr="0004780E">
        <w:rPr>
          <w:rFonts w:ascii="Times New Roman" w:hAnsi="Times New Roman"/>
          <w:sz w:val="20"/>
          <w:szCs w:val="20"/>
        </w:rPr>
        <w:t>3</w:t>
      </w:r>
      <w:r w:rsidRPr="00A2526F">
        <w:rPr>
          <w:rFonts w:ascii="Times New Roman" w:hAnsi="Times New Roman"/>
          <w:sz w:val="20"/>
          <w:szCs w:val="20"/>
        </w:rPr>
        <w:t xml:space="preserve">-П от </w:t>
      </w:r>
      <w:r w:rsidRPr="00391B5F">
        <w:rPr>
          <w:rFonts w:ascii="Times New Roman" w:hAnsi="Times New Roman"/>
          <w:sz w:val="20"/>
          <w:szCs w:val="20"/>
          <w:lang w:eastAsia="ru-RU"/>
        </w:rPr>
        <w:t>11.01.2016</w:t>
      </w:r>
      <w:r w:rsidRPr="00A2526F">
        <w:rPr>
          <w:rFonts w:ascii="Times New Roman" w:hAnsi="Times New Roman"/>
          <w:sz w:val="20"/>
          <w:szCs w:val="20"/>
        </w:rPr>
        <w:t xml:space="preserve"> г. «</w:t>
      </w:r>
      <w:r w:rsidRPr="0004780E">
        <w:rPr>
          <w:rFonts w:ascii="Times New Roman" w:hAnsi="Times New Roman"/>
          <w:sz w:val="20"/>
          <w:szCs w:val="20"/>
        </w:rPr>
        <w:t>О внесении изменений в постановление администрации Богучанского района от 01.11.2013 №1398-п «Об утверждении муниципальной</w:t>
      </w:r>
      <w:r>
        <w:rPr>
          <w:rFonts w:ascii="Times New Roman" w:hAnsi="Times New Roman"/>
          <w:sz w:val="20"/>
          <w:szCs w:val="20"/>
        </w:rPr>
        <w:t xml:space="preserve"> программы Молодежь </w:t>
      </w:r>
      <w:proofErr w:type="spellStart"/>
      <w:r>
        <w:rPr>
          <w:rFonts w:ascii="Times New Roman" w:hAnsi="Times New Roman"/>
          <w:sz w:val="20"/>
          <w:szCs w:val="20"/>
        </w:rPr>
        <w:t>Приангарья</w:t>
      </w:r>
      <w:proofErr w:type="spellEnd"/>
      <w:r>
        <w:rPr>
          <w:rFonts w:ascii="Times New Roman" w:hAnsi="Times New Roman"/>
          <w:sz w:val="20"/>
          <w:szCs w:val="20"/>
        </w:rPr>
        <w:t>»»</w:t>
      </w:r>
    </w:p>
    <w:p w:rsidR="003353B0" w:rsidRPr="003353B0" w:rsidRDefault="003353B0" w:rsidP="00E202CC">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A2526F">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10</w:t>
      </w:r>
      <w:r w:rsidRPr="00A2526F">
        <w:rPr>
          <w:rFonts w:ascii="Times New Roman" w:hAnsi="Times New Roman"/>
          <w:sz w:val="20"/>
          <w:szCs w:val="20"/>
        </w:rPr>
        <w:t xml:space="preserve">-П от </w:t>
      </w:r>
      <w:r>
        <w:rPr>
          <w:rFonts w:ascii="Times New Roman" w:hAnsi="Times New Roman"/>
          <w:sz w:val="20"/>
          <w:szCs w:val="20"/>
          <w:lang w:eastAsia="ru-RU"/>
        </w:rPr>
        <w:t>13</w:t>
      </w:r>
      <w:r w:rsidRPr="00391B5F">
        <w:rPr>
          <w:rFonts w:ascii="Times New Roman" w:hAnsi="Times New Roman"/>
          <w:sz w:val="20"/>
          <w:szCs w:val="20"/>
          <w:lang w:eastAsia="ru-RU"/>
        </w:rPr>
        <w:t>.01.2016</w:t>
      </w:r>
      <w:r w:rsidRPr="00A2526F">
        <w:rPr>
          <w:rFonts w:ascii="Times New Roman" w:hAnsi="Times New Roman"/>
          <w:sz w:val="20"/>
          <w:szCs w:val="20"/>
        </w:rPr>
        <w:t xml:space="preserve"> г. «</w:t>
      </w:r>
      <w:r w:rsidRPr="003353B0">
        <w:rPr>
          <w:rFonts w:ascii="Times New Roman" w:hAnsi="Times New Roman"/>
          <w:sz w:val="20"/>
          <w:szCs w:val="20"/>
        </w:rPr>
        <w:t>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w:t>
      </w:r>
      <w:r>
        <w:rPr>
          <w:rFonts w:ascii="Times New Roman" w:hAnsi="Times New Roman"/>
          <w:sz w:val="20"/>
          <w:szCs w:val="20"/>
        </w:rPr>
        <w:t>1-п»</w:t>
      </w:r>
    </w:p>
    <w:p w:rsidR="00347DAD" w:rsidRDefault="00347DAD" w:rsidP="00E202CC">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A2526F">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w:t>
      </w:r>
      <w:r w:rsidRPr="00A2526F">
        <w:rPr>
          <w:rFonts w:ascii="Times New Roman" w:hAnsi="Times New Roman"/>
          <w:sz w:val="20"/>
          <w:szCs w:val="20"/>
        </w:rPr>
        <w:t xml:space="preserve">-П от </w:t>
      </w:r>
      <w:r>
        <w:rPr>
          <w:rFonts w:ascii="Times New Roman" w:hAnsi="Times New Roman"/>
          <w:sz w:val="20"/>
          <w:szCs w:val="20"/>
          <w:lang w:eastAsia="ru-RU"/>
        </w:rPr>
        <w:t>13</w:t>
      </w:r>
      <w:r w:rsidRPr="00391B5F">
        <w:rPr>
          <w:rFonts w:ascii="Times New Roman" w:hAnsi="Times New Roman"/>
          <w:sz w:val="20"/>
          <w:szCs w:val="20"/>
          <w:lang w:eastAsia="ru-RU"/>
        </w:rPr>
        <w:t>.01.2016</w:t>
      </w:r>
      <w:r w:rsidRPr="00A2526F">
        <w:rPr>
          <w:rFonts w:ascii="Times New Roman" w:hAnsi="Times New Roman"/>
          <w:sz w:val="20"/>
          <w:szCs w:val="20"/>
        </w:rPr>
        <w:t xml:space="preserve"> г. «</w:t>
      </w:r>
      <w:r w:rsidRPr="00347DAD">
        <w:rPr>
          <w:rFonts w:ascii="Times New Roman" w:hAnsi="Times New Roman"/>
          <w:sz w:val="20"/>
          <w:szCs w:val="20"/>
        </w:rPr>
        <w:t xml:space="preserve">О внесении изменений в постановление администрации Богучанского района от 13.11.2013 № 1460-п «Об утверждении Положения о порядке предоставления и возврата субсидий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w:t>
      </w:r>
      <w:proofErr w:type="gramStart"/>
      <w:r w:rsidRPr="00347DAD">
        <w:rPr>
          <w:rFonts w:ascii="Times New Roman" w:hAnsi="Times New Roman"/>
          <w:sz w:val="20"/>
          <w:szCs w:val="20"/>
        </w:rPr>
        <w:t>предпринимателям</w:t>
      </w:r>
      <w:proofErr w:type="gramEnd"/>
      <w:r w:rsidRPr="00347DAD">
        <w:rPr>
          <w:rFonts w:ascii="Times New Roman" w:hAnsi="Times New Roman"/>
          <w:sz w:val="20"/>
          <w:szCs w:val="20"/>
        </w:rPr>
        <w:t xml:space="preserve"> осуществляющим регулярные пассажирские перевозки по муниципальным маршрутам на 2014 год и плановый период 21015-2016 годы»</w:t>
      </w:r>
      <w:r>
        <w:rPr>
          <w:rFonts w:ascii="Times New Roman" w:hAnsi="Times New Roman"/>
          <w:sz w:val="20"/>
          <w:szCs w:val="20"/>
        </w:rPr>
        <w:t>»</w:t>
      </w:r>
      <w:r w:rsidRPr="00347DAD">
        <w:rPr>
          <w:rFonts w:ascii="Times New Roman" w:hAnsi="Times New Roman"/>
          <w:sz w:val="20"/>
          <w:szCs w:val="20"/>
        </w:rPr>
        <w:t xml:space="preserve"> </w:t>
      </w:r>
    </w:p>
    <w:p w:rsidR="003353B0" w:rsidRPr="00E4231D" w:rsidRDefault="00095A37" w:rsidP="00E202CC">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A2526F">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w:t>
      </w:r>
      <w:r w:rsidRPr="00095A37">
        <w:rPr>
          <w:rFonts w:ascii="Times New Roman" w:hAnsi="Times New Roman"/>
          <w:sz w:val="20"/>
          <w:szCs w:val="20"/>
        </w:rPr>
        <w:t>2</w:t>
      </w:r>
      <w:r w:rsidRPr="00A2526F">
        <w:rPr>
          <w:rFonts w:ascii="Times New Roman" w:hAnsi="Times New Roman"/>
          <w:sz w:val="20"/>
          <w:szCs w:val="20"/>
        </w:rPr>
        <w:t xml:space="preserve">-П от </w:t>
      </w:r>
      <w:r>
        <w:rPr>
          <w:rFonts w:ascii="Times New Roman" w:hAnsi="Times New Roman"/>
          <w:sz w:val="20"/>
          <w:szCs w:val="20"/>
          <w:lang w:eastAsia="ru-RU"/>
        </w:rPr>
        <w:t>1</w:t>
      </w:r>
      <w:r w:rsidRPr="00095A37">
        <w:rPr>
          <w:rFonts w:ascii="Times New Roman" w:hAnsi="Times New Roman"/>
          <w:sz w:val="20"/>
          <w:szCs w:val="20"/>
          <w:lang w:eastAsia="ru-RU"/>
        </w:rPr>
        <w:t>5</w:t>
      </w:r>
      <w:r w:rsidRPr="00391B5F">
        <w:rPr>
          <w:rFonts w:ascii="Times New Roman" w:hAnsi="Times New Roman"/>
          <w:sz w:val="20"/>
          <w:szCs w:val="20"/>
          <w:lang w:eastAsia="ru-RU"/>
        </w:rPr>
        <w:t>.01.2016</w:t>
      </w:r>
      <w:r w:rsidRPr="00A2526F">
        <w:rPr>
          <w:rFonts w:ascii="Times New Roman" w:hAnsi="Times New Roman"/>
          <w:sz w:val="20"/>
          <w:szCs w:val="20"/>
        </w:rPr>
        <w:t xml:space="preserve"> г. «</w:t>
      </w:r>
      <w:r w:rsidR="00D30C31" w:rsidRPr="00D30C31">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w:t>
      </w:r>
      <w:r w:rsidR="00D30C31">
        <w:rPr>
          <w:rFonts w:ascii="Times New Roman" w:hAnsi="Times New Roman"/>
          <w:sz w:val="20"/>
          <w:szCs w:val="20"/>
        </w:rPr>
        <w:t>-п»</w:t>
      </w:r>
    </w:p>
    <w:p w:rsidR="00E4231D" w:rsidRPr="00E4231D" w:rsidRDefault="00E4231D" w:rsidP="00E202CC">
      <w:pPr>
        <w:pStyle w:val="affff7"/>
        <w:numPr>
          <w:ilvl w:val="0"/>
          <w:numId w:val="9"/>
        </w:numPr>
        <w:spacing w:after="0" w:line="240" w:lineRule="auto"/>
        <w:jc w:val="both"/>
        <w:rPr>
          <w:rFonts w:ascii="Times New Roman" w:hAnsi="Times New Roman"/>
          <w:sz w:val="20"/>
          <w:szCs w:val="20"/>
        </w:rPr>
      </w:pPr>
      <w:r w:rsidRPr="00A2526F">
        <w:rPr>
          <w:rFonts w:ascii="Times New Roman" w:hAnsi="Times New Roman"/>
          <w:sz w:val="20"/>
          <w:szCs w:val="20"/>
        </w:rPr>
        <w:t>Постановление админист</w:t>
      </w:r>
      <w:r>
        <w:rPr>
          <w:rFonts w:ascii="Times New Roman" w:hAnsi="Times New Roman"/>
          <w:sz w:val="20"/>
          <w:szCs w:val="20"/>
        </w:rPr>
        <w:t xml:space="preserve">рации Богучанского района № </w:t>
      </w:r>
      <w:r w:rsidRPr="00E4231D">
        <w:rPr>
          <w:rFonts w:ascii="Times New Roman" w:hAnsi="Times New Roman"/>
          <w:sz w:val="20"/>
          <w:szCs w:val="20"/>
        </w:rPr>
        <w:t>30</w:t>
      </w:r>
      <w:r w:rsidRPr="00A2526F">
        <w:rPr>
          <w:rFonts w:ascii="Times New Roman" w:hAnsi="Times New Roman"/>
          <w:sz w:val="20"/>
          <w:szCs w:val="20"/>
        </w:rPr>
        <w:t xml:space="preserve">-П от </w:t>
      </w:r>
      <w:r>
        <w:rPr>
          <w:rFonts w:ascii="Times New Roman" w:hAnsi="Times New Roman"/>
          <w:sz w:val="20"/>
          <w:szCs w:val="20"/>
          <w:lang w:eastAsia="ru-RU"/>
        </w:rPr>
        <w:t>1</w:t>
      </w:r>
      <w:r w:rsidRPr="00E4231D">
        <w:rPr>
          <w:rFonts w:ascii="Times New Roman" w:hAnsi="Times New Roman"/>
          <w:sz w:val="20"/>
          <w:szCs w:val="20"/>
          <w:lang w:eastAsia="ru-RU"/>
        </w:rPr>
        <w:t>8</w:t>
      </w:r>
      <w:r w:rsidRPr="00391B5F">
        <w:rPr>
          <w:rFonts w:ascii="Times New Roman" w:hAnsi="Times New Roman"/>
          <w:sz w:val="20"/>
          <w:szCs w:val="20"/>
          <w:lang w:eastAsia="ru-RU"/>
        </w:rPr>
        <w:t>.01.2016</w:t>
      </w:r>
      <w:r w:rsidRPr="00A2526F">
        <w:rPr>
          <w:rFonts w:ascii="Times New Roman" w:hAnsi="Times New Roman"/>
          <w:sz w:val="20"/>
          <w:szCs w:val="20"/>
        </w:rPr>
        <w:t xml:space="preserve"> г. «</w:t>
      </w:r>
      <w:r w:rsidRPr="00E4231D">
        <w:rPr>
          <w:rFonts w:ascii="Times New Roman" w:hAnsi="Times New Roman"/>
          <w:sz w:val="20"/>
          <w:szCs w:val="20"/>
        </w:rPr>
        <w:t>О внесении изменений и дополнений в Положение о порядке расходования средств резервного фонда администрации Богучанского района, утвержденное постановлением администрации Богучанского района от 31.12.2010 № 1833-п</w:t>
      </w:r>
      <w:r>
        <w:rPr>
          <w:rFonts w:ascii="Times New Roman" w:hAnsi="Times New Roman"/>
          <w:sz w:val="20"/>
          <w:szCs w:val="20"/>
        </w:rPr>
        <w:t>»</w:t>
      </w:r>
      <w:r w:rsidRPr="00E4231D">
        <w:rPr>
          <w:rFonts w:ascii="Times New Roman" w:hAnsi="Times New Roman"/>
          <w:sz w:val="20"/>
          <w:szCs w:val="20"/>
        </w:rPr>
        <w:t xml:space="preserve"> </w:t>
      </w:r>
    </w:p>
    <w:p w:rsidR="00E4231D" w:rsidRPr="00F74DAA" w:rsidRDefault="00F74DAA" w:rsidP="00E202CC">
      <w:pPr>
        <w:pStyle w:val="affff7"/>
        <w:numPr>
          <w:ilvl w:val="0"/>
          <w:numId w:val="9"/>
        </w:numPr>
        <w:spacing w:after="0" w:line="240" w:lineRule="auto"/>
        <w:jc w:val="both"/>
        <w:rPr>
          <w:rFonts w:ascii="Times New Roman" w:hAnsi="Times New Roman"/>
          <w:sz w:val="20"/>
          <w:szCs w:val="20"/>
        </w:rPr>
      </w:pPr>
      <w:r w:rsidRPr="00A2526F">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31</w:t>
      </w:r>
      <w:r w:rsidRPr="00A2526F">
        <w:rPr>
          <w:rFonts w:ascii="Times New Roman" w:hAnsi="Times New Roman"/>
          <w:sz w:val="20"/>
          <w:szCs w:val="20"/>
        </w:rPr>
        <w:t xml:space="preserve">-П от </w:t>
      </w:r>
      <w:r>
        <w:rPr>
          <w:rFonts w:ascii="Times New Roman" w:hAnsi="Times New Roman"/>
          <w:sz w:val="20"/>
          <w:szCs w:val="20"/>
          <w:lang w:eastAsia="ru-RU"/>
        </w:rPr>
        <w:t>1</w:t>
      </w:r>
      <w:r w:rsidRPr="00E4231D">
        <w:rPr>
          <w:rFonts w:ascii="Times New Roman" w:hAnsi="Times New Roman"/>
          <w:sz w:val="20"/>
          <w:szCs w:val="20"/>
          <w:lang w:eastAsia="ru-RU"/>
        </w:rPr>
        <w:t>8</w:t>
      </w:r>
      <w:r w:rsidRPr="00391B5F">
        <w:rPr>
          <w:rFonts w:ascii="Times New Roman" w:hAnsi="Times New Roman"/>
          <w:sz w:val="20"/>
          <w:szCs w:val="20"/>
          <w:lang w:eastAsia="ru-RU"/>
        </w:rPr>
        <w:t>.01.2016</w:t>
      </w:r>
      <w:r w:rsidRPr="00A2526F">
        <w:rPr>
          <w:rFonts w:ascii="Times New Roman" w:hAnsi="Times New Roman"/>
          <w:sz w:val="20"/>
          <w:szCs w:val="20"/>
        </w:rPr>
        <w:t xml:space="preserve"> г. «</w:t>
      </w:r>
      <w:r w:rsidRPr="00F74DAA">
        <w:rPr>
          <w:rFonts w:ascii="Times New Roman" w:hAnsi="Times New Roman"/>
          <w:sz w:val="20"/>
          <w:szCs w:val="20"/>
        </w:rPr>
        <w:t>О порядке использования средств резервного фонда администрации Богучанского района на оказание единовременной материальной помощи гражданам</w:t>
      </w:r>
      <w:r>
        <w:rPr>
          <w:rFonts w:ascii="Times New Roman" w:hAnsi="Times New Roman"/>
          <w:sz w:val="20"/>
          <w:szCs w:val="20"/>
        </w:rPr>
        <w:t>»</w:t>
      </w:r>
    </w:p>
    <w:p w:rsidR="00995B0D" w:rsidRDefault="00995B0D" w:rsidP="00EC50E9">
      <w:pPr>
        <w:pStyle w:val="affff7"/>
        <w:autoSpaceDE w:val="0"/>
        <w:autoSpaceDN w:val="0"/>
        <w:adjustRightInd w:val="0"/>
        <w:spacing w:after="0" w:line="240" w:lineRule="auto"/>
        <w:jc w:val="both"/>
        <w:rPr>
          <w:rFonts w:ascii="Times New Roman" w:hAnsi="Times New Roman"/>
          <w:sz w:val="20"/>
          <w:szCs w:val="20"/>
        </w:rPr>
      </w:pPr>
    </w:p>
    <w:p w:rsidR="00995B0D" w:rsidRDefault="00995B0D"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2F458F" w:rsidRDefault="002F458F" w:rsidP="00EC50E9">
      <w:pPr>
        <w:pStyle w:val="affff7"/>
        <w:autoSpaceDE w:val="0"/>
        <w:autoSpaceDN w:val="0"/>
        <w:adjustRightInd w:val="0"/>
        <w:spacing w:after="0" w:line="240" w:lineRule="auto"/>
        <w:jc w:val="both"/>
        <w:rPr>
          <w:rFonts w:ascii="Times New Roman" w:hAnsi="Times New Roman"/>
          <w:sz w:val="20"/>
          <w:szCs w:val="20"/>
        </w:rPr>
      </w:pPr>
    </w:p>
    <w:p w:rsidR="00391B5F" w:rsidRDefault="00391B5F" w:rsidP="00EC50E9">
      <w:pPr>
        <w:pStyle w:val="affff7"/>
        <w:autoSpaceDE w:val="0"/>
        <w:autoSpaceDN w:val="0"/>
        <w:adjustRightInd w:val="0"/>
        <w:spacing w:after="0" w:line="240" w:lineRule="auto"/>
        <w:jc w:val="both"/>
        <w:rPr>
          <w:rFonts w:ascii="Times New Roman" w:hAnsi="Times New Roman"/>
          <w:sz w:val="20"/>
          <w:szCs w:val="20"/>
        </w:rPr>
      </w:pPr>
    </w:p>
    <w:p w:rsidR="00391B5F" w:rsidRDefault="00391B5F" w:rsidP="00EC50E9">
      <w:pPr>
        <w:pStyle w:val="affff7"/>
        <w:autoSpaceDE w:val="0"/>
        <w:autoSpaceDN w:val="0"/>
        <w:adjustRightInd w:val="0"/>
        <w:spacing w:after="0" w:line="240" w:lineRule="auto"/>
        <w:jc w:val="both"/>
        <w:rPr>
          <w:rFonts w:ascii="Times New Roman" w:hAnsi="Times New Roman"/>
          <w:sz w:val="20"/>
          <w:szCs w:val="20"/>
        </w:rPr>
      </w:pPr>
    </w:p>
    <w:p w:rsidR="00391B5F" w:rsidRDefault="00391B5F" w:rsidP="00EC50E9">
      <w:pPr>
        <w:pStyle w:val="affff7"/>
        <w:autoSpaceDE w:val="0"/>
        <w:autoSpaceDN w:val="0"/>
        <w:adjustRightInd w:val="0"/>
        <w:spacing w:after="0" w:line="240" w:lineRule="auto"/>
        <w:jc w:val="both"/>
        <w:rPr>
          <w:rFonts w:ascii="Times New Roman" w:hAnsi="Times New Roman"/>
          <w:sz w:val="20"/>
          <w:szCs w:val="20"/>
        </w:rPr>
      </w:pPr>
    </w:p>
    <w:p w:rsidR="00391B5F" w:rsidRDefault="00391B5F" w:rsidP="00EC50E9">
      <w:pPr>
        <w:pStyle w:val="affff7"/>
        <w:autoSpaceDE w:val="0"/>
        <w:autoSpaceDN w:val="0"/>
        <w:adjustRightInd w:val="0"/>
        <w:spacing w:after="0" w:line="240" w:lineRule="auto"/>
        <w:jc w:val="both"/>
        <w:rPr>
          <w:rFonts w:ascii="Times New Roman" w:hAnsi="Times New Roman"/>
          <w:sz w:val="20"/>
          <w:szCs w:val="20"/>
        </w:rPr>
      </w:pPr>
    </w:p>
    <w:p w:rsidR="00391B5F" w:rsidRDefault="00391B5F" w:rsidP="00EC50E9">
      <w:pPr>
        <w:pStyle w:val="affff7"/>
        <w:autoSpaceDE w:val="0"/>
        <w:autoSpaceDN w:val="0"/>
        <w:adjustRightInd w:val="0"/>
        <w:spacing w:after="0" w:line="240" w:lineRule="auto"/>
        <w:jc w:val="both"/>
        <w:rPr>
          <w:rFonts w:ascii="Times New Roman" w:hAnsi="Times New Roman"/>
          <w:sz w:val="20"/>
          <w:szCs w:val="20"/>
        </w:rPr>
      </w:pPr>
    </w:p>
    <w:p w:rsidR="00391B5F" w:rsidRDefault="00391B5F" w:rsidP="00EC50E9">
      <w:pPr>
        <w:pStyle w:val="affff7"/>
        <w:autoSpaceDE w:val="0"/>
        <w:autoSpaceDN w:val="0"/>
        <w:adjustRightInd w:val="0"/>
        <w:spacing w:after="0" w:line="240" w:lineRule="auto"/>
        <w:jc w:val="both"/>
        <w:rPr>
          <w:rFonts w:ascii="Times New Roman" w:hAnsi="Times New Roman"/>
          <w:sz w:val="20"/>
          <w:szCs w:val="20"/>
        </w:rPr>
      </w:pPr>
    </w:p>
    <w:p w:rsidR="00391B5F" w:rsidRDefault="00391B5F" w:rsidP="00EC50E9">
      <w:pPr>
        <w:pStyle w:val="affff7"/>
        <w:autoSpaceDE w:val="0"/>
        <w:autoSpaceDN w:val="0"/>
        <w:adjustRightInd w:val="0"/>
        <w:spacing w:after="0" w:line="240" w:lineRule="auto"/>
        <w:jc w:val="both"/>
        <w:rPr>
          <w:rFonts w:ascii="Times New Roman" w:hAnsi="Times New Roman"/>
          <w:sz w:val="20"/>
          <w:szCs w:val="20"/>
        </w:rPr>
      </w:pPr>
    </w:p>
    <w:p w:rsidR="00391B5F" w:rsidRDefault="00391B5F" w:rsidP="00EC50E9">
      <w:pPr>
        <w:pStyle w:val="affff7"/>
        <w:autoSpaceDE w:val="0"/>
        <w:autoSpaceDN w:val="0"/>
        <w:adjustRightInd w:val="0"/>
        <w:spacing w:after="0" w:line="240" w:lineRule="auto"/>
        <w:jc w:val="both"/>
        <w:rPr>
          <w:rFonts w:ascii="Times New Roman" w:hAnsi="Times New Roman"/>
          <w:sz w:val="20"/>
          <w:szCs w:val="20"/>
        </w:rPr>
      </w:pPr>
    </w:p>
    <w:p w:rsidR="00391B5F" w:rsidRDefault="00391B5F" w:rsidP="00EC50E9">
      <w:pPr>
        <w:pStyle w:val="affff7"/>
        <w:autoSpaceDE w:val="0"/>
        <w:autoSpaceDN w:val="0"/>
        <w:adjustRightInd w:val="0"/>
        <w:spacing w:after="0" w:line="240" w:lineRule="auto"/>
        <w:jc w:val="both"/>
        <w:rPr>
          <w:rFonts w:ascii="Times New Roman" w:hAnsi="Times New Roman"/>
          <w:sz w:val="20"/>
          <w:szCs w:val="20"/>
        </w:rPr>
      </w:pPr>
    </w:p>
    <w:p w:rsidR="00391B5F" w:rsidRDefault="00391B5F" w:rsidP="00EC50E9">
      <w:pPr>
        <w:pStyle w:val="affff7"/>
        <w:autoSpaceDE w:val="0"/>
        <w:autoSpaceDN w:val="0"/>
        <w:adjustRightInd w:val="0"/>
        <w:spacing w:after="0" w:line="240" w:lineRule="auto"/>
        <w:jc w:val="both"/>
        <w:rPr>
          <w:rFonts w:ascii="Times New Roman" w:hAnsi="Times New Roman"/>
          <w:sz w:val="20"/>
          <w:szCs w:val="20"/>
        </w:rPr>
      </w:pPr>
    </w:p>
    <w:p w:rsidR="00391B5F" w:rsidRDefault="00391B5F" w:rsidP="009A78E2">
      <w:pPr>
        <w:autoSpaceDE w:val="0"/>
        <w:autoSpaceDN w:val="0"/>
        <w:adjustRightInd w:val="0"/>
        <w:spacing w:after="0" w:line="240" w:lineRule="auto"/>
        <w:jc w:val="both"/>
        <w:rPr>
          <w:rFonts w:ascii="Times New Roman" w:hAnsi="Times New Roman"/>
          <w:sz w:val="20"/>
          <w:szCs w:val="20"/>
        </w:rPr>
      </w:pPr>
    </w:p>
    <w:p w:rsidR="009A78E2" w:rsidRPr="009A78E2" w:rsidRDefault="009A78E2" w:rsidP="009A78E2">
      <w:pPr>
        <w:autoSpaceDE w:val="0"/>
        <w:autoSpaceDN w:val="0"/>
        <w:adjustRightInd w:val="0"/>
        <w:spacing w:after="0" w:line="240" w:lineRule="auto"/>
        <w:jc w:val="both"/>
        <w:rPr>
          <w:rFonts w:ascii="Times New Roman" w:hAnsi="Times New Roman"/>
          <w:sz w:val="20"/>
          <w:szCs w:val="20"/>
        </w:rPr>
      </w:pPr>
    </w:p>
    <w:p w:rsidR="00391B5F" w:rsidRPr="00391B5F" w:rsidRDefault="00391B5F" w:rsidP="0059457A">
      <w:pPr>
        <w:spacing w:after="0" w:line="240" w:lineRule="auto"/>
        <w:jc w:val="center"/>
        <w:rPr>
          <w:rFonts w:ascii="Times New Roman" w:hAnsi="Times New Roman"/>
          <w:sz w:val="18"/>
          <w:szCs w:val="18"/>
        </w:rPr>
      </w:pPr>
      <w:r w:rsidRPr="00391B5F">
        <w:rPr>
          <w:rFonts w:ascii="Times New Roman" w:hAnsi="Times New Roman"/>
          <w:sz w:val="18"/>
          <w:szCs w:val="18"/>
        </w:rPr>
        <w:t>АДМИНИСТРАЦИЯ БОГУЧАНСКОГО РАЙОНА</w:t>
      </w:r>
      <w:bookmarkStart w:id="0" w:name="_GoBack"/>
      <w:bookmarkEnd w:id="0"/>
    </w:p>
    <w:p w:rsidR="00391B5F" w:rsidRPr="00391B5F" w:rsidRDefault="00391B5F" w:rsidP="0059457A">
      <w:pPr>
        <w:spacing w:after="0" w:line="240" w:lineRule="auto"/>
        <w:jc w:val="center"/>
        <w:rPr>
          <w:rFonts w:ascii="Times New Roman" w:hAnsi="Times New Roman"/>
          <w:sz w:val="18"/>
          <w:szCs w:val="18"/>
        </w:rPr>
      </w:pPr>
      <w:r w:rsidRPr="00391B5F">
        <w:rPr>
          <w:rFonts w:ascii="Times New Roman" w:hAnsi="Times New Roman"/>
          <w:sz w:val="18"/>
          <w:szCs w:val="18"/>
        </w:rPr>
        <w:t>ПОСТАНОВЛЕНИЕ</w:t>
      </w:r>
    </w:p>
    <w:p w:rsidR="00391B5F" w:rsidRPr="00391B5F" w:rsidRDefault="00391B5F" w:rsidP="0059457A">
      <w:pPr>
        <w:spacing w:after="0" w:line="240" w:lineRule="auto"/>
        <w:jc w:val="center"/>
        <w:rPr>
          <w:rFonts w:ascii="Times New Roman" w:hAnsi="Times New Roman"/>
          <w:sz w:val="20"/>
          <w:szCs w:val="20"/>
          <w:lang w:eastAsia="ru-RU"/>
        </w:rPr>
      </w:pPr>
      <w:r w:rsidRPr="00391B5F">
        <w:rPr>
          <w:rFonts w:ascii="Times New Roman" w:hAnsi="Times New Roman"/>
          <w:sz w:val="20"/>
          <w:szCs w:val="20"/>
          <w:lang w:eastAsia="ru-RU"/>
        </w:rPr>
        <w:t xml:space="preserve">11.01.2016                              с. </w:t>
      </w:r>
      <w:proofErr w:type="spellStart"/>
      <w:r w:rsidRPr="00391B5F">
        <w:rPr>
          <w:rFonts w:ascii="Times New Roman" w:hAnsi="Times New Roman"/>
          <w:sz w:val="20"/>
          <w:szCs w:val="20"/>
          <w:lang w:eastAsia="ru-RU"/>
        </w:rPr>
        <w:t>Богучаны</w:t>
      </w:r>
      <w:proofErr w:type="spellEnd"/>
      <w:r w:rsidRPr="00391B5F">
        <w:rPr>
          <w:rFonts w:ascii="Times New Roman" w:hAnsi="Times New Roman"/>
          <w:sz w:val="20"/>
          <w:szCs w:val="20"/>
          <w:lang w:eastAsia="ru-RU"/>
        </w:rPr>
        <w:t xml:space="preserve">                                              №1-п</w:t>
      </w:r>
    </w:p>
    <w:p w:rsidR="00391B5F" w:rsidRPr="00391B5F" w:rsidRDefault="00391B5F" w:rsidP="00391B5F">
      <w:pPr>
        <w:spacing w:after="0" w:line="240" w:lineRule="auto"/>
        <w:jc w:val="both"/>
        <w:rPr>
          <w:rFonts w:ascii="Times New Roman" w:hAnsi="Times New Roman"/>
          <w:sz w:val="20"/>
          <w:szCs w:val="20"/>
          <w:lang w:eastAsia="ru-RU"/>
        </w:rPr>
      </w:pPr>
    </w:p>
    <w:p w:rsidR="00391B5F" w:rsidRPr="00391B5F" w:rsidRDefault="00391B5F" w:rsidP="0059457A">
      <w:pPr>
        <w:spacing w:after="0" w:line="240" w:lineRule="auto"/>
        <w:jc w:val="center"/>
        <w:rPr>
          <w:rFonts w:ascii="Times New Roman" w:hAnsi="Times New Roman"/>
          <w:sz w:val="20"/>
          <w:szCs w:val="20"/>
          <w:lang w:eastAsia="ru-RU"/>
        </w:rPr>
      </w:pPr>
      <w:r w:rsidRPr="00391B5F">
        <w:rPr>
          <w:rFonts w:ascii="Times New Roman" w:hAnsi="Times New Roman"/>
          <w:sz w:val="20"/>
          <w:szCs w:val="20"/>
          <w:lang w:eastAsia="ru-RU"/>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г. № 1396-п</w:t>
      </w:r>
    </w:p>
    <w:p w:rsidR="00391B5F" w:rsidRPr="00391B5F" w:rsidRDefault="00391B5F" w:rsidP="00391B5F">
      <w:pPr>
        <w:spacing w:after="0" w:line="240" w:lineRule="auto"/>
        <w:jc w:val="center"/>
        <w:rPr>
          <w:rFonts w:ascii="Times New Roman" w:hAnsi="Times New Roman"/>
          <w:sz w:val="20"/>
          <w:szCs w:val="20"/>
        </w:rPr>
      </w:pPr>
    </w:p>
    <w:p w:rsidR="00391B5F" w:rsidRPr="00391B5F" w:rsidRDefault="00391B5F" w:rsidP="00391B5F">
      <w:pPr>
        <w:autoSpaceDE w:val="0"/>
        <w:spacing w:after="0" w:line="240" w:lineRule="auto"/>
        <w:ind w:firstLine="720"/>
        <w:jc w:val="both"/>
        <w:rPr>
          <w:rFonts w:ascii="Times New Roman" w:hAnsi="Times New Roman"/>
          <w:sz w:val="20"/>
          <w:szCs w:val="20"/>
        </w:rPr>
      </w:pPr>
      <w:r w:rsidRPr="00391B5F">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г. №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 ПОСТАНОВЛЯЮ:</w:t>
      </w:r>
    </w:p>
    <w:p w:rsidR="00391B5F" w:rsidRPr="00391B5F" w:rsidRDefault="00391B5F" w:rsidP="00E202CC">
      <w:pPr>
        <w:numPr>
          <w:ilvl w:val="0"/>
          <w:numId w:val="10"/>
        </w:numPr>
        <w:tabs>
          <w:tab w:val="left" w:pos="1276"/>
        </w:tabs>
        <w:spacing w:after="0" w:line="240" w:lineRule="auto"/>
        <w:ind w:left="0" w:firstLine="709"/>
        <w:jc w:val="both"/>
        <w:rPr>
          <w:rFonts w:ascii="Times New Roman" w:hAnsi="Times New Roman"/>
          <w:sz w:val="20"/>
          <w:szCs w:val="20"/>
          <w:lang w:eastAsia="ru-RU"/>
        </w:rPr>
      </w:pPr>
      <w:r w:rsidRPr="00391B5F">
        <w:rPr>
          <w:rFonts w:ascii="Times New Roman" w:hAnsi="Times New Roman"/>
          <w:sz w:val="20"/>
          <w:szCs w:val="20"/>
          <w:lang w:eastAsia="ru-RU"/>
        </w:rPr>
        <w:t>Внести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г. № 1396-п, следующие изменения:</w:t>
      </w:r>
    </w:p>
    <w:p w:rsidR="00391B5F" w:rsidRPr="00391B5F" w:rsidRDefault="00391B5F" w:rsidP="00E202CC">
      <w:pPr>
        <w:numPr>
          <w:ilvl w:val="1"/>
          <w:numId w:val="10"/>
        </w:numPr>
        <w:tabs>
          <w:tab w:val="left" w:pos="1276"/>
        </w:tabs>
        <w:spacing w:after="0" w:line="240" w:lineRule="auto"/>
        <w:ind w:left="0" w:firstLine="709"/>
        <w:jc w:val="both"/>
        <w:rPr>
          <w:rFonts w:ascii="Times New Roman" w:hAnsi="Times New Roman"/>
          <w:sz w:val="20"/>
          <w:szCs w:val="20"/>
          <w:lang w:eastAsia="ru-RU"/>
        </w:rPr>
      </w:pPr>
      <w:r w:rsidRPr="00391B5F">
        <w:rPr>
          <w:rFonts w:ascii="Times New Roman" w:hAnsi="Times New Roman"/>
          <w:sz w:val="20"/>
          <w:szCs w:val="20"/>
          <w:lang w:eastAsia="ru-RU"/>
        </w:rPr>
        <w:t>в разделе 1 «Паспорт муниципальной программы «Обеспечение доступным и комфортным жильем граждан Богучанского района» строку «Ресурсное обеспечение муниципальной программы» изложить в новой редакции:</w:t>
      </w:r>
    </w:p>
    <w:p w:rsidR="00391B5F" w:rsidRPr="00391B5F" w:rsidRDefault="00391B5F" w:rsidP="00391B5F">
      <w:pPr>
        <w:tabs>
          <w:tab w:val="left" w:pos="1276"/>
        </w:tabs>
        <w:spacing w:after="0" w:line="240" w:lineRule="auto"/>
        <w:ind w:left="709"/>
        <w:jc w:val="both"/>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1986"/>
        <w:gridCol w:w="7518"/>
      </w:tblGrid>
      <w:tr w:rsidR="00391B5F" w:rsidRPr="00391B5F" w:rsidTr="003732DA">
        <w:tc>
          <w:tcPr>
            <w:tcW w:w="1045" w:type="pct"/>
            <w:tcBorders>
              <w:top w:val="single" w:sz="4" w:space="0" w:color="auto"/>
              <w:left w:val="single" w:sz="4" w:space="0" w:color="auto"/>
              <w:bottom w:val="single" w:sz="4" w:space="0" w:color="auto"/>
              <w:right w:val="single" w:sz="4" w:space="0" w:color="auto"/>
            </w:tcBorders>
            <w:vAlign w:val="center"/>
          </w:tcPr>
          <w:p w:rsidR="00391B5F" w:rsidRPr="00391B5F" w:rsidRDefault="00391B5F" w:rsidP="00391B5F">
            <w:pPr>
              <w:widowControl w:val="0"/>
              <w:autoSpaceDE w:val="0"/>
              <w:autoSpaceDN w:val="0"/>
              <w:adjustRightInd w:val="0"/>
              <w:spacing w:after="0"/>
              <w:ind w:left="-75" w:right="-75"/>
              <w:rPr>
                <w:rFonts w:ascii="Times New Roman" w:eastAsia="Times New Roman" w:hAnsi="Times New Roman"/>
                <w:sz w:val="14"/>
                <w:szCs w:val="14"/>
                <w:lang w:eastAsia="ru-RU"/>
              </w:rPr>
            </w:pPr>
            <w:r w:rsidRPr="00391B5F">
              <w:rPr>
                <w:rFonts w:ascii="Times New Roman" w:eastAsia="Times New Roman" w:hAnsi="Times New Roman"/>
                <w:sz w:val="14"/>
                <w:szCs w:val="14"/>
                <w:lang w:eastAsia="ru-RU"/>
              </w:rPr>
              <w:t>Ресурсное обеспечение муниципальной программы</w:t>
            </w:r>
          </w:p>
        </w:tc>
        <w:tc>
          <w:tcPr>
            <w:tcW w:w="3955" w:type="pct"/>
            <w:tcBorders>
              <w:top w:val="single" w:sz="4" w:space="0" w:color="auto"/>
              <w:left w:val="single" w:sz="4" w:space="0" w:color="auto"/>
              <w:bottom w:val="single" w:sz="4" w:space="0" w:color="auto"/>
              <w:right w:val="single" w:sz="4" w:space="0" w:color="auto"/>
            </w:tcBorders>
            <w:vAlign w:val="center"/>
          </w:tcPr>
          <w:p w:rsidR="00391B5F" w:rsidRPr="00391B5F" w:rsidRDefault="00391B5F" w:rsidP="00391B5F">
            <w:pPr>
              <w:widowControl w:val="0"/>
              <w:tabs>
                <w:tab w:val="left" w:pos="935"/>
              </w:tabs>
              <w:autoSpaceDE w:val="0"/>
              <w:autoSpaceDN w:val="0"/>
              <w:adjustRightInd w:val="0"/>
              <w:spacing w:after="0" w:line="240" w:lineRule="auto"/>
              <w:ind w:left="67" w:right="-75"/>
              <w:rPr>
                <w:rFonts w:ascii="Times New Roman" w:hAnsi="Times New Roman"/>
                <w:bCs/>
                <w:sz w:val="14"/>
                <w:szCs w:val="14"/>
              </w:rPr>
            </w:pPr>
            <w:r w:rsidRPr="00391B5F">
              <w:rPr>
                <w:rFonts w:ascii="Times New Roman" w:hAnsi="Times New Roman"/>
                <w:bCs/>
                <w:sz w:val="14"/>
                <w:szCs w:val="14"/>
              </w:rPr>
              <w:t xml:space="preserve">Общий объём финансирования программы составляет – 26 126 335,71 </w:t>
            </w:r>
            <w:r w:rsidRPr="00391B5F">
              <w:rPr>
                <w:rFonts w:ascii="Times New Roman" w:hAnsi="Times New Roman"/>
                <w:sz w:val="14"/>
                <w:szCs w:val="14"/>
              </w:rPr>
              <w:t>рубль</w:t>
            </w:r>
            <w:r w:rsidRPr="00391B5F">
              <w:rPr>
                <w:rFonts w:ascii="Times New Roman" w:hAnsi="Times New Roman"/>
                <w:bCs/>
                <w:sz w:val="14"/>
                <w:szCs w:val="14"/>
              </w:rPr>
              <w:t>, в том числе по годам:</w:t>
            </w:r>
          </w:p>
          <w:p w:rsidR="00391B5F" w:rsidRPr="00391B5F" w:rsidRDefault="00391B5F" w:rsidP="00391B5F">
            <w:pPr>
              <w:spacing w:after="0" w:line="240" w:lineRule="auto"/>
              <w:ind w:left="67" w:right="-75"/>
              <w:rPr>
                <w:rFonts w:ascii="Times New Roman" w:hAnsi="Times New Roman"/>
                <w:sz w:val="14"/>
                <w:szCs w:val="14"/>
              </w:rPr>
            </w:pPr>
            <w:r w:rsidRPr="00391B5F">
              <w:rPr>
                <w:rFonts w:ascii="Times New Roman" w:hAnsi="Times New Roman"/>
                <w:sz w:val="14"/>
                <w:szCs w:val="14"/>
              </w:rPr>
              <w:t>2014 год – 16 773 786,00 рублей;</w:t>
            </w:r>
          </w:p>
          <w:p w:rsidR="00391B5F" w:rsidRPr="00391B5F" w:rsidRDefault="00391B5F" w:rsidP="00391B5F">
            <w:pPr>
              <w:spacing w:after="0" w:line="240" w:lineRule="auto"/>
              <w:ind w:left="67" w:right="-75"/>
              <w:rPr>
                <w:rFonts w:ascii="Times New Roman" w:hAnsi="Times New Roman"/>
                <w:sz w:val="14"/>
                <w:szCs w:val="14"/>
              </w:rPr>
            </w:pPr>
            <w:r w:rsidRPr="00391B5F">
              <w:rPr>
                <w:rFonts w:ascii="Times New Roman" w:hAnsi="Times New Roman"/>
                <w:sz w:val="14"/>
                <w:szCs w:val="14"/>
              </w:rPr>
              <w:t>2015 год –   6 352 549,71 рублей;</w:t>
            </w:r>
          </w:p>
          <w:p w:rsidR="00391B5F" w:rsidRPr="00391B5F" w:rsidRDefault="00391B5F" w:rsidP="00391B5F">
            <w:pPr>
              <w:spacing w:after="0" w:line="240" w:lineRule="auto"/>
              <w:ind w:left="67" w:right="-75"/>
              <w:rPr>
                <w:rFonts w:ascii="Times New Roman" w:hAnsi="Times New Roman"/>
                <w:sz w:val="14"/>
                <w:szCs w:val="14"/>
              </w:rPr>
            </w:pPr>
            <w:r w:rsidRPr="00391B5F">
              <w:rPr>
                <w:rFonts w:ascii="Times New Roman" w:hAnsi="Times New Roman"/>
                <w:sz w:val="14"/>
                <w:szCs w:val="14"/>
              </w:rPr>
              <w:t>2016 год –   1 000 000,00 рублей;</w:t>
            </w:r>
          </w:p>
          <w:p w:rsidR="00391B5F" w:rsidRPr="00391B5F" w:rsidRDefault="00391B5F" w:rsidP="00391B5F">
            <w:pPr>
              <w:spacing w:after="0" w:line="240" w:lineRule="auto"/>
              <w:ind w:left="67" w:right="-75"/>
              <w:rPr>
                <w:rFonts w:ascii="Times New Roman" w:hAnsi="Times New Roman"/>
                <w:sz w:val="14"/>
                <w:szCs w:val="14"/>
              </w:rPr>
            </w:pPr>
            <w:r w:rsidRPr="00391B5F">
              <w:rPr>
                <w:rFonts w:ascii="Times New Roman" w:hAnsi="Times New Roman"/>
                <w:sz w:val="14"/>
                <w:szCs w:val="14"/>
              </w:rPr>
              <w:t>2017 год –   1 000 000,00 рублей;</w:t>
            </w:r>
          </w:p>
          <w:p w:rsidR="00391B5F" w:rsidRPr="00391B5F" w:rsidRDefault="00391B5F" w:rsidP="00391B5F">
            <w:pPr>
              <w:spacing w:after="0" w:line="240" w:lineRule="auto"/>
              <w:ind w:left="67" w:right="-75"/>
              <w:rPr>
                <w:rFonts w:ascii="Times New Roman" w:hAnsi="Times New Roman"/>
                <w:sz w:val="14"/>
                <w:szCs w:val="14"/>
              </w:rPr>
            </w:pPr>
            <w:r w:rsidRPr="00391B5F">
              <w:rPr>
                <w:rFonts w:ascii="Times New Roman" w:hAnsi="Times New Roman"/>
                <w:sz w:val="14"/>
                <w:szCs w:val="14"/>
              </w:rPr>
              <w:t>2018 год –   1 000 000,00 рублей</w:t>
            </w:r>
          </w:p>
          <w:p w:rsidR="00391B5F" w:rsidRPr="00391B5F" w:rsidRDefault="00391B5F" w:rsidP="00391B5F">
            <w:pPr>
              <w:widowControl w:val="0"/>
              <w:tabs>
                <w:tab w:val="left" w:pos="935"/>
              </w:tabs>
              <w:autoSpaceDE w:val="0"/>
              <w:autoSpaceDN w:val="0"/>
              <w:adjustRightInd w:val="0"/>
              <w:spacing w:after="0" w:line="240" w:lineRule="auto"/>
              <w:ind w:left="67" w:right="-75"/>
              <w:rPr>
                <w:rFonts w:ascii="Times New Roman" w:hAnsi="Times New Roman"/>
                <w:bCs/>
                <w:sz w:val="14"/>
                <w:szCs w:val="14"/>
              </w:rPr>
            </w:pPr>
            <w:r w:rsidRPr="00391B5F">
              <w:rPr>
                <w:rFonts w:ascii="Times New Roman" w:hAnsi="Times New Roman"/>
                <w:bCs/>
                <w:sz w:val="14"/>
                <w:szCs w:val="14"/>
              </w:rPr>
              <w:t>в том числе: средства краевого бюджета – 5 261 080,00 рублей, в том числе по годам:</w:t>
            </w:r>
          </w:p>
          <w:p w:rsidR="00391B5F" w:rsidRPr="00391B5F" w:rsidRDefault="00391B5F" w:rsidP="00391B5F">
            <w:pPr>
              <w:spacing w:after="0" w:line="240" w:lineRule="auto"/>
              <w:ind w:left="67" w:right="-75"/>
              <w:rPr>
                <w:rFonts w:ascii="Times New Roman" w:hAnsi="Times New Roman"/>
                <w:sz w:val="14"/>
                <w:szCs w:val="14"/>
              </w:rPr>
            </w:pPr>
            <w:r w:rsidRPr="00391B5F">
              <w:rPr>
                <w:rFonts w:ascii="Times New Roman" w:hAnsi="Times New Roman"/>
                <w:sz w:val="14"/>
                <w:szCs w:val="14"/>
              </w:rPr>
              <w:t>2014 год –   3 484 400,00 рублей;</w:t>
            </w:r>
          </w:p>
          <w:p w:rsidR="00391B5F" w:rsidRPr="00391B5F" w:rsidRDefault="00391B5F" w:rsidP="00391B5F">
            <w:pPr>
              <w:spacing w:after="0" w:line="240" w:lineRule="auto"/>
              <w:ind w:left="67" w:right="-75"/>
              <w:rPr>
                <w:rFonts w:ascii="Times New Roman" w:hAnsi="Times New Roman"/>
                <w:sz w:val="14"/>
                <w:szCs w:val="14"/>
              </w:rPr>
            </w:pPr>
            <w:r w:rsidRPr="00391B5F">
              <w:rPr>
                <w:rFonts w:ascii="Times New Roman" w:hAnsi="Times New Roman"/>
                <w:sz w:val="14"/>
                <w:szCs w:val="14"/>
              </w:rPr>
              <w:t>2015 год –   1 776 680,00 рублей;</w:t>
            </w:r>
          </w:p>
          <w:p w:rsidR="00391B5F" w:rsidRPr="00391B5F" w:rsidRDefault="00391B5F" w:rsidP="00391B5F">
            <w:pPr>
              <w:spacing w:after="0" w:line="240" w:lineRule="auto"/>
              <w:ind w:left="67" w:right="-75"/>
              <w:rPr>
                <w:rFonts w:ascii="Times New Roman" w:hAnsi="Times New Roman"/>
                <w:sz w:val="14"/>
                <w:szCs w:val="14"/>
              </w:rPr>
            </w:pPr>
            <w:r w:rsidRPr="00391B5F">
              <w:rPr>
                <w:rFonts w:ascii="Times New Roman" w:hAnsi="Times New Roman"/>
                <w:sz w:val="14"/>
                <w:szCs w:val="14"/>
              </w:rPr>
              <w:t>2016 год –                 0,00 рублей;</w:t>
            </w:r>
          </w:p>
          <w:p w:rsidR="00391B5F" w:rsidRPr="00391B5F" w:rsidRDefault="00391B5F" w:rsidP="00391B5F">
            <w:pPr>
              <w:tabs>
                <w:tab w:val="left" w:pos="2985"/>
              </w:tabs>
              <w:spacing w:after="0" w:line="240" w:lineRule="auto"/>
              <w:ind w:left="67" w:right="-75"/>
              <w:rPr>
                <w:rFonts w:ascii="Times New Roman" w:hAnsi="Times New Roman"/>
                <w:sz w:val="14"/>
                <w:szCs w:val="14"/>
              </w:rPr>
            </w:pPr>
            <w:r w:rsidRPr="00391B5F">
              <w:rPr>
                <w:rFonts w:ascii="Times New Roman" w:hAnsi="Times New Roman"/>
                <w:sz w:val="14"/>
                <w:szCs w:val="14"/>
              </w:rPr>
              <w:t>2017 год –                 0,00 рублей;</w:t>
            </w:r>
          </w:p>
          <w:p w:rsidR="00391B5F" w:rsidRPr="00391B5F" w:rsidRDefault="00391B5F" w:rsidP="00391B5F">
            <w:pPr>
              <w:spacing w:after="0" w:line="240" w:lineRule="auto"/>
              <w:ind w:left="67" w:right="-75"/>
              <w:rPr>
                <w:rFonts w:ascii="Times New Roman" w:hAnsi="Times New Roman"/>
                <w:sz w:val="14"/>
                <w:szCs w:val="14"/>
              </w:rPr>
            </w:pPr>
            <w:r w:rsidRPr="00391B5F">
              <w:rPr>
                <w:rFonts w:ascii="Times New Roman" w:hAnsi="Times New Roman"/>
                <w:sz w:val="14"/>
                <w:szCs w:val="14"/>
              </w:rPr>
              <w:t>2018 год –                 0,00 рублей</w:t>
            </w:r>
          </w:p>
          <w:p w:rsidR="00391B5F" w:rsidRPr="00391B5F" w:rsidRDefault="00391B5F" w:rsidP="00A96049">
            <w:pPr>
              <w:widowControl w:val="0"/>
              <w:tabs>
                <w:tab w:val="left" w:pos="935"/>
              </w:tabs>
              <w:autoSpaceDE w:val="0"/>
              <w:autoSpaceDN w:val="0"/>
              <w:adjustRightInd w:val="0"/>
              <w:spacing w:after="0" w:line="240" w:lineRule="auto"/>
              <w:ind w:right="-75" w:firstLine="141"/>
              <w:rPr>
                <w:rFonts w:ascii="Times New Roman" w:hAnsi="Times New Roman"/>
                <w:bCs/>
                <w:sz w:val="14"/>
                <w:szCs w:val="14"/>
              </w:rPr>
            </w:pPr>
            <w:r w:rsidRPr="00391B5F">
              <w:rPr>
                <w:rFonts w:ascii="Times New Roman" w:hAnsi="Times New Roman"/>
                <w:bCs/>
                <w:sz w:val="14"/>
                <w:szCs w:val="14"/>
              </w:rPr>
              <w:t xml:space="preserve">средства районного бюджета – 20 865 255,71 </w:t>
            </w:r>
            <w:r w:rsidRPr="00391B5F">
              <w:rPr>
                <w:rFonts w:ascii="Times New Roman" w:hAnsi="Times New Roman"/>
                <w:sz w:val="14"/>
                <w:szCs w:val="14"/>
              </w:rPr>
              <w:t>рублей</w:t>
            </w:r>
            <w:r w:rsidRPr="00391B5F">
              <w:rPr>
                <w:rFonts w:ascii="Times New Roman" w:hAnsi="Times New Roman"/>
                <w:bCs/>
                <w:sz w:val="14"/>
                <w:szCs w:val="14"/>
              </w:rPr>
              <w:t>, в том числе по годам:</w:t>
            </w:r>
          </w:p>
          <w:p w:rsidR="00391B5F" w:rsidRPr="00391B5F" w:rsidRDefault="00391B5F" w:rsidP="00A96049">
            <w:pPr>
              <w:spacing w:after="0" w:line="240" w:lineRule="auto"/>
              <w:ind w:right="-75" w:firstLine="141"/>
              <w:rPr>
                <w:rFonts w:ascii="Times New Roman" w:hAnsi="Times New Roman"/>
                <w:sz w:val="14"/>
                <w:szCs w:val="14"/>
              </w:rPr>
            </w:pPr>
            <w:r w:rsidRPr="00391B5F">
              <w:rPr>
                <w:rFonts w:ascii="Times New Roman" w:hAnsi="Times New Roman"/>
                <w:sz w:val="14"/>
                <w:szCs w:val="14"/>
              </w:rPr>
              <w:t>2014 год – 13 289 386,00 рублей;</w:t>
            </w:r>
          </w:p>
          <w:p w:rsidR="00391B5F" w:rsidRPr="00391B5F" w:rsidRDefault="00391B5F" w:rsidP="00A96049">
            <w:pPr>
              <w:spacing w:after="0" w:line="240" w:lineRule="auto"/>
              <w:ind w:right="-75" w:firstLine="141"/>
              <w:rPr>
                <w:rFonts w:ascii="Times New Roman" w:hAnsi="Times New Roman"/>
                <w:sz w:val="14"/>
                <w:szCs w:val="14"/>
              </w:rPr>
            </w:pPr>
            <w:r w:rsidRPr="00391B5F">
              <w:rPr>
                <w:rFonts w:ascii="Times New Roman" w:hAnsi="Times New Roman"/>
                <w:sz w:val="14"/>
                <w:szCs w:val="14"/>
              </w:rPr>
              <w:t>2015 год –   4 575 869,71 рублей;</w:t>
            </w:r>
          </w:p>
          <w:p w:rsidR="00391B5F" w:rsidRPr="00391B5F" w:rsidRDefault="00391B5F" w:rsidP="00A96049">
            <w:pPr>
              <w:spacing w:after="0" w:line="240" w:lineRule="auto"/>
              <w:ind w:right="-75" w:firstLine="141"/>
              <w:rPr>
                <w:rFonts w:ascii="Times New Roman" w:hAnsi="Times New Roman"/>
                <w:sz w:val="14"/>
                <w:szCs w:val="14"/>
              </w:rPr>
            </w:pPr>
            <w:r w:rsidRPr="00391B5F">
              <w:rPr>
                <w:rFonts w:ascii="Times New Roman" w:hAnsi="Times New Roman"/>
                <w:sz w:val="14"/>
                <w:szCs w:val="14"/>
              </w:rPr>
              <w:t>2016 год –   1 000 000,00 рублей;</w:t>
            </w:r>
          </w:p>
          <w:p w:rsidR="00391B5F" w:rsidRPr="00391B5F" w:rsidRDefault="00391B5F" w:rsidP="00A96049">
            <w:pPr>
              <w:spacing w:after="0" w:line="240" w:lineRule="auto"/>
              <w:ind w:right="-75" w:firstLine="141"/>
              <w:rPr>
                <w:rFonts w:ascii="Times New Roman" w:hAnsi="Times New Roman"/>
                <w:sz w:val="14"/>
                <w:szCs w:val="14"/>
              </w:rPr>
            </w:pPr>
            <w:r w:rsidRPr="00391B5F">
              <w:rPr>
                <w:rFonts w:ascii="Times New Roman" w:hAnsi="Times New Roman"/>
                <w:sz w:val="14"/>
                <w:szCs w:val="14"/>
              </w:rPr>
              <w:t>2017 год –   1 000 000,00 рублей;</w:t>
            </w:r>
          </w:p>
          <w:p w:rsidR="00391B5F" w:rsidRPr="00391B5F" w:rsidRDefault="00391B5F" w:rsidP="00A96049">
            <w:pPr>
              <w:spacing w:after="0" w:line="240" w:lineRule="auto"/>
              <w:ind w:right="-75" w:firstLine="141"/>
              <w:rPr>
                <w:rFonts w:ascii="Times New Roman" w:hAnsi="Times New Roman"/>
                <w:sz w:val="14"/>
                <w:szCs w:val="14"/>
                <w:highlight w:val="yellow"/>
              </w:rPr>
            </w:pPr>
            <w:r w:rsidRPr="00391B5F">
              <w:rPr>
                <w:rFonts w:ascii="Times New Roman" w:hAnsi="Times New Roman"/>
                <w:sz w:val="14"/>
                <w:szCs w:val="14"/>
              </w:rPr>
              <w:t>2018 год –   1 000 000,00 рублей</w:t>
            </w:r>
          </w:p>
        </w:tc>
      </w:tr>
    </w:tbl>
    <w:p w:rsidR="00391B5F" w:rsidRPr="00391B5F" w:rsidRDefault="00391B5F" w:rsidP="00391B5F">
      <w:pPr>
        <w:tabs>
          <w:tab w:val="left" w:pos="1276"/>
        </w:tabs>
        <w:spacing w:after="0" w:line="240" w:lineRule="auto"/>
        <w:jc w:val="both"/>
        <w:rPr>
          <w:rFonts w:ascii="Times New Roman" w:hAnsi="Times New Roman"/>
          <w:sz w:val="20"/>
          <w:szCs w:val="20"/>
          <w:lang w:eastAsia="ru-RU"/>
        </w:rPr>
      </w:pPr>
    </w:p>
    <w:p w:rsidR="00391B5F" w:rsidRPr="00391B5F" w:rsidRDefault="00391B5F" w:rsidP="00E202CC">
      <w:pPr>
        <w:numPr>
          <w:ilvl w:val="1"/>
          <w:numId w:val="10"/>
        </w:numPr>
        <w:tabs>
          <w:tab w:val="left" w:pos="1276"/>
        </w:tabs>
        <w:spacing w:after="0" w:line="240" w:lineRule="auto"/>
        <w:ind w:left="0" w:firstLine="709"/>
        <w:jc w:val="both"/>
        <w:rPr>
          <w:rFonts w:ascii="Times New Roman" w:hAnsi="Times New Roman"/>
          <w:sz w:val="20"/>
          <w:szCs w:val="20"/>
          <w:lang w:eastAsia="ru-RU"/>
        </w:rPr>
      </w:pPr>
      <w:r w:rsidRPr="00391B5F">
        <w:rPr>
          <w:rFonts w:ascii="Times New Roman" w:hAnsi="Times New Roman"/>
          <w:sz w:val="20"/>
          <w:szCs w:val="20"/>
          <w:lang w:eastAsia="ru-RU"/>
        </w:rPr>
        <w:t>Приложение № 2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1 к настоящему постановлению;</w:t>
      </w:r>
    </w:p>
    <w:p w:rsidR="00391B5F" w:rsidRPr="00391B5F" w:rsidRDefault="00391B5F" w:rsidP="00E202CC">
      <w:pPr>
        <w:numPr>
          <w:ilvl w:val="1"/>
          <w:numId w:val="10"/>
        </w:numPr>
        <w:tabs>
          <w:tab w:val="left" w:pos="1276"/>
        </w:tabs>
        <w:spacing w:after="0" w:line="240" w:lineRule="auto"/>
        <w:ind w:left="0" w:firstLine="709"/>
        <w:jc w:val="both"/>
        <w:rPr>
          <w:rFonts w:ascii="Times New Roman" w:hAnsi="Times New Roman"/>
          <w:sz w:val="20"/>
          <w:szCs w:val="20"/>
          <w:lang w:eastAsia="ru-RU"/>
        </w:rPr>
      </w:pPr>
      <w:r w:rsidRPr="00391B5F">
        <w:rPr>
          <w:rFonts w:ascii="Times New Roman" w:hAnsi="Times New Roman"/>
          <w:sz w:val="20"/>
          <w:szCs w:val="20"/>
          <w:lang w:eastAsia="ru-RU"/>
        </w:rPr>
        <w:t>Приложение № 3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2 к настоящему постановлению;</w:t>
      </w:r>
    </w:p>
    <w:p w:rsidR="00391B5F" w:rsidRPr="00391B5F" w:rsidRDefault="00391B5F" w:rsidP="00E202CC">
      <w:pPr>
        <w:numPr>
          <w:ilvl w:val="1"/>
          <w:numId w:val="10"/>
        </w:numPr>
        <w:tabs>
          <w:tab w:val="left" w:pos="1276"/>
        </w:tabs>
        <w:spacing w:after="0" w:line="240" w:lineRule="auto"/>
        <w:ind w:left="0" w:firstLine="709"/>
        <w:jc w:val="both"/>
        <w:rPr>
          <w:rFonts w:ascii="Times New Roman" w:hAnsi="Times New Roman"/>
          <w:sz w:val="20"/>
          <w:szCs w:val="20"/>
          <w:lang w:eastAsia="ru-RU"/>
        </w:rPr>
      </w:pPr>
      <w:r w:rsidRPr="00391B5F">
        <w:rPr>
          <w:rFonts w:ascii="Times New Roman" w:hAnsi="Times New Roman"/>
          <w:sz w:val="20"/>
          <w:szCs w:val="20"/>
          <w:lang w:eastAsia="ru-RU"/>
        </w:rPr>
        <w:t>Приложение № 9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3 к настоящему постановлению;</w:t>
      </w:r>
    </w:p>
    <w:p w:rsidR="00391B5F" w:rsidRPr="00391B5F" w:rsidRDefault="00391B5F" w:rsidP="00E202CC">
      <w:pPr>
        <w:numPr>
          <w:ilvl w:val="1"/>
          <w:numId w:val="10"/>
        </w:numPr>
        <w:tabs>
          <w:tab w:val="left" w:pos="1276"/>
        </w:tabs>
        <w:spacing w:after="0" w:line="240" w:lineRule="auto"/>
        <w:ind w:left="0" w:firstLine="709"/>
        <w:jc w:val="both"/>
        <w:rPr>
          <w:rFonts w:ascii="Times New Roman" w:hAnsi="Times New Roman"/>
          <w:sz w:val="20"/>
          <w:szCs w:val="20"/>
          <w:lang w:eastAsia="ru-RU"/>
        </w:rPr>
      </w:pPr>
      <w:r w:rsidRPr="00391B5F">
        <w:rPr>
          <w:rFonts w:ascii="Times New Roman" w:hAnsi="Times New Roman"/>
          <w:sz w:val="20"/>
          <w:szCs w:val="20"/>
          <w:lang w:eastAsia="ru-RU"/>
        </w:rPr>
        <w:t>Приложение № 2 к подпрограмме Богучанского района «Приобретение жилых помещений работникам бюджетной сферы Богучанского района» на 2014-2018 годы изложить в новой редакции согласно приложению № 4 к настоящему постановлению.</w:t>
      </w:r>
    </w:p>
    <w:p w:rsidR="00391B5F" w:rsidRPr="00391B5F" w:rsidRDefault="00391B5F" w:rsidP="00E202CC">
      <w:pPr>
        <w:numPr>
          <w:ilvl w:val="0"/>
          <w:numId w:val="10"/>
        </w:numPr>
        <w:tabs>
          <w:tab w:val="left" w:pos="1276"/>
        </w:tabs>
        <w:spacing w:after="0" w:line="240" w:lineRule="auto"/>
        <w:ind w:left="0" w:firstLine="709"/>
        <w:contextualSpacing/>
        <w:jc w:val="both"/>
        <w:rPr>
          <w:rFonts w:ascii="Times New Roman" w:hAnsi="Times New Roman"/>
          <w:color w:val="000000"/>
          <w:sz w:val="20"/>
          <w:szCs w:val="20"/>
        </w:rPr>
      </w:pPr>
      <w:proofErr w:type="gramStart"/>
      <w:r w:rsidRPr="00391B5F">
        <w:rPr>
          <w:rFonts w:ascii="Times New Roman" w:hAnsi="Times New Roman"/>
          <w:color w:val="000000"/>
          <w:sz w:val="20"/>
          <w:szCs w:val="20"/>
        </w:rPr>
        <w:t>Контроль за</w:t>
      </w:r>
      <w:proofErr w:type="gramEnd"/>
      <w:r w:rsidRPr="00391B5F">
        <w:rPr>
          <w:rFonts w:ascii="Times New Roman" w:hAnsi="Times New Roman"/>
          <w:color w:val="000000"/>
          <w:sz w:val="20"/>
          <w:szCs w:val="20"/>
        </w:rPr>
        <w:t xml:space="preserve"> исполнением настоящего постановления оставляю за собой.</w:t>
      </w:r>
    </w:p>
    <w:p w:rsidR="00391B5F" w:rsidRPr="00391B5F" w:rsidRDefault="00391B5F" w:rsidP="00E202CC">
      <w:pPr>
        <w:numPr>
          <w:ilvl w:val="0"/>
          <w:numId w:val="10"/>
        </w:numPr>
        <w:tabs>
          <w:tab w:val="left" w:pos="1276"/>
        </w:tabs>
        <w:spacing w:after="0" w:line="240" w:lineRule="auto"/>
        <w:ind w:left="0" w:firstLine="709"/>
        <w:contextualSpacing/>
        <w:jc w:val="both"/>
        <w:rPr>
          <w:rFonts w:ascii="Times New Roman" w:hAnsi="Times New Roman"/>
          <w:color w:val="000000"/>
          <w:sz w:val="20"/>
          <w:szCs w:val="20"/>
        </w:rPr>
      </w:pPr>
      <w:r w:rsidRPr="00391B5F">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391B5F" w:rsidRPr="00391B5F" w:rsidRDefault="00391B5F" w:rsidP="00391B5F">
      <w:pPr>
        <w:autoSpaceDE w:val="0"/>
        <w:spacing w:after="0" w:line="240" w:lineRule="auto"/>
        <w:jc w:val="both"/>
        <w:rPr>
          <w:rFonts w:ascii="Times New Roman" w:hAnsi="Times New Roman"/>
          <w:sz w:val="20"/>
          <w:szCs w:val="20"/>
        </w:rPr>
      </w:pPr>
    </w:p>
    <w:p w:rsidR="00391B5F" w:rsidRPr="00391B5F" w:rsidRDefault="00391B5F" w:rsidP="00391B5F">
      <w:pPr>
        <w:autoSpaceDE w:val="0"/>
        <w:spacing w:after="0" w:line="240" w:lineRule="auto"/>
        <w:jc w:val="both"/>
        <w:rPr>
          <w:rFonts w:ascii="Times New Roman" w:hAnsi="Times New Roman"/>
          <w:sz w:val="20"/>
          <w:szCs w:val="20"/>
        </w:rPr>
      </w:pPr>
      <w:r w:rsidRPr="00391B5F">
        <w:rPr>
          <w:rFonts w:ascii="Times New Roman" w:hAnsi="Times New Roman"/>
          <w:sz w:val="20"/>
          <w:szCs w:val="20"/>
        </w:rPr>
        <w:t>И.о. Главы Богучанского района                                                 В.Ю. Карнаухов</w:t>
      </w:r>
    </w:p>
    <w:p w:rsidR="00391B5F" w:rsidRPr="001C64B0" w:rsidRDefault="00391B5F" w:rsidP="00EC50E9">
      <w:pPr>
        <w:pStyle w:val="affff7"/>
        <w:autoSpaceDE w:val="0"/>
        <w:autoSpaceDN w:val="0"/>
        <w:adjustRightInd w:val="0"/>
        <w:spacing w:after="0" w:line="240" w:lineRule="auto"/>
        <w:jc w:val="both"/>
        <w:rPr>
          <w:rFonts w:ascii="Times New Roman" w:hAnsi="Times New Roman"/>
          <w:sz w:val="20"/>
          <w:szCs w:val="20"/>
        </w:rPr>
      </w:pPr>
    </w:p>
    <w:p w:rsidR="00760233" w:rsidRPr="001C64B0" w:rsidRDefault="00760233" w:rsidP="00760233">
      <w:pPr>
        <w:pStyle w:val="affff7"/>
        <w:autoSpaceDE w:val="0"/>
        <w:autoSpaceDN w:val="0"/>
        <w:adjustRightInd w:val="0"/>
        <w:spacing w:after="0" w:line="240" w:lineRule="auto"/>
        <w:jc w:val="right"/>
        <w:rPr>
          <w:rFonts w:ascii="Times New Roman" w:eastAsia="Times New Roman" w:hAnsi="Times New Roman"/>
          <w:sz w:val="18"/>
          <w:szCs w:val="20"/>
          <w:lang w:eastAsia="ru-RU"/>
        </w:rPr>
      </w:pPr>
      <w:r w:rsidRPr="00760233">
        <w:rPr>
          <w:rFonts w:ascii="Times New Roman" w:eastAsia="Times New Roman" w:hAnsi="Times New Roman"/>
          <w:sz w:val="18"/>
          <w:szCs w:val="20"/>
          <w:lang w:eastAsia="ru-RU"/>
        </w:rPr>
        <w:t>Приложение № 1                                                                                                                                                                      к постановлению администрации Богучанского района                                                                                                      от "11" "01" 2016 г. № 1-п</w:t>
      </w:r>
    </w:p>
    <w:p w:rsidR="00760233" w:rsidRPr="001C64B0" w:rsidRDefault="00760233" w:rsidP="00760233">
      <w:pPr>
        <w:pStyle w:val="affff7"/>
        <w:autoSpaceDE w:val="0"/>
        <w:autoSpaceDN w:val="0"/>
        <w:adjustRightInd w:val="0"/>
        <w:spacing w:after="0" w:line="240" w:lineRule="auto"/>
        <w:jc w:val="right"/>
        <w:rPr>
          <w:rFonts w:ascii="Times New Roman" w:eastAsia="Times New Roman" w:hAnsi="Times New Roman"/>
          <w:sz w:val="18"/>
          <w:szCs w:val="20"/>
          <w:lang w:eastAsia="ru-RU"/>
        </w:rPr>
      </w:pPr>
    </w:p>
    <w:p w:rsidR="00760233" w:rsidRPr="001C64B0" w:rsidRDefault="00760233" w:rsidP="00760233">
      <w:pPr>
        <w:pStyle w:val="affff7"/>
        <w:autoSpaceDE w:val="0"/>
        <w:autoSpaceDN w:val="0"/>
        <w:adjustRightInd w:val="0"/>
        <w:spacing w:after="0" w:line="240" w:lineRule="auto"/>
        <w:jc w:val="right"/>
        <w:rPr>
          <w:rFonts w:ascii="Times New Roman" w:eastAsia="Times New Roman" w:hAnsi="Times New Roman"/>
          <w:sz w:val="18"/>
          <w:szCs w:val="20"/>
          <w:lang w:eastAsia="ru-RU"/>
        </w:rPr>
      </w:pPr>
      <w:r w:rsidRPr="00760233">
        <w:rPr>
          <w:rFonts w:ascii="Times New Roman" w:eastAsia="Times New Roman" w:hAnsi="Times New Roman"/>
          <w:sz w:val="18"/>
          <w:szCs w:val="20"/>
          <w:lang w:eastAsia="ru-RU"/>
        </w:rPr>
        <w:t>Приложение № 2</w:t>
      </w:r>
      <w:r w:rsidRPr="00760233">
        <w:rPr>
          <w:rFonts w:ascii="Times New Roman" w:eastAsia="Times New Roman" w:hAnsi="Times New Roman"/>
          <w:sz w:val="18"/>
          <w:szCs w:val="20"/>
          <w:lang w:eastAsia="ru-RU"/>
        </w:rPr>
        <w:br/>
        <w:t xml:space="preserve">к муниципальной программе Богучанского района  </w:t>
      </w:r>
    </w:p>
    <w:p w:rsidR="00760233" w:rsidRPr="00760233" w:rsidRDefault="00760233" w:rsidP="00760233">
      <w:pPr>
        <w:pStyle w:val="affff7"/>
        <w:autoSpaceDE w:val="0"/>
        <w:autoSpaceDN w:val="0"/>
        <w:adjustRightInd w:val="0"/>
        <w:spacing w:after="0" w:line="240" w:lineRule="auto"/>
        <w:jc w:val="right"/>
        <w:rPr>
          <w:rFonts w:ascii="Times New Roman" w:eastAsia="Times New Roman" w:hAnsi="Times New Roman"/>
          <w:sz w:val="18"/>
          <w:szCs w:val="20"/>
          <w:lang w:eastAsia="ru-RU"/>
        </w:rPr>
      </w:pPr>
      <w:r w:rsidRPr="00760233">
        <w:rPr>
          <w:rFonts w:ascii="Times New Roman" w:eastAsia="Times New Roman" w:hAnsi="Times New Roman"/>
          <w:sz w:val="18"/>
          <w:szCs w:val="20"/>
          <w:lang w:eastAsia="ru-RU"/>
        </w:rPr>
        <w:t>"Обеспечение доступным и комфортным жильем граждан  Богучанского района"</w:t>
      </w:r>
    </w:p>
    <w:p w:rsidR="00760233" w:rsidRPr="001C64B0" w:rsidRDefault="00760233" w:rsidP="00760233">
      <w:pPr>
        <w:pStyle w:val="affff7"/>
        <w:autoSpaceDE w:val="0"/>
        <w:autoSpaceDN w:val="0"/>
        <w:adjustRightInd w:val="0"/>
        <w:spacing w:after="0" w:line="240" w:lineRule="auto"/>
        <w:jc w:val="right"/>
        <w:rPr>
          <w:rFonts w:ascii="Times New Roman" w:eastAsia="Times New Roman" w:hAnsi="Times New Roman"/>
          <w:sz w:val="18"/>
          <w:szCs w:val="20"/>
          <w:lang w:eastAsia="ru-RU"/>
        </w:rPr>
      </w:pPr>
    </w:p>
    <w:p w:rsidR="00760233" w:rsidRPr="001C64B0" w:rsidRDefault="00760233" w:rsidP="00760233">
      <w:pPr>
        <w:pStyle w:val="affff7"/>
        <w:autoSpaceDE w:val="0"/>
        <w:autoSpaceDN w:val="0"/>
        <w:adjustRightInd w:val="0"/>
        <w:spacing w:after="0" w:line="240" w:lineRule="auto"/>
        <w:jc w:val="center"/>
        <w:rPr>
          <w:rFonts w:ascii="Times New Roman" w:eastAsia="Times New Roman" w:hAnsi="Times New Roman"/>
          <w:sz w:val="18"/>
          <w:szCs w:val="20"/>
          <w:lang w:eastAsia="ru-RU"/>
        </w:rPr>
      </w:pPr>
      <w:r w:rsidRPr="00760233">
        <w:rPr>
          <w:rFonts w:ascii="Times New Roman" w:eastAsia="Times New Roman" w:hAnsi="Times New Roman"/>
          <w:sz w:val="18"/>
          <w:szCs w:val="20"/>
          <w:lang w:eastAsia="ru-RU"/>
        </w:rPr>
        <w:t>Информация о распределении планируемых расходов по от</w:t>
      </w:r>
      <w:r>
        <w:rPr>
          <w:rFonts w:ascii="Times New Roman" w:eastAsia="Times New Roman" w:hAnsi="Times New Roman"/>
          <w:sz w:val="18"/>
          <w:szCs w:val="20"/>
          <w:lang w:eastAsia="ru-RU"/>
        </w:rPr>
        <w:t>дельным мероприятиям программы,</w:t>
      </w:r>
      <w:r w:rsidRPr="00760233">
        <w:rPr>
          <w:rFonts w:ascii="Times New Roman" w:eastAsia="Times New Roman" w:hAnsi="Times New Roman"/>
          <w:sz w:val="18"/>
          <w:szCs w:val="20"/>
          <w:lang w:eastAsia="ru-RU"/>
        </w:rPr>
        <w:t xml:space="preserve"> подпрограммам муниципальной программы Богучанского района</w:t>
      </w:r>
    </w:p>
    <w:tbl>
      <w:tblPr>
        <w:tblW w:w="5000" w:type="pct"/>
        <w:tblLook w:val="04A0"/>
      </w:tblPr>
      <w:tblGrid>
        <w:gridCol w:w="1194"/>
        <w:gridCol w:w="1517"/>
        <w:gridCol w:w="1253"/>
        <w:gridCol w:w="549"/>
        <w:gridCol w:w="388"/>
        <w:gridCol w:w="582"/>
        <w:gridCol w:w="481"/>
        <w:gridCol w:w="601"/>
        <w:gridCol w:w="601"/>
        <w:gridCol w:w="601"/>
        <w:gridCol w:w="601"/>
        <w:gridCol w:w="601"/>
        <w:gridCol w:w="601"/>
      </w:tblGrid>
      <w:tr w:rsidR="00760233" w:rsidRPr="00760233" w:rsidTr="00760233">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Статус (муниципальная программа, подпрограмма)</w:t>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Наименование программы, подпрограммы</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Наименование ГРБС</w:t>
            </w:r>
          </w:p>
        </w:tc>
        <w:tc>
          <w:tcPr>
            <w:tcW w:w="1045" w:type="pct"/>
            <w:gridSpan w:val="4"/>
            <w:tcBorders>
              <w:top w:val="single" w:sz="4" w:space="0" w:color="auto"/>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Код бюджетной классификации</w:t>
            </w:r>
          </w:p>
        </w:tc>
        <w:tc>
          <w:tcPr>
            <w:tcW w:w="1884" w:type="pct"/>
            <w:gridSpan w:val="6"/>
            <w:tcBorders>
              <w:top w:val="single" w:sz="4" w:space="0" w:color="auto"/>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Расходы (рублей), годы</w:t>
            </w:r>
          </w:p>
        </w:tc>
      </w:tr>
      <w:tr w:rsidR="00760233" w:rsidRPr="00760233" w:rsidTr="00760233">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ГРБС</w:t>
            </w:r>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Рз</w:t>
            </w:r>
            <w:proofErr w:type="spellEnd"/>
            <w:r w:rsidRPr="00760233">
              <w:rPr>
                <w:rFonts w:ascii="Times New Roman" w:eastAsia="Times New Roman" w:hAnsi="Times New Roman"/>
                <w:sz w:val="14"/>
                <w:szCs w:val="14"/>
                <w:lang w:eastAsia="ru-RU"/>
              </w:rPr>
              <w:br/>
            </w:r>
            <w:proofErr w:type="spellStart"/>
            <w:proofErr w:type="gramStart"/>
            <w:r w:rsidRPr="00760233">
              <w:rPr>
                <w:rFonts w:ascii="Times New Roman" w:eastAsia="Times New Roman" w:hAnsi="Times New Roman"/>
                <w:sz w:val="14"/>
                <w:szCs w:val="14"/>
                <w:lang w:eastAsia="ru-RU"/>
              </w:rPr>
              <w:t>Пр</w:t>
            </w:r>
            <w:proofErr w:type="spellEnd"/>
            <w:proofErr w:type="gramEnd"/>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КЦСР</w:t>
            </w:r>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КВР</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2014 год</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2015 год</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2016 год</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2017 год</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2018 год</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Итого</w:t>
            </w:r>
          </w:p>
        </w:tc>
      </w:tr>
      <w:tr w:rsidR="00760233" w:rsidRPr="00760233" w:rsidTr="00760233">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Муниципальная программа</w:t>
            </w:r>
          </w:p>
        </w:tc>
        <w:tc>
          <w:tcPr>
            <w:tcW w:w="793"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24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 "Обеспечение доступным и комфортным жильем граждан  Богучанского района"</w:t>
            </w: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всего расходные обязательства</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16 773 786,00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6 352 549,71</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26 126 335,71</w:t>
            </w:r>
          </w:p>
        </w:tc>
      </w:tr>
      <w:tr w:rsidR="00760233" w:rsidRPr="00760233" w:rsidTr="00760233">
        <w:trPr>
          <w:trHeight w:val="20"/>
        </w:trPr>
        <w:tc>
          <w:tcPr>
            <w:tcW w:w="624"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14 073 786,00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2 780 291,64</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16 854 077,64</w:t>
            </w:r>
          </w:p>
        </w:tc>
      </w:tr>
      <w:tr w:rsidR="00760233" w:rsidRPr="00760233" w:rsidTr="00760233">
        <w:trPr>
          <w:trHeight w:val="20"/>
        </w:trPr>
        <w:tc>
          <w:tcPr>
            <w:tcW w:w="624"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2 700 000,00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3 572 258,07</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9 272 258,07</w:t>
            </w:r>
          </w:p>
        </w:tc>
      </w:tr>
      <w:tr w:rsidR="00760233" w:rsidRPr="00760233" w:rsidTr="00760233">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Подпрограмма 1</w:t>
            </w:r>
          </w:p>
        </w:tc>
        <w:tc>
          <w:tcPr>
            <w:tcW w:w="793"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«Переселение граждан из аварийного жилищного фонда в Богучанском районе» на 2014-2018 годы</w:t>
            </w: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всего расходные обязательства</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288 880,00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color w:val="000000"/>
                <w:sz w:val="14"/>
                <w:szCs w:val="14"/>
                <w:lang w:eastAsia="ru-RU"/>
              </w:rPr>
            </w:pPr>
            <w:r w:rsidRPr="00760233">
              <w:rPr>
                <w:rFonts w:ascii="Times New Roman" w:eastAsia="Times New Roman" w:hAnsi="Times New Roman"/>
                <w:color w:val="000000"/>
                <w:sz w:val="14"/>
                <w:szCs w:val="14"/>
                <w:lang w:eastAsia="ru-RU"/>
              </w:rPr>
              <w:t>473 531,64</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762 411,64</w:t>
            </w:r>
          </w:p>
        </w:tc>
      </w:tr>
      <w:tr w:rsidR="00760233" w:rsidRPr="00760233" w:rsidTr="00760233">
        <w:trPr>
          <w:trHeight w:val="20"/>
        </w:trPr>
        <w:tc>
          <w:tcPr>
            <w:tcW w:w="624"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830</w:t>
            </w:r>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288 880,00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color w:val="000000"/>
                <w:sz w:val="14"/>
                <w:szCs w:val="14"/>
                <w:lang w:eastAsia="ru-RU"/>
              </w:rPr>
            </w:pPr>
            <w:r w:rsidRPr="00760233">
              <w:rPr>
                <w:rFonts w:ascii="Times New Roman" w:eastAsia="Times New Roman" w:hAnsi="Times New Roman"/>
                <w:color w:val="000000"/>
                <w:sz w:val="14"/>
                <w:szCs w:val="14"/>
                <w:lang w:eastAsia="ru-RU"/>
              </w:rPr>
              <w:t>473 531,64</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762 411,64</w:t>
            </w:r>
          </w:p>
        </w:tc>
      </w:tr>
      <w:tr w:rsidR="00760233" w:rsidRPr="00760233" w:rsidTr="00760233">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Подпрограмма 2</w:t>
            </w:r>
          </w:p>
        </w:tc>
        <w:tc>
          <w:tcPr>
            <w:tcW w:w="793"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2014-2018 годы</w:t>
            </w: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r>
      <w:tr w:rsidR="00760233" w:rsidRPr="00760233" w:rsidTr="00760233">
        <w:trPr>
          <w:trHeight w:val="20"/>
        </w:trPr>
        <w:tc>
          <w:tcPr>
            <w:tcW w:w="624"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830</w:t>
            </w:r>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r>
      <w:tr w:rsidR="00760233" w:rsidRPr="00760233" w:rsidTr="00760233">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Подпрограмма 3</w:t>
            </w:r>
          </w:p>
        </w:tc>
        <w:tc>
          <w:tcPr>
            <w:tcW w:w="793"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2014-2018 годы</w:t>
            </w: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13 784 906,00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2 306 760,00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16 091 666,00</w:t>
            </w:r>
          </w:p>
        </w:tc>
      </w:tr>
      <w:tr w:rsidR="00760233" w:rsidRPr="00760233" w:rsidTr="00760233">
        <w:trPr>
          <w:trHeight w:val="20"/>
        </w:trPr>
        <w:tc>
          <w:tcPr>
            <w:tcW w:w="624"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в том числе по ГРБС </w:t>
            </w:r>
            <w:proofErr w:type="gramStart"/>
            <w:r w:rsidRPr="00760233">
              <w:rPr>
                <w:rFonts w:ascii="Times New Roman" w:eastAsia="Times New Roman" w:hAnsi="Times New Roman"/>
                <w:sz w:val="14"/>
                <w:szCs w:val="14"/>
                <w:lang w:eastAsia="ru-RU"/>
              </w:rPr>
              <w:t>-М</w:t>
            </w:r>
            <w:proofErr w:type="gramEnd"/>
            <w:r w:rsidRPr="00760233">
              <w:rPr>
                <w:rFonts w:ascii="Times New Roman" w:eastAsia="Times New Roman" w:hAnsi="Times New Roman"/>
                <w:sz w:val="14"/>
                <w:szCs w:val="14"/>
                <w:lang w:eastAsia="ru-RU"/>
              </w:rPr>
              <w:t xml:space="preserve">КУ «Муниципальная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830</w:t>
            </w:r>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13 784 906,00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2 306 760,00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16 091 666,00</w:t>
            </w:r>
          </w:p>
        </w:tc>
      </w:tr>
      <w:tr w:rsidR="00760233" w:rsidRPr="00760233" w:rsidTr="00760233">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Подпрограмма 4</w:t>
            </w:r>
          </w:p>
        </w:tc>
        <w:tc>
          <w:tcPr>
            <w:tcW w:w="793"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«Осуществление градостроительной деятельности в Богучанском районе» на 2014-2018 годы </w:t>
            </w:r>
            <w:r w:rsidRPr="00760233">
              <w:rPr>
                <w:rFonts w:ascii="Times New Roman" w:eastAsia="Times New Roman" w:hAnsi="Times New Roman"/>
                <w:sz w:val="14"/>
                <w:szCs w:val="14"/>
                <w:lang w:eastAsia="ru-RU"/>
              </w:rPr>
              <w:br w:type="page"/>
            </w: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r>
      <w:tr w:rsidR="00760233" w:rsidRPr="00760233" w:rsidTr="00760233">
        <w:trPr>
          <w:trHeight w:val="20"/>
        </w:trPr>
        <w:tc>
          <w:tcPr>
            <w:tcW w:w="624"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0,00</w:t>
            </w:r>
          </w:p>
        </w:tc>
      </w:tr>
      <w:tr w:rsidR="00760233" w:rsidRPr="00760233" w:rsidTr="00760233">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Подпрограмма 5</w:t>
            </w:r>
          </w:p>
        </w:tc>
        <w:tc>
          <w:tcPr>
            <w:tcW w:w="793" w:type="pct"/>
            <w:vMerge w:val="restart"/>
            <w:tcBorders>
              <w:top w:val="nil"/>
              <w:left w:val="single" w:sz="4" w:space="0" w:color="auto"/>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2014-2018 годы</w:t>
            </w: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2 700 000,00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3 572 258,07</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9 272 258,07</w:t>
            </w:r>
          </w:p>
        </w:tc>
      </w:tr>
      <w:tr w:rsidR="00760233" w:rsidRPr="00760233" w:rsidTr="00760233">
        <w:trPr>
          <w:trHeight w:val="20"/>
        </w:trPr>
        <w:tc>
          <w:tcPr>
            <w:tcW w:w="624"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760233" w:rsidRPr="00760233" w:rsidRDefault="00760233" w:rsidP="00760233">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760233" w:rsidRPr="00760233" w:rsidRDefault="00760233" w:rsidP="00760233">
            <w:pPr>
              <w:spacing w:after="0" w:line="240" w:lineRule="auto"/>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87"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251"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proofErr w:type="spellStart"/>
            <w:r w:rsidRPr="00760233">
              <w:rPr>
                <w:rFonts w:ascii="Times New Roman" w:eastAsia="Times New Roman" w:hAnsi="Times New Roman"/>
                <w:sz w:val="14"/>
                <w:szCs w:val="14"/>
                <w:lang w:eastAsia="ru-RU"/>
              </w:rPr>
              <w:t>х</w:t>
            </w:r>
            <w:proofErr w:type="spellEnd"/>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2 700 000,00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3 572 258,07</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1 000 000,00</w:t>
            </w:r>
          </w:p>
        </w:tc>
        <w:tc>
          <w:tcPr>
            <w:tcW w:w="314" w:type="pct"/>
            <w:tcBorders>
              <w:top w:val="nil"/>
              <w:left w:val="nil"/>
              <w:bottom w:val="single" w:sz="4" w:space="0" w:color="auto"/>
              <w:right w:val="single" w:sz="4" w:space="0" w:color="auto"/>
            </w:tcBorders>
            <w:shd w:val="clear" w:color="auto" w:fill="auto"/>
            <w:vAlign w:val="center"/>
            <w:hideMark/>
          </w:tcPr>
          <w:p w:rsidR="00760233" w:rsidRPr="00760233" w:rsidRDefault="00760233" w:rsidP="00760233">
            <w:pPr>
              <w:spacing w:after="0" w:line="240" w:lineRule="auto"/>
              <w:jc w:val="center"/>
              <w:rPr>
                <w:rFonts w:ascii="Times New Roman" w:eastAsia="Times New Roman" w:hAnsi="Times New Roman"/>
                <w:sz w:val="14"/>
                <w:szCs w:val="14"/>
                <w:lang w:eastAsia="ru-RU"/>
              </w:rPr>
            </w:pPr>
            <w:r w:rsidRPr="00760233">
              <w:rPr>
                <w:rFonts w:ascii="Times New Roman" w:eastAsia="Times New Roman" w:hAnsi="Times New Roman"/>
                <w:sz w:val="14"/>
                <w:szCs w:val="14"/>
                <w:lang w:eastAsia="ru-RU"/>
              </w:rPr>
              <w:t>9 272 258,07</w:t>
            </w:r>
          </w:p>
        </w:tc>
      </w:tr>
    </w:tbl>
    <w:p w:rsidR="00760233" w:rsidRDefault="00760233" w:rsidP="00760233">
      <w:pPr>
        <w:pStyle w:val="affff7"/>
        <w:autoSpaceDE w:val="0"/>
        <w:autoSpaceDN w:val="0"/>
        <w:adjustRightInd w:val="0"/>
        <w:spacing w:after="0" w:line="240" w:lineRule="auto"/>
        <w:jc w:val="center"/>
        <w:rPr>
          <w:rFonts w:ascii="Times New Roman" w:eastAsia="Times New Roman" w:hAnsi="Times New Roman"/>
          <w:sz w:val="18"/>
          <w:szCs w:val="20"/>
          <w:lang w:val="en-US" w:eastAsia="ru-RU"/>
        </w:rPr>
      </w:pPr>
    </w:p>
    <w:p w:rsidR="003C194E" w:rsidRDefault="003C194E" w:rsidP="003C194E">
      <w:pPr>
        <w:pStyle w:val="affff7"/>
        <w:autoSpaceDE w:val="0"/>
        <w:autoSpaceDN w:val="0"/>
        <w:adjustRightInd w:val="0"/>
        <w:spacing w:after="0" w:line="240" w:lineRule="auto"/>
        <w:jc w:val="right"/>
        <w:rPr>
          <w:rFonts w:ascii="Times New Roman" w:eastAsia="Times New Roman" w:hAnsi="Times New Roman"/>
          <w:sz w:val="18"/>
          <w:szCs w:val="20"/>
          <w:lang w:val="en-US" w:eastAsia="ru-RU"/>
        </w:rPr>
      </w:pPr>
      <w:r>
        <w:rPr>
          <w:rFonts w:ascii="Times New Roman" w:eastAsia="Times New Roman" w:hAnsi="Times New Roman"/>
          <w:sz w:val="18"/>
          <w:szCs w:val="20"/>
          <w:lang w:eastAsia="ru-RU"/>
        </w:rPr>
        <w:t xml:space="preserve">Приложение № 2  </w:t>
      </w:r>
    </w:p>
    <w:p w:rsidR="003C194E" w:rsidRPr="001C64B0" w:rsidRDefault="003C194E" w:rsidP="003C194E">
      <w:pPr>
        <w:pStyle w:val="affff7"/>
        <w:autoSpaceDE w:val="0"/>
        <w:autoSpaceDN w:val="0"/>
        <w:adjustRightInd w:val="0"/>
        <w:spacing w:after="0" w:line="240" w:lineRule="auto"/>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w:t>
      </w:r>
      <w:r w:rsidRPr="003C194E">
        <w:rPr>
          <w:rFonts w:ascii="Times New Roman" w:eastAsia="Times New Roman" w:hAnsi="Times New Roman"/>
          <w:sz w:val="18"/>
          <w:szCs w:val="20"/>
          <w:lang w:eastAsia="ru-RU"/>
        </w:rPr>
        <w:t xml:space="preserve">   к постановлению администрации Богучанского района                                                                                                       от "11" "01" 2016 г. № 1-п</w:t>
      </w:r>
    </w:p>
    <w:p w:rsidR="007B1B3E" w:rsidRPr="001C64B0" w:rsidRDefault="007B1B3E" w:rsidP="003C194E">
      <w:pPr>
        <w:pStyle w:val="affff7"/>
        <w:autoSpaceDE w:val="0"/>
        <w:autoSpaceDN w:val="0"/>
        <w:adjustRightInd w:val="0"/>
        <w:spacing w:after="0" w:line="240" w:lineRule="auto"/>
        <w:jc w:val="right"/>
        <w:rPr>
          <w:rFonts w:ascii="Times New Roman" w:eastAsia="Times New Roman" w:hAnsi="Times New Roman"/>
          <w:sz w:val="18"/>
          <w:szCs w:val="20"/>
          <w:lang w:eastAsia="ru-RU"/>
        </w:rPr>
      </w:pPr>
    </w:p>
    <w:p w:rsidR="007B1B3E" w:rsidRPr="001C64B0" w:rsidRDefault="00DC51D2" w:rsidP="007B1B3E">
      <w:pPr>
        <w:pStyle w:val="affff7"/>
        <w:autoSpaceDE w:val="0"/>
        <w:autoSpaceDN w:val="0"/>
        <w:adjustRightInd w:val="0"/>
        <w:spacing w:after="0" w:line="240" w:lineRule="auto"/>
        <w:jc w:val="right"/>
        <w:rPr>
          <w:rFonts w:ascii="Times New Roman" w:eastAsia="Times New Roman" w:hAnsi="Times New Roman"/>
          <w:sz w:val="18"/>
          <w:szCs w:val="20"/>
          <w:lang w:eastAsia="ru-RU"/>
        </w:rPr>
      </w:pPr>
      <w:r w:rsidRPr="001C64B0">
        <w:rPr>
          <w:rFonts w:ascii="Times New Roman" w:eastAsia="Times New Roman" w:hAnsi="Times New Roman"/>
          <w:sz w:val="18"/>
          <w:szCs w:val="20"/>
          <w:lang w:eastAsia="ru-RU"/>
        </w:rPr>
        <w:t xml:space="preserve">Приложение </w:t>
      </w:r>
      <w:r w:rsidR="007B1B3E" w:rsidRPr="001C64B0">
        <w:rPr>
          <w:rFonts w:ascii="Times New Roman" w:eastAsia="Times New Roman" w:hAnsi="Times New Roman"/>
          <w:sz w:val="18"/>
          <w:szCs w:val="20"/>
          <w:lang w:eastAsia="ru-RU"/>
        </w:rPr>
        <w:t xml:space="preserve"> № 3 </w:t>
      </w:r>
    </w:p>
    <w:p w:rsidR="007B1B3E" w:rsidRPr="001C64B0" w:rsidRDefault="007B1B3E" w:rsidP="007B1B3E">
      <w:pPr>
        <w:pStyle w:val="affff7"/>
        <w:autoSpaceDE w:val="0"/>
        <w:autoSpaceDN w:val="0"/>
        <w:adjustRightInd w:val="0"/>
        <w:spacing w:after="0" w:line="240" w:lineRule="auto"/>
        <w:jc w:val="right"/>
        <w:rPr>
          <w:rFonts w:ascii="Times New Roman" w:eastAsia="Times New Roman" w:hAnsi="Times New Roman"/>
          <w:sz w:val="18"/>
          <w:szCs w:val="20"/>
          <w:lang w:eastAsia="ru-RU"/>
        </w:rPr>
      </w:pPr>
      <w:r w:rsidRPr="007B1B3E">
        <w:rPr>
          <w:rFonts w:ascii="Times New Roman" w:eastAsia="Times New Roman" w:hAnsi="Times New Roman"/>
          <w:sz w:val="18"/>
          <w:szCs w:val="20"/>
          <w:lang w:eastAsia="ru-RU"/>
        </w:rPr>
        <w:t>к муниципальной программе Богучанского района</w:t>
      </w:r>
    </w:p>
    <w:p w:rsidR="003C194E" w:rsidRPr="001C64B0" w:rsidRDefault="007B1B3E" w:rsidP="007B1B3E">
      <w:pPr>
        <w:pStyle w:val="affff7"/>
        <w:autoSpaceDE w:val="0"/>
        <w:autoSpaceDN w:val="0"/>
        <w:adjustRightInd w:val="0"/>
        <w:spacing w:after="0" w:line="240" w:lineRule="auto"/>
        <w:jc w:val="right"/>
        <w:rPr>
          <w:rFonts w:ascii="Times New Roman" w:eastAsia="Times New Roman" w:hAnsi="Times New Roman"/>
          <w:sz w:val="18"/>
          <w:szCs w:val="20"/>
          <w:lang w:eastAsia="ru-RU"/>
        </w:rPr>
      </w:pPr>
      <w:r w:rsidRPr="007B1B3E">
        <w:rPr>
          <w:rFonts w:ascii="Times New Roman" w:eastAsia="Times New Roman" w:hAnsi="Times New Roman"/>
          <w:sz w:val="18"/>
          <w:szCs w:val="20"/>
          <w:lang w:eastAsia="ru-RU"/>
        </w:rPr>
        <w:t xml:space="preserve"> "Обеспечение доступным и комфортным жильем граждан Богучанского района"</w:t>
      </w:r>
    </w:p>
    <w:p w:rsidR="00DC51D2" w:rsidRPr="001C64B0" w:rsidRDefault="00DC51D2" w:rsidP="00DC51D2">
      <w:pPr>
        <w:pStyle w:val="affff7"/>
        <w:autoSpaceDE w:val="0"/>
        <w:autoSpaceDN w:val="0"/>
        <w:adjustRightInd w:val="0"/>
        <w:spacing w:after="0" w:line="240" w:lineRule="auto"/>
        <w:jc w:val="center"/>
        <w:rPr>
          <w:rFonts w:ascii="Times New Roman" w:eastAsia="Times New Roman" w:hAnsi="Times New Roman"/>
          <w:sz w:val="18"/>
          <w:szCs w:val="20"/>
          <w:lang w:eastAsia="ru-RU"/>
        </w:rPr>
      </w:pPr>
    </w:p>
    <w:p w:rsidR="00DC51D2" w:rsidRPr="001C64B0" w:rsidRDefault="00DC51D2" w:rsidP="00DC51D2">
      <w:pPr>
        <w:spacing w:after="0" w:line="240" w:lineRule="auto"/>
        <w:jc w:val="center"/>
        <w:rPr>
          <w:rFonts w:ascii="Times New Roman" w:eastAsia="Times New Roman" w:hAnsi="Times New Roman"/>
          <w:sz w:val="20"/>
          <w:szCs w:val="20"/>
          <w:lang w:eastAsia="ru-RU"/>
        </w:rPr>
      </w:pPr>
      <w:r w:rsidRPr="00DC51D2">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w:t>
      </w:r>
      <w:proofErr w:type="gramStart"/>
      <w:r w:rsidRPr="00DC51D2">
        <w:rPr>
          <w:rFonts w:ascii="Times New Roman" w:eastAsia="Times New Roman" w:hAnsi="Times New Roman"/>
          <w:sz w:val="20"/>
          <w:szCs w:val="20"/>
          <w:lang w:eastAsia="ru-RU"/>
        </w:rPr>
        <w:t>дств кр</w:t>
      </w:r>
      <w:proofErr w:type="gramEnd"/>
      <w:r w:rsidRPr="00DC51D2">
        <w:rPr>
          <w:rFonts w:ascii="Times New Roman" w:eastAsia="Times New Roman" w:hAnsi="Times New Roman"/>
          <w:sz w:val="20"/>
          <w:szCs w:val="20"/>
          <w:lang w:eastAsia="ru-RU"/>
        </w:rPr>
        <w:t>аевого бюджета и районного бюджета</w:t>
      </w:r>
    </w:p>
    <w:p w:rsidR="00DC51D2" w:rsidRPr="001C64B0" w:rsidRDefault="00DC51D2" w:rsidP="00DC51D2">
      <w:pPr>
        <w:spacing w:after="0" w:line="240" w:lineRule="auto"/>
        <w:jc w:val="center"/>
        <w:rPr>
          <w:rFonts w:ascii="Times New Roman" w:eastAsia="Times New Roman" w:hAnsi="Times New Roman"/>
          <w:sz w:val="20"/>
          <w:szCs w:val="20"/>
          <w:lang w:eastAsia="ru-RU"/>
        </w:rPr>
      </w:pPr>
    </w:p>
    <w:tbl>
      <w:tblPr>
        <w:tblW w:w="5000" w:type="pct"/>
        <w:tblLook w:val="04A0"/>
      </w:tblPr>
      <w:tblGrid>
        <w:gridCol w:w="1183"/>
        <w:gridCol w:w="2044"/>
        <w:gridCol w:w="1277"/>
        <w:gridCol w:w="1133"/>
        <w:gridCol w:w="947"/>
        <w:gridCol w:w="693"/>
        <w:gridCol w:w="628"/>
        <w:gridCol w:w="758"/>
        <w:gridCol w:w="907"/>
      </w:tblGrid>
      <w:tr w:rsidR="00DC51D2" w:rsidRPr="00DC51D2" w:rsidTr="00DC51D2">
        <w:trPr>
          <w:trHeight w:val="20"/>
        </w:trPr>
        <w:tc>
          <w:tcPr>
            <w:tcW w:w="6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51D2" w:rsidRPr="00DC51D2" w:rsidRDefault="00DC51D2" w:rsidP="00DC51D2">
            <w:pPr>
              <w:spacing w:after="0" w:line="240" w:lineRule="auto"/>
              <w:jc w:val="center"/>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Статус</w:t>
            </w:r>
          </w:p>
        </w:tc>
        <w:tc>
          <w:tcPr>
            <w:tcW w:w="10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1D2" w:rsidRPr="00DC51D2" w:rsidRDefault="00DC51D2" w:rsidP="00DC51D2">
            <w:pPr>
              <w:spacing w:after="0" w:line="240" w:lineRule="auto"/>
              <w:jc w:val="center"/>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Наименование муниципальной программы, подпрограммы </w:t>
            </w:r>
            <w:r w:rsidRPr="00DC51D2">
              <w:rPr>
                <w:rFonts w:ascii="Times New Roman" w:eastAsia="Times New Roman" w:hAnsi="Times New Roman"/>
                <w:sz w:val="14"/>
                <w:szCs w:val="14"/>
                <w:lang w:eastAsia="ru-RU"/>
              </w:rPr>
              <w:lastRenderedPageBreak/>
              <w:t>муниципальной программы</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1D2" w:rsidRPr="00DC51D2" w:rsidRDefault="00DC51D2" w:rsidP="00DC51D2">
            <w:pPr>
              <w:spacing w:after="0" w:line="240" w:lineRule="auto"/>
              <w:jc w:val="center"/>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lastRenderedPageBreak/>
              <w:t>Ответственный исполнитель, соисполнители</w:t>
            </w:r>
          </w:p>
        </w:tc>
        <w:tc>
          <w:tcPr>
            <w:tcW w:w="2647" w:type="pct"/>
            <w:gridSpan w:val="6"/>
            <w:tcBorders>
              <w:top w:val="single" w:sz="4" w:space="0" w:color="auto"/>
              <w:left w:val="nil"/>
              <w:bottom w:val="single" w:sz="4" w:space="0" w:color="auto"/>
              <w:right w:val="single" w:sz="4" w:space="0" w:color="000000"/>
            </w:tcBorders>
            <w:shd w:val="clear" w:color="auto" w:fill="auto"/>
            <w:vAlign w:val="center"/>
            <w:hideMark/>
          </w:tcPr>
          <w:p w:rsidR="00DC51D2" w:rsidRPr="00DC51D2" w:rsidRDefault="00DC51D2" w:rsidP="00DC51D2">
            <w:pPr>
              <w:spacing w:after="0" w:line="240" w:lineRule="auto"/>
              <w:jc w:val="center"/>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Оценка расходов (рублей), годы</w:t>
            </w:r>
          </w:p>
        </w:tc>
      </w:tr>
      <w:tr w:rsidR="00DC51D2" w:rsidRPr="00DC51D2" w:rsidTr="00DC51D2">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DC51D2" w:rsidRPr="00DC51D2" w:rsidRDefault="00DC51D2" w:rsidP="00DC51D2">
            <w:pPr>
              <w:spacing w:after="0" w:line="240" w:lineRule="auto"/>
              <w:jc w:val="center"/>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2014</w:t>
            </w:r>
          </w:p>
        </w:tc>
        <w:tc>
          <w:tcPr>
            <w:tcW w:w="495" w:type="pct"/>
            <w:tcBorders>
              <w:top w:val="nil"/>
              <w:left w:val="nil"/>
              <w:bottom w:val="single" w:sz="4" w:space="0" w:color="auto"/>
              <w:right w:val="single" w:sz="4" w:space="0" w:color="auto"/>
            </w:tcBorders>
            <w:shd w:val="clear" w:color="auto" w:fill="auto"/>
            <w:vAlign w:val="center"/>
            <w:hideMark/>
          </w:tcPr>
          <w:p w:rsidR="00DC51D2" w:rsidRPr="00DC51D2" w:rsidRDefault="00DC51D2" w:rsidP="00DC51D2">
            <w:pPr>
              <w:spacing w:after="0" w:line="240" w:lineRule="auto"/>
              <w:jc w:val="center"/>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2015</w:t>
            </w:r>
          </w:p>
        </w:tc>
        <w:tc>
          <w:tcPr>
            <w:tcW w:w="362" w:type="pct"/>
            <w:tcBorders>
              <w:top w:val="nil"/>
              <w:left w:val="nil"/>
              <w:bottom w:val="single" w:sz="4" w:space="0" w:color="auto"/>
              <w:right w:val="single" w:sz="4" w:space="0" w:color="auto"/>
            </w:tcBorders>
            <w:shd w:val="clear" w:color="auto" w:fill="auto"/>
            <w:vAlign w:val="center"/>
            <w:hideMark/>
          </w:tcPr>
          <w:p w:rsidR="00DC51D2" w:rsidRPr="00DC51D2" w:rsidRDefault="00DC51D2" w:rsidP="00DC51D2">
            <w:pPr>
              <w:spacing w:after="0" w:line="240" w:lineRule="auto"/>
              <w:jc w:val="center"/>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2016</w:t>
            </w:r>
          </w:p>
        </w:tc>
        <w:tc>
          <w:tcPr>
            <w:tcW w:w="328" w:type="pct"/>
            <w:tcBorders>
              <w:top w:val="nil"/>
              <w:left w:val="nil"/>
              <w:bottom w:val="single" w:sz="4" w:space="0" w:color="auto"/>
              <w:right w:val="single" w:sz="4" w:space="0" w:color="auto"/>
            </w:tcBorders>
            <w:shd w:val="clear" w:color="auto" w:fill="auto"/>
            <w:vAlign w:val="center"/>
            <w:hideMark/>
          </w:tcPr>
          <w:p w:rsidR="00DC51D2" w:rsidRPr="00DC51D2" w:rsidRDefault="00DC51D2" w:rsidP="00DC51D2">
            <w:pPr>
              <w:spacing w:after="0" w:line="240" w:lineRule="auto"/>
              <w:jc w:val="center"/>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2017</w:t>
            </w:r>
          </w:p>
        </w:tc>
        <w:tc>
          <w:tcPr>
            <w:tcW w:w="396" w:type="pct"/>
            <w:tcBorders>
              <w:top w:val="nil"/>
              <w:left w:val="nil"/>
              <w:bottom w:val="single" w:sz="4" w:space="0" w:color="auto"/>
              <w:right w:val="single" w:sz="4" w:space="0" w:color="auto"/>
            </w:tcBorders>
            <w:shd w:val="clear" w:color="auto" w:fill="auto"/>
            <w:vAlign w:val="center"/>
            <w:hideMark/>
          </w:tcPr>
          <w:p w:rsidR="00DC51D2" w:rsidRPr="00DC51D2" w:rsidRDefault="00DC51D2" w:rsidP="00DC51D2">
            <w:pPr>
              <w:spacing w:after="0" w:line="240" w:lineRule="auto"/>
              <w:jc w:val="center"/>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2018</w:t>
            </w:r>
          </w:p>
        </w:tc>
        <w:tc>
          <w:tcPr>
            <w:tcW w:w="474" w:type="pct"/>
            <w:tcBorders>
              <w:top w:val="nil"/>
              <w:left w:val="nil"/>
              <w:bottom w:val="single" w:sz="4" w:space="0" w:color="auto"/>
              <w:right w:val="single" w:sz="4" w:space="0" w:color="auto"/>
            </w:tcBorders>
            <w:shd w:val="clear" w:color="auto" w:fill="auto"/>
            <w:vAlign w:val="center"/>
            <w:hideMark/>
          </w:tcPr>
          <w:p w:rsidR="00DC51D2" w:rsidRPr="00DC51D2" w:rsidRDefault="00DC51D2" w:rsidP="00DC51D2">
            <w:pPr>
              <w:spacing w:after="0" w:line="240" w:lineRule="auto"/>
              <w:jc w:val="center"/>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Итого</w:t>
            </w:r>
          </w:p>
        </w:tc>
      </w:tr>
      <w:tr w:rsidR="00DC51D2" w:rsidRPr="00DC51D2" w:rsidTr="00DC51D2">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lastRenderedPageBreak/>
              <w:t>Муниципальная программа</w:t>
            </w:r>
          </w:p>
        </w:tc>
        <w:tc>
          <w:tcPr>
            <w:tcW w:w="10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Всего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16 773 786,00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6 352 549,71</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26 126 335,71</w:t>
            </w:r>
          </w:p>
        </w:tc>
      </w:tr>
      <w:tr w:rsidR="00DC51D2" w:rsidRPr="00DC51D2" w:rsidTr="00DC51D2">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 том числе: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 </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 </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 </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 </w:t>
            </w:r>
          </w:p>
        </w:tc>
      </w:tr>
      <w:tr w:rsidR="00DC51D2" w:rsidRPr="00DC51D2" w:rsidTr="00DC51D2">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краевой бюджет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3 484 400,00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1 776 680,00</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5 261 080,00</w:t>
            </w:r>
          </w:p>
        </w:tc>
      </w:tr>
      <w:tr w:rsidR="00DC51D2" w:rsidRPr="00DC51D2" w:rsidTr="00DC51D2">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районный бюджет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13 289 386,00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4 575 869,71</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right"/>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20 865 255,71</w:t>
            </w:r>
          </w:p>
        </w:tc>
      </w:tr>
      <w:tr w:rsidR="00DC51D2" w:rsidRPr="00DC51D2" w:rsidTr="00DC51D2">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Подпрограмма 1</w:t>
            </w:r>
          </w:p>
        </w:tc>
        <w:tc>
          <w:tcPr>
            <w:tcW w:w="10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«Переселение граждан из аварийного жилищного фонда в Богучанском районе» на 2014-2018 годы</w:t>
            </w:r>
          </w:p>
        </w:tc>
        <w:tc>
          <w:tcPr>
            <w:tcW w:w="667"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Всего                    </w:t>
            </w:r>
          </w:p>
        </w:tc>
        <w:tc>
          <w:tcPr>
            <w:tcW w:w="592"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288 880,00</w:t>
            </w:r>
          </w:p>
        </w:tc>
        <w:tc>
          <w:tcPr>
            <w:tcW w:w="495"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473 531,64</w:t>
            </w:r>
          </w:p>
        </w:tc>
        <w:tc>
          <w:tcPr>
            <w:tcW w:w="362"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762 411,64</w:t>
            </w:r>
          </w:p>
        </w:tc>
      </w:tr>
      <w:tr w:rsidR="00DC51D2" w:rsidRPr="00DC51D2" w:rsidTr="00DC51D2">
        <w:trPr>
          <w:trHeight w:val="20"/>
        </w:trPr>
        <w:tc>
          <w:tcPr>
            <w:tcW w:w="61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 том числе:             </w:t>
            </w:r>
          </w:p>
        </w:tc>
        <w:tc>
          <w:tcPr>
            <w:tcW w:w="592"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28"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96"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474"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r>
      <w:tr w:rsidR="00DC51D2" w:rsidRPr="00DC51D2" w:rsidTr="00DC51D2">
        <w:trPr>
          <w:trHeight w:val="20"/>
        </w:trPr>
        <w:tc>
          <w:tcPr>
            <w:tcW w:w="61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краевой бюджет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r>
      <w:tr w:rsidR="00DC51D2" w:rsidRPr="00DC51D2" w:rsidTr="00DC51D2">
        <w:trPr>
          <w:trHeight w:val="20"/>
        </w:trPr>
        <w:tc>
          <w:tcPr>
            <w:tcW w:w="61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районный бюджет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288 880,00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473 531,64</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762 411,64</w:t>
            </w:r>
          </w:p>
        </w:tc>
      </w:tr>
      <w:tr w:rsidR="00DC51D2" w:rsidRPr="00DC51D2" w:rsidTr="00DC51D2">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Подпрограмма 2</w:t>
            </w:r>
          </w:p>
        </w:tc>
        <w:tc>
          <w:tcPr>
            <w:tcW w:w="1068" w:type="pct"/>
            <w:vMerge w:val="restart"/>
            <w:tcBorders>
              <w:top w:val="single" w:sz="4" w:space="0" w:color="auto"/>
              <w:left w:val="single" w:sz="4" w:space="0" w:color="auto"/>
              <w:bottom w:val="nil"/>
              <w:right w:val="single" w:sz="4" w:space="0" w:color="auto"/>
            </w:tcBorders>
            <w:shd w:val="clear" w:color="auto" w:fill="auto"/>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2014-2018 годы</w:t>
            </w: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Всего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r>
      <w:tr w:rsidR="00DC51D2" w:rsidRPr="00DC51D2" w:rsidTr="00DC51D2">
        <w:trPr>
          <w:trHeight w:val="20"/>
        </w:trPr>
        <w:tc>
          <w:tcPr>
            <w:tcW w:w="61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 том числе: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r>
      <w:tr w:rsidR="00DC51D2" w:rsidRPr="00DC51D2" w:rsidTr="00DC51D2">
        <w:trPr>
          <w:trHeight w:val="20"/>
        </w:trPr>
        <w:tc>
          <w:tcPr>
            <w:tcW w:w="61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краевой бюджет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r>
      <w:tr w:rsidR="00DC51D2" w:rsidRPr="00DC51D2" w:rsidTr="00DC51D2">
        <w:trPr>
          <w:trHeight w:val="20"/>
        </w:trPr>
        <w:tc>
          <w:tcPr>
            <w:tcW w:w="61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районный бюджет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r>
      <w:tr w:rsidR="00DC51D2" w:rsidRPr="00DC51D2" w:rsidTr="00DC51D2">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Подпрограмма 3</w:t>
            </w:r>
          </w:p>
        </w:tc>
        <w:tc>
          <w:tcPr>
            <w:tcW w:w="1068" w:type="pct"/>
            <w:vMerge w:val="restart"/>
            <w:tcBorders>
              <w:top w:val="single" w:sz="4" w:space="0" w:color="auto"/>
              <w:left w:val="single" w:sz="4" w:space="0" w:color="auto"/>
              <w:bottom w:val="nil"/>
              <w:right w:val="single" w:sz="4" w:space="0" w:color="auto"/>
            </w:tcBorders>
            <w:shd w:val="clear" w:color="auto" w:fill="auto"/>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2014-2018 годы</w:t>
            </w: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Всего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13 784 906,00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2 306 760,00</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16 091 666,00</w:t>
            </w:r>
          </w:p>
        </w:tc>
      </w:tr>
      <w:tr w:rsidR="00DC51D2" w:rsidRPr="00DC51D2" w:rsidTr="00DC51D2">
        <w:trPr>
          <w:trHeight w:val="20"/>
        </w:trPr>
        <w:tc>
          <w:tcPr>
            <w:tcW w:w="61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 том числе: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r>
      <w:tr w:rsidR="00DC51D2" w:rsidRPr="00DC51D2" w:rsidTr="00DC51D2">
        <w:trPr>
          <w:trHeight w:val="20"/>
        </w:trPr>
        <w:tc>
          <w:tcPr>
            <w:tcW w:w="61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краевой бюджет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3 484 400,00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1 776 680,00</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5 261 080,00</w:t>
            </w:r>
          </w:p>
        </w:tc>
      </w:tr>
      <w:tr w:rsidR="00DC51D2" w:rsidRPr="00DC51D2" w:rsidTr="00DC51D2">
        <w:trPr>
          <w:trHeight w:val="20"/>
        </w:trPr>
        <w:tc>
          <w:tcPr>
            <w:tcW w:w="61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nil"/>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nil"/>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районный бюджет   </w:t>
            </w:r>
          </w:p>
        </w:tc>
        <w:tc>
          <w:tcPr>
            <w:tcW w:w="592" w:type="pct"/>
            <w:tcBorders>
              <w:top w:val="nil"/>
              <w:left w:val="nil"/>
              <w:bottom w:val="nil"/>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10 300 506,00</w:t>
            </w:r>
          </w:p>
        </w:tc>
        <w:tc>
          <w:tcPr>
            <w:tcW w:w="495" w:type="pct"/>
            <w:tcBorders>
              <w:top w:val="nil"/>
              <w:left w:val="nil"/>
              <w:bottom w:val="nil"/>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530 080,00</w:t>
            </w:r>
          </w:p>
        </w:tc>
        <w:tc>
          <w:tcPr>
            <w:tcW w:w="362" w:type="pct"/>
            <w:tcBorders>
              <w:top w:val="nil"/>
              <w:left w:val="nil"/>
              <w:bottom w:val="nil"/>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nil"/>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nil"/>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nil"/>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10 830 586,00</w:t>
            </w:r>
          </w:p>
        </w:tc>
      </w:tr>
      <w:tr w:rsidR="00DC51D2" w:rsidRPr="00DC51D2" w:rsidTr="00DC51D2">
        <w:trPr>
          <w:trHeight w:val="20"/>
        </w:trPr>
        <w:tc>
          <w:tcPr>
            <w:tcW w:w="6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Подпрограмма 4</w:t>
            </w:r>
          </w:p>
        </w:tc>
        <w:tc>
          <w:tcPr>
            <w:tcW w:w="10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«Осуществление градостроительной деятельности в Богучанском районе»  на 2014-2018 годы</w:t>
            </w:r>
          </w:p>
        </w:tc>
        <w:tc>
          <w:tcPr>
            <w:tcW w:w="667"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Всего                    </w:t>
            </w:r>
          </w:p>
        </w:tc>
        <w:tc>
          <w:tcPr>
            <w:tcW w:w="592"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95"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62"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r>
      <w:tr w:rsidR="00DC51D2" w:rsidRPr="00DC51D2" w:rsidTr="00DC51D2">
        <w:trPr>
          <w:trHeight w:val="20"/>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single" w:sz="4" w:space="0" w:color="000000"/>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 том числе: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r>
      <w:tr w:rsidR="00DC51D2" w:rsidRPr="00DC51D2" w:rsidTr="00DC51D2">
        <w:trPr>
          <w:trHeight w:val="20"/>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single" w:sz="4" w:space="0" w:color="000000"/>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краевой бюджет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r>
      <w:tr w:rsidR="00DC51D2" w:rsidRPr="00DC51D2" w:rsidTr="00DC51D2">
        <w:trPr>
          <w:trHeight w:val="20"/>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single" w:sz="4" w:space="0" w:color="auto"/>
              <w:left w:val="single" w:sz="4" w:space="0" w:color="auto"/>
              <w:bottom w:val="single" w:sz="4" w:space="0" w:color="000000"/>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nil"/>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районный бюджет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nil"/>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r>
      <w:tr w:rsidR="00DC51D2" w:rsidRPr="00DC51D2" w:rsidTr="00DC51D2">
        <w:trPr>
          <w:trHeight w:val="20"/>
        </w:trPr>
        <w:tc>
          <w:tcPr>
            <w:tcW w:w="618" w:type="pct"/>
            <w:vMerge w:val="restart"/>
            <w:tcBorders>
              <w:top w:val="nil"/>
              <w:left w:val="single" w:sz="4" w:space="0" w:color="auto"/>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Подпрограмма 5</w:t>
            </w:r>
          </w:p>
        </w:tc>
        <w:tc>
          <w:tcPr>
            <w:tcW w:w="1068" w:type="pct"/>
            <w:vMerge w:val="restart"/>
            <w:tcBorders>
              <w:top w:val="nil"/>
              <w:left w:val="single" w:sz="4" w:space="0" w:color="auto"/>
              <w:bottom w:val="single" w:sz="4" w:space="0" w:color="auto"/>
              <w:right w:val="single" w:sz="4" w:space="0" w:color="auto"/>
            </w:tcBorders>
            <w:shd w:val="clear" w:color="auto" w:fill="auto"/>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2014-2018 годы</w:t>
            </w:r>
          </w:p>
        </w:tc>
        <w:tc>
          <w:tcPr>
            <w:tcW w:w="667"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Всего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2 700 000,00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3 572 258,07</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474" w:type="pct"/>
            <w:tcBorders>
              <w:top w:val="single" w:sz="4" w:space="0" w:color="auto"/>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9 272 258,07</w:t>
            </w:r>
          </w:p>
        </w:tc>
      </w:tr>
      <w:tr w:rsidR="00DC51D2" w:rsidRPr="00DC51D2" w:rsidTr="00DC51D2">
        <w:trPr>
          <w:trHeight w:val="20"/>
        </w:trPr>
        <w:tc>
          <w:tcPr>
            <w:tcW w:w="618" w:type="pct"/>
            <w:vMerge/>
            <w:tcBorders>
              <w:top w:val="nil"/>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nil"/>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в том числе: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p>
        </w:tc>
      </w:tr>
      <w:tr w:rsidR="00DC51D2" w:rsidRPr="00DC51D2" w:rsidTr="00DC51D2">
        <w:trPr>
          <w:trHeight w:val="20"/>
        </w:trPr>
        <w:tc>
          <w:tcPr>
            <w:tcW w:w="618" w:type="pct"/>
            <w:vMerge/>
            <w:tcBorders>
              <w:top w:val="nil"/>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nil"/>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краевой бюджет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0,00</w:t>
            </w:r>
          </w:p>
        </w:tc>
      </w:tr>
      <w:tr w:rsidR="00DC51D2" w:rsidRPr="00DC51D2" w:rsidTr="00DC51D2">
        <w:trPr>
          <w:trHeight w:val="20"/>
        </w:trPr>
        <w:tc>
          <w:tcPr>
            <w:tcW w:w="618" w:type="pct"/>
            <w:vMerge/>
            <w:tcBorders>
              <w:top w:val="nil"/>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1068" w:type="pct"/>
            <w:vMerge/>
            <w:tcBorders>
              <w:top w:val="nil"/>
              <w:left w:val="single" w:sz="4" w:space="0" w:color="auto"/>
              <w:bottom w:val="single" w:sz="4" w:space="0" w:color="auto"/>
              <w:right w:val="single" w:sz="4" w:space="0" w:color="auto"/>
            </w:tcBorders>
            <w:vAlign w:val="center"/>
            <w:hideMark/>
          </w:tcPr>
          <w:p w:rsidR="00DC51D2" w:rsidRPr="00DC51D2" w:rsidRDefault="00DC51D2" w:rsidP="00DC51D2">
            <w:pPr>
              <w:spacing w:after="0" w:line="240" w:lineRule="auto"/>
              <w:rPr>
                <w:rFonts w:ascii="Times New Roman" w:eastAsia="Times New Roman" w:hAnsi="Times New Roman"/>
                <w:sz w:val="14"/>
                <w:szCs w:val="14"/>
                <w:lang w:eastAsia="ru-RU"/>
              </w:rPr>
            </w:pPr>
          </w:p>
        </w:tc>
        <w:tc>
          <w:tcPr>
            <w:tcW w:w="667"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rPr>
                <w:rFonts w:ascii="Times New Roman" w:eastAsia="Times New Roman" w:hAnsi="Times New Roman"/>
                <w:sz w:val="14"/>
                <w:szCs w:val="14"/>
                <w:lang w:eastAsia="ru-RU"/>
              </w:rPr>
            </w:pPr>
            <w:r w:rsidRPr="00DC51D2">
              <w:rPr>
                <w:rFonts w:ascii="Times New Roman" w:eastAsia="Times New Roman" w:hAnsi="Times New Roman"/>
                <w:sz w:val="14"/>
                <w:szCs w:val="14"/>
                <w:lang w:eastAsia="ru-RU"/>
              </w:rPr>
              <w:t xml:space="preserve">районный бюджет   </w:t>
            </w:r>
          </w:p>
        </w:tc>
        <w:tc>
          <w:tcPr>
            <w:tcW w:w="59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2 700 000,00</w:t>
            </w:r>
          </w:p>
        </w:tc>
        <w:tc>
          <w:tcPr>
            <w:tcW w:w="495"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3 572 258,07</w:t>
            </w:r>
          </w:p>
        </w:tc>
        <w:tc>
          <w:tcPr>
            <w:tcW w:w="362"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328"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396"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1 000 000,00</w:t>
            </w:r>
          </w:p>
        </w:tc>
        <w:tc>
          <w:tcPr>
            <w:tcW w:w="474" w:type="pct"/>
            <w:tcBorders>
              <w:top w:val="nil"/>
              <w:left w:val="nil"/>
              <w:bottom w:val="single" w:sz="4" w:space="0" w:color="auto"/>
              <w:right w:val="single" w:sz="4" w:space="0" w:color="auto"/>
            </w:tcBorders>
            <w:shd w:val="clear" w:color="auto" w:fill="auto"/>
            <w:hideMark/>
          </w:tcPr>
          <w:p w:rsidR="00DC51D2" w:rsidRPr="00DC51D2" w:rsidRDefault="00DC51D2" w:rsidP="00DC51D2">
            <w:pPr>
              <w:spacing w:after="0" w:line="240" w:lineRule="auto"/>
              <w:jc w:val="center"/>
              <w:rPr>
                <w:rFonts w:ascii="Times New Roman" w:eastAsia="Times New Roman" w:hAnsi="Times New Roman"/>
                <w:sz w:val="12"/>
                <w:szCs w:val="12"/>
                <w:lang w:eastAsia="ru-RU"/>
              </w:rPr>
            </w:pPr>
            <w:r w:rsidRPr="00DC51D2">
              <w:rPr>
                <w:rFonts w:ascii="Times New Roman" w:eastAsia="Times New Roman" w:hAnsi="Times New Roman"/>
                <w:sz w:val="12"/>
                <w:szCs w:val="12"/>
                <w:lang w:eastAsia="ru-RU"/>
              </w:rPr>
              <w:t>9 272 258,07</w:t>
            </w:r>
          </w:p>
        </w:tc>
      </w:tr>
    </w:tbl>
    <w:p w:rsidR="00DC51D2" w:rsidRPr="00DC51D2" w:rsidRDefault="00DC51D2" w:rsidP="00DC51D2">
      <w:pPr>
        <w:spacing w:after="0" w:line="240" w:lineRule="auto"/>
        <w:jc w:val="center"/>
        <w:rPr>
          <w:rFonts w:ascii="Times New Roman" w:eastAsia="Times New Roman" w:hAnsi="Times New Roman"/>
          <w:sz w:val="20"/>
          <w:szCs w:val="20"/>
          <w:lang w:val="en-US" w:eastAsia="ru-RU"/>
        </w:rPr>
      </w:pPr>
    </w:p>
    <w:p w:rsidR="006B1B3F" w:rsidRPr="006B1B3F" w:rsidRDefault="006B1B3F" w:rsidP="006B1B3F">
      <w:pPr>
        <w:spacing w:after="0" w:line="240" w:lineRule="auto"/>
        <w:ind w:left="4962"/>
        <w:jc w:val="right"/>
        <w:rPr>
          <w:rFonts w:ascii="Times New Roman" w:eastAsia="Times New Roman" w:hAnsi="Times New Roman"/>
          <w:sz w:val="18"/>
          <w:szCs w:val="20"/>
          <w:lang w:eastAsia="ru-RU"/>
        </w:rPr>
      </w:pPr>
      <w:r w:rsidRPr="006B1B3F">
        <w:rPr>
          <w:rFonts w:ascii="Times New Roman" w:eastAsia="Times New Roman" w:hAnsi="Times New Roman"/>
          <w:sz w:val="18"/>
          <w:szCs w:val="20"/>
          <w:lang w:eastAsia="ru-RU"/>
        </w:rPr>
        <w:t>Приложение № 3</w:t>
      </w:r>
    </w:p>
    <w:p w:rsidR="006B1B3F" w:rsidRPr="006B1B3F" w:rsidRDefault="006B1B3F" w:rsidP="006B1B3F">
      <w:pPr>
        <w:spacing w:after="0" w:line="240" w:lineRule="auto"/>
        <w:ind w:left="4962"/>
        <w:jc w:val="right"/>
        <w:rPr>
          <w:rFonts w:ascii="Times New Roman" w:eastAsia="Times New Roman" w:hAnsi="Times New Roman"/>
          <w:sz w:val="18"/>
          <w:szCs w:val="20"/>
          <w:lang w:eastAsia="ru-RU"/>
        </w:rPr>
      </w:pPr>
      <w:r w:rsidRPr="006B1B3F">
        <w:rPr>
          <w:rFonts w:ascii="Times New Roman" w:eastAsia="Times New Roman" w:hAnsi="Times New Roman"/>
          <w:sz w:val="18"/>
          <w:szCs w:val="20"/>
          <w:lang w:eastAsia="ru-RU"/>
        </w:rPr>
        <w:t>к постановлению администрации</w:t>
      </w:r>
    </w:p>
    <w:p w:rsidR="006B1B3F" w:rsidRPr="006B1B3F" w:rsidRDefault="006B1B3F" w:rsidP="006B1B3F">
      <w:pPr>
        <w:spacing w:after="0" w:line="240" w:lineRule="auto"/>
        <w:ind w:left="4962"/>
        <w:jc w:val="right"/>
        <w:rPr>
          <w:rFonts w:ascii="Times New Roman" w:eastAsia="Times New Roman" w:hAnsi="Times New Roman"/>
          <w:sz w:val="18"/>
          <w:szCs w:val="20"/>
          <w:lang w:eastAsia="ru-RU"/>
        </w:rPr>
      </w:pPr>
      <w:r w:rsidRPr="006B1B3F">
        <w:rPr>
          <w:rFonts w:ascii="Times New Roman" w:eastAsia="Times New Roman" w:hAnsi="Times New Roman"/>
          <w:sz w:val="18"/>
          <w:szCs w:val="20"/>
          <w:lang w:eastAsia="ru-RU"/>
        </w:rPr>
        <w:t>Богучанского района</w:t>
      </w:r>
    </w:p>
    <w:p w:rsidR="006B1B3F" w:rsidRPr="006B1B3F" w:rsidRDefault="006B1B3F" w:rsidP="006B1B3F">
      <w:pPr>
        <w:spacing w:after="0" w:line="240" w:lineRule="auto"/>
        <w:ind w:left="4962"/>
        <w:jc w:val="right"/>
        <w:rPr>
          <w:rFonts w:ascii="Times New Roman" w:eastAsia="Times New Roman" w:hAnsi="Times New Roman"/>
          <w:sz w:val="18"/>
          <w:szCs w:val="28"/>
          <w:lang w:eastAsia="ru-RU"/>
        </w:rPr>
      </w:pPr>
      <w:r w:rsidRPr="006B1B3F">
        <w:rPr>
          <w:rFonts w:ascii="Times New Roman" w:eastAsia="Times New Roman" w:hAnsi="Times New Roman"/>
          <w:sz w:val="18"/>
          <w:szCs w:val="20"/>
          <w:lang w:eastAsia="ru-RU"/>
        </w:rPr>
        <w:t>от «11» «01» 2016 г. № 1-п</w:t>
      </w:r>
    </w:p>
    <w:p w:rsidR="006B1B3F" w:rsidRPr="006B1B3F" w:rsidRDefault="006B1B3F" w:rsidP="006B1B3F">
      <w:pPr>
        <w:spacing w:after="0" w:line="240" w:lineRule="auto"/>
        <w:ind w:left="4962"/>
        <w:jc w:val="right"/>
        <w:rPr>
          <w:rFonts w:ascii="Times New Roman" w:eastAsia="Times New Roman" w:hAnsi="Times New Roman"/>
          <w:sz w:val="18"/>
          <w:szCs w:val="24"/>
          <w:lang w:eastAsia="ru-RU"/>
        </w:rPr>
      </w:pPr>
    </w:p>
    <w:p w:rsidR="006B1B3F" w:rsidRPr="006B1B3F" w:rsidRDefault="006B1B3F" w:rsidP="006B1B3F">
      <w:pPr>
        <w:spacing w:after="0" w:line="240" w:lineRule="auto"/>
        <w:ind w:left="4962"/>
        <w:jc w:val="right"/>
        <w:rPr>
          <w:rFonts w:ascii="Times New Roman" w:eastAsia="Times New Roman" w:hAnsi="Times New Roman"/>
          <w:sz w:val="18"/>
          <w:szCs w:val="24"/>
          <w:lang w:eastAsia="ru-RU"/>
        </w:rPr>
      </w:pPr>
      <w:r w:rsidRPr="006B1B3F">
        <w:rPr>
          <w:rFonts w:ascii="Times New Roman" w:eastAsia="Times New Roman" w:hAnsi="Times New Roman"/>
          <w:sz w:val="18"/>
          <w:szCs w:val="24"/>
          <w:lang w:eastAsia="ru-RU"/>
        </w:rPr>
        <w:t>Приложение № 9</w:t>
      </w:r>
    </w:p>
    <w:p w:rsidR="006B1B3F" w:rsidRPr="006B1B3F" w:rsidRDefault="006B1B3F" w:rsidP="006B1B3F">
      <w:pPr>
        <w:spacing w:after="0" w:line="240" w:lineRule="auto"/>
        <w:ind w:left="4962"/>
        <w:jc w:val="right"/>
        <w:rPr>
          <w:rFonts w:ascii="Times New Roman" w:eastAsia="Times New Roman" w:hAnsi="Times New Roman"/>
          <w:sz w:val="18"/>
          <w:szCs w:val="24"/>
          <w:lang w:eastAsia="ru-RU"/>
        </w:rPr>
      </w:pPr>
      <w:r w:rsidRPr="006B1B3F">
        <w:rPr>
          <w:rFonts w:ascii="Times New Roman" w:eastAsia="Times New Roman" w:hAnsi="Times New Roman"/>
          <w:sz w:val="18"/>
          <w:szCs w:val="24"/>
          <w:lang w:eastAsia="ru-RU"/>
        </w:rPr>
        <w:t xml:space="preserve">к муниципальной программе Богучанского района «Обеспечение доступным и комфортным жильем граждан Богучанского района» </w:t>
      </w:r>
    </w:p>
    <w:p w:rsidR="006B1B3F" w:rsidRPr="006B1B3F" w:rsidRDefault="006B1B3F" w:rsidP="006B1B3F">
      <w:pPr>
        <w:autoSpaceDE w:val="0"/>
        <w:autoSpaceDN w:val="0"/>
        <w:adjustRightInd w:val="0"/>
        <w:spacing w:after="0" w:line="240" w:lineRule="auto"/>
        <w:rPr>
          <w:rFonts w:ascii="Times New Roman" w:eastAsia="Times New Roman" w:hAnsi="Times New Roman"/>
          <w:sz w:val="20"/>
          <w:szCs w:val="24"/>
          <w:lang w:eastAsia="ru-RU"/>
        </w:rPr>
      </w:pPr>
    </w:p>
    <w:p w:rsidR="006B1B3F" w:rsidRPr="006B1B3F" w:rsidRDefault="006B1B3F" w:rsidP="004F363E">
      <w:pPr>
        <w:autoSpaceDE w:val="0"/>
        <w:autoSpaceDN w:val="0"/>
        <w:adjustRightInd w:val="0"/>
        <w:spacing w:after="0" w:line="240" w:lineRule="auto"/>
        <w:ind w:firstLine="540"/>
        <w:jc w:val="center"/>
        <w:outlineLvl w:val="0"/>
        <w:rPr>
          <w:rFonts w:ascii="Times New Roman" w:eastAsia="Times New Roman" w:hAnsi="Times New Roman"/>
          <w:sz w:val="20"/>
          <w:szCs w:val="28"/>
          <w:lang w:eastAsia="ru-RU"/>
        </w:rPr>
      </w:pPr>
      <w:r w:rsidRPr="006B1B3F">
        <w:rPr>
          <w:rFonts w:ascii="Times New Roman" w:eastAsia="Times New Roman" w:hAnsi="Times New Roman"/>
          <w:sz w:val="20"/>
          <w:szCs w:val="28"/>
          <w:lang w:eastAsia="ru-RU"/>
        </w:rPr>
        <w:t>Подпрограмма Богучанского района</w:t>
      </w:r>
    </w:p>
    <w:p w:rsidR="006B1B3F" w:rsidRPr="006B1B3F" w:rsidRDefault="006B1B3F" w:rsidP="004F363E">
      <w:pPr>
        <w:widowControl w:val="0"/>
        <w:suppressAutoHyphens/>
        <w:autoSpaceDE w:val="0"/>
        <w:spacing w:after="0" w:line="240" w:lineRule="auto"/>
        <w:jc w:val="center"/>
        <w:rPr>
          <w:rFonts w:ascii="Times New Roman" w:eastAsia="Arial" w:hAnsi="Times New Roman"/>
          <w:bCs/>
          <w:sz w:val="20"/>
          <w:szCs w:val="28"/>
          <w:lang w:eastAsia="ar-SA"/>
        </w:rPr>
      </w:pPr>
      <w:r w:rsidRPr="006B1B3F">
        <w:rPr>
          <w:rFonts w:ascii="Times New Roman" w:eastAsia="Arial" w:hAnsi="Times New Roman"/>
          <w:bCs/>
          <w:sz w:val="20"/>
          <w:szCs w:val="28"/>
          <w:lang w:eastAsia="ar-SA"/>
        </w:rPr>
        <w:t>«Приобретение жилых помещений работникам бюджетной сферы Богучанского района» на 2014-2018 годы</w:t>
      </w:r>
    </w:p>
    <w:p w:rsidR="006B1B3F" w:rsidRPr="006B1B3F" w:rsidRDefault="006B1B3F" w:rsidP="004F363E">
      <w:pPr>
        <w:spacing w:after="0" w:line="240" w:lineRule="auto"/>
        <w:jc w:val="center"/>
        <w:rPr>
          <w:rFonts w:ascii="Times New Roman" w:eastAsia="Times New Roman" w:hAnsi="Times New Roman"/>
          <w:sz w:val="20"/>
          <w:szCs w:val="28"/>
          <w:lang w:eastAsia="ru-RU"/>
        </w:rPr>
      </w:pPr>
    </w:p>
    <w:p w:rsidR="006B1B3F" w:rsidRPr="006B1B3F" w:rsidRDefault="006B1B3F" w:rsidP="00E202CC">
      <w:pPr>
        <w:numPr>
          <w:ilvl w:val="0"/>
          <w:numId w:val="11"/>
        </w:numPr>
        <w:tabs>
          <w:tab w:val="left" w:pos="567"/>
        </w:tabs>
        <w:spacing w:after="0" w:line="240" w:lineRule="auto"/>
        <w:ind w:left="0" w:firstLine="0"/>
        <w:jc w:val="center"/>
        <w:rPr>
          <w:rFonts w:ascii="Times New Roman" w:eastAsia="Times New Roman" w:hAnsi="Times New Roman"/>
          <w:sz w:val="20"/>
          <w:szCs w:val="28"/>
          <w:lang w:eastAsia="ru-RU"/>
        </w:rPr>
      </w:pPr>
      <w:r w:rsidRPr="006B1B3F">
        <w:rPr>
          <w:rFonts w:ascii="Times New Roman" w:eastAsia="Times New Roman" w:hAnsi="Times New Roman"/>
          <w:sz w:val="20"/>
          <w:szCs w:val="28"/>
          <w:lang w:eastAsia="ru-RU"/>
        </w:rPr>
        <w:t>Паспорт подпрограммы</w:t>
      </w:r>
    </w:p>
    <w:p w:rsidR="006B1B3F" w:rsidRPr="006B1B3F" w:rsidRDefault="006B1B3F" w:rsidP="006B1B3F">
      <w:pPr>
        <w:spacing w:after="0" w:line="240" w:lineRule="auto"/>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1"/>
        <w:gridCol w:w="5799"/>
      </w:tblGrid>
      <w:tr w:rsidR="006B1B3F" w:rsidRPr="006B1B3F" w:rsidTr="006B1B3F">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jc w:val="center"/>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Наименование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jc w:val="center"/>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2014-2018 годы (далее – подпрограмма)</w:t>
            </w:r>
          </w:p>
        </w:tc>
      </w:tr>
      <w:tr w:rsidR="006B1B3F" w:rsidRPr="006B1B3F" w:rsidTr="006B1B3F">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03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autoSpaceDE w:val="0"/>
              <w:autoSpaceDN w:val="0"/>
              <w:adjustRightInd w:val="0"/>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r>
      <w:tr w:rsidR="006B1B3F" w:rsidRPr="006B1B3F" w:rsidTr="006B1B3F">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Муниципальный заказчик-координатор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autoSpaceDE w:val="0"/>
              <w:autoSpaceDN w:val="0"/>
              <w:adjustRightInd w:val="0"/>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Управление муниципальной собственностью Богучанского района</w:t>
            </w:r>
          </w:p>
        </w:tc>
      </w:tr>
      <w:tr w:rsidR="006B1B3F" w:rsidRPr="006B1B3F" w:rsidTr="006B1B3F">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autoSpaceDE w:val="0"/>
              <w:autoSpaceDN w:val="0"/>
              <w:adjustRightInd w:val="0"/>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03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Управление муниципальной собственностью Богучанского района</w:t>
            </w:r>
          </w:p>
        </w:tc>
      </w:tr>
      <w:tr w:rsidR="006B1B3F" w:rsidRPr="006B1B3F" w:rsidTr="006B1B3F">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Цель и задачи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tabs>
                <w:tab w:val="left" w:pos="-540"/>
              </w:tabs>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Цель – стабилизация кадровой ситуации в учреждениях системы общего образования, здравоохранения, культуры Богучанского района.</w:t>
            </w:r>
          </w:p>
          <w:p w:rsidR="006B1B3F" w:rsidRPr="006B1B3F" w:rsidRDefault="006B1B3F" w:rsidP="006B1B3F">
            <w:pPr>
              <w:tabs>
                <w:tab w:val="left" w:pos="-540"/>
              </w:tabs>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Задача –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6B1B3F" w:rsidRPr="006B1B3F" w:rsidTr="006B1B3F">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tabs>
                <w:tab w:val="center" w:pos="4677"/>
                <w:tab w:val="right" w:pos="9355"/>
              </w:tabs>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Целевые индикаторы</w:t>
            </w:r>
          </w:p>
        </w:tc>
        <w:tc>
          <w:tcPr>
            <w:tcW w:w="303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tabs>
                <w:tab w:val="center" w:pos="4677"/>
                <w:tab w:val="right" w:pos="9355"/>
              </w:tabs>
              <w:spacing w:after="0" w:line="240" w:lineRule="auto"/>
              <w:ind w:left="-108" w:right="-108"/>
              <w:rPr>
                <w:rFonts w:ascii="Times New Roman" w:eastAsia="Times New Roman" w:hAnsi="Times New Roman"/>
                <w:bCs/>
                <w:sz w:val="14"/>
                <w:szCs w:val="14"/>
                <w:lang w:eastAsia="ru-RU"/>
              </w:rPr>
            </w:pPr>
            <w:r w:rsidRPr="006B1B3F">
              <w:rPr>
                <w:rFonts w:ascii="Times New Roman" w:eastAsia="Times New Roman" w:hAnsi="Times New Roman"/>
                <w:bCs/>
                <w:sz w:val="14"/>
                <w:szCs w:val="14"/>
                <w:lang w:eastAsia="ru-RU"/>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6B1B3F">
              <w:rPr>
                <w:rFonts w:ascii="Times New Roman" w:eastAsia="Times New Roman" w:hAnsi="Times New Roman"/>
                <w:bCs/>
                <w:sz w:val="14"/>
                <w:szCs w:val="14"/>
                <w:lang w:eastAsia="ru-RU"/>
              </w:rPr>
              <w:t>Богучанский</w:t>
            </w:r>
            <w:proofErr w:type="spellEnd"/>
            <w:r w:rsidRPr="006B1B3F">
              <w:rPr>
                <w:rFonts w:ascii="Times New Roman" w:eastAsia="Times New Roman" w:hAnsi="Times New Roman"/>
                <w:bCs/>
                <w:sz w:val="14"/>
                <w:szCs w:val="14"/>
                <w:lang w:eastAsia="ru-RU"/>
              </w:rPr>
              <w:t xml:space="preserve"> район, составит к 2018 году 11 %.</w:t>
            </w:r>
          </w:p>
          <w:p w:rsidR="006B1B3F" w:rsidRPr="006B1B3F" w:rsidRDefault="006B1B3F" w:rsidP="006B1B3F">
            <w:pPr>
              <w:tabs>
                <w:tab w:val="center" w:pos="4677"/>
                <w:tab w:val="right" w:pos="9355"/>
              </w:tabs>
              <w:spacing w:after="0" w:line="240" w:lineRule="auto"/>
              <w:ind w:left="-108" w:right="-108"/>
              <w:rPr>
                <w:rFonts w:ascii="Times New Roman" w:eastAsia="Times New Roman" w:hAnsi="Times New Roman"/>
                <w:bCs/>
                <w:sz w:val="14"/>
                <w:szCs w:val="14"/>
                <w:lang w:eastAsia="ru-RU"/>
              </w:rPr>
            </w:pPr>
            <w:r w:rsidRPr="006B1B3F">
              <w:rPr>
                <w:rFonts w:ascii="Times New Roman" w:eastAsia="Times New Roman" w:hAnsi="Times New Roman"/>
                <w:bCs/>
                <w:sz w:val="14"/>
                <w:szCs w:val="14"/>
                <w:lang w:eastAsia="ru-RU"/>
              </w:rPr>
              <w:t>По годам информация представлена в приложении 1 к настоящей подпрограмме</w:t>
            </w:r>
          </w:p>
        </w:tc>
      </w:tr>
      <w:tr w:rsidR="006B1B3F" w:rsidRPr="006B1B3F" w:rsidTr="006B1B3F">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Сроки реализации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2014-2018 годы</w:t>
            </w:r>
          </w:p>
        </w:tc>
      </w:tr>
      <w:tr w:rsidR="006B1B3F" w:rsidRPr="006B1B3F" w:rsidTr="006B1B3F">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jc w:val="both"/>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 xml:space="preserve">Общий объем финансирования подпрограммы за счет средств районного бюджета составляет               </w:t>
            </w:r>
            <w:r w:rsidRPr="006B1B3F">
              <w:rPr>
                <w:rFonts w:ascii="Times New Roman" w:eastAsia="Times New Roman" w:hAnsi="Times New Roman"/>
                <w:color w:val="000000"/>
                <w:sz w:val="14"/>
                <w:szCs w:val="14"/>
                <w:lang w:eastAsia="ru-RU"/>
              </w:rPr>
              <w:t xml:space="preserve">9 272 258,07 </w:t>
            </w:r>
            <w:r w:rsidRPr="006B1B3F">
              <w:rPr>
                <w:rFonts w:ascii="Times New Roman" w:eastAsia="Times New Roman" w:hAnsi="Times New Roman"/>
                <w:sz w:val="14"/>
                <w:szCs w:val="14"/>
                <w:lang w:eastAsia="ru-RU"/>
              </w:rPr>
              <w:t>рублей, в том числе по годам:</w:t>
            </w:r>
          </w:p>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2014 год – 2 700 000,00 рублей;</w:t>
            </w:r>
          </w:p>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 xml:space="preserve">2015 год – </w:t>
            </w:r>
            <w:r w:rsidRPr="006B1B3F">
              <w:rPr>
                <w:rFonts w:ascii="Times New Roman" w:eastAsia="Times New Roman" w:hAnsi="Times New Roman"/>
                <w:color w:val="000000"/>
                <w:sz w:val="14"/>
                <w:szCs w:val="14"/>
                <w:lang w:eastAsia="ru-RU"/>
              </w:rPr>
              <w:t>3 572 258,07</w:t>
            </w:r>
            <w:r w:rsidRPr="006B1B3F">
              <w:rPr>
                <w:rFonts w:ascii="Times New Roman" w:eastAsia="Times New Roman" w:hAnsi="Times New Roman"/>
                <w:sz w:val="14"/>
                <w:szCs w:val="14"/>
                <w:lang w:eastAsia="ru-RU"/>
              </w:rPr>
              <w:t xml:space="preserve"> рублей;</w:t>
            </w:r>
          </w:p>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2016 год – 1 000 000,00 рублей;</w:t>
            </w:r>
          </w:p>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2017 год – 1 000 000,00 рублей;</w:t>
            </w:r>
          </w:p>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2018 год – 1 000 000,00 рублей.</w:t>
            </w:r>
          </w:p>
        </w:tc>
      </w:tr>
      <w:tr w:rsidR="006B1B3F" w:rsidRPr="006B1B3F" w:rsidTr="006B1B3F">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 xml:space="preserve">Система организации </w:t>
            </w:r>
            <w:proofErr w:type="gramStart"/>
            <w:r w:rsidRPr="006B1B3F">
              <w:rPr>
                <w:rFonts w:ascii="Times New Roman" w:eastAsia="Times New Roman" w:hAnsi="Times New Roman"/>
                <w:sz w:val="14"/>
                <w:szCs w:val="14"/>
                <w:lang w:eastAsia="ru-RU"/>
              </w:rPr>
              <w:t>контроля за</w:t>
            </w:r>
            <w:proofErr w:type="gramEnd"/>
            <w:r w:rsidRPr="006B1B3F">
              <w:rPr>
                <w:rFonts w:ascii="Times New Roman" w:eastAsia="Times New Roman" w:hAnsi="Times New Roman"/>
                <w:sz w:val="14"/>
                <w:szCs w:val="14"/>
                <w:lang w:eastAsia="ru-RU"/>
              </w:rPr>
              <w:t xml:space="preserve"> исполнением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Управление муниципальной собственностью Богучанского района;</w:t>
            </w:r>
          </w:p>
          <w:p w:rsidR="006B1B3F" w:rsidRPr="006B1B3F" w:rsidRDefault="006B1B3F" w:rsidP="006B1B3F">
            <w:pPr>
              <w:spacing w:after="0" w:line="240" w:lineRule="auto"/>
              <w:ind w:left="-108" w:right="-108"/>
              <w:rPr>
                <w:rFonts w:ascii="Times New Roman" w:eastAsia="Times New Roman" w:hAnsi="Times New Roman"/>
                <w:sz w:val="14"/>
                <w:szCs w:val="14"/>
                <w:lang w:eastAsia="ru-RU"/>
              </w:rPr>
            </w:pPr>
            <w:r w:rsidRPr="006B1B3F">
              <w:rPr>
                <w:rFonts w:ascii="Times New Roman" w:eastAsia="Times New Roman" w:hAnsi="Times New Roman"/>
                <w:sz w:val="14"/>
                <w:szCs w:val="14"/>
                <w:lang w:eastAsia="ru-RU"/>
              </w:rPr>
              <w:t>финансовое управление администрации Богучанского района.</w:t>
            </w:r>
          </w:p>
        </w:tc>
      </w:tr>
    </w:tbl>
    <w:p w:rsidR="006B1B3F" w:rsidRPr="009A78E2" w:rsidRDefault="006B1B3F" w:rsidP="006B1B3F">
      <w:pPr>
        <w:spacing w:after="0" w:line="240" w:lineRule="auto"/>
        <w:ind w:left="360"/>
        <w:jc w:val="center"/>
        <w:rPr>
          <w:rFonts w:ascii="Times New Roman" w:eastAsia="Times New Roman" w:hAnsi="Times New Roman"/>
          <w:sz w:val="20"/>
          <w:szCs w:val="28"/>
          <w:lang w:eastAsia="ru-RU"/>
        </w:rPr>
      </w:pPr>
    </w:p>
    <w:p w:rsidR="006B1B3F" w:rsidRPr="006B1B3F" w:rsidRDefault="006B1B3F" w:rsidP="006B1B3F">
      <w:pPr>
        <w:spacing w:after="0" w:line="240" w:lineRule="auto"/>
        <w:jc w:val="center"/>
        <w:rPr>
          <w:rFonts w:ascii="Times New Roman" w:eastAsia="Times New Roman" w:hAnsi="Times New Roman"/>
          <w:bCs/>
          <w:sz w:val="20"/>
          <w:szCs w:val="20"/>
          <w:lang w:eastAsia="ru-RU"/>
        </w:rPr>
      </w:pPr>
      <w:r w:rsidRPr="006B1B3F">
        <w:rPr>
          <w:rFonts w:ascii="Times New Roman" w:eastAsia="Times New Roman" w:hAnsi="Times New Roman"/>
          <w:bCs/>
          <w:sz w:val="20"/>
          <w:szCs w:val="20"/>
          <w:lang w:eastAsia="ru-RU"/>
        </w:rPr>
        <w:lastRenderedPageBreak/>
        <w:t xml:space="preserve">2. </w:t>
      </w:r>
      <w:r w:rsidRPr="006B1B3F">
        <w:rPr>
          <w:rFonts w:ascii="Times New Roman" w:eastAsia="Times New Roman" w:hAnsi="Times New Roman"/>
          <w:sz w:val="20"/>
          <w:szCs w:val="20"/>
          <w:lang w:eastAsia="ru-RU"/>
        </w:rPr>
        <w:t>Основные разделы подпрограммы</w:t>
      </w: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p>
    <w:p w:rsidR="006B1B3F" w:rsidRPr="006B1B3F" w:rsidRDefault="006B1B3F" w:rsidP="006B1B3F">
      <w:pPr>
        <w:spacing w:after="0" w:line="240" w:lineRule="auto"/>
        <w:jc w:val="center"/>
        <w:rPr>
          <w:rFonts w:ascii="Times New Roman" w:eastAsia="Times New Roman" w:hAnsi="Times New Roman"/>
          <w:bCs/>
          <w:sz w:val="20"/>
          <w:szCs w:val="20"/>
          <w:lang w:eastAsia="ru-RU"/>
        </w:rPr>
      </w:pPr>
      <w:r w:rsidRPr="006B1B3F">
        <w:rPr>
          <w:rFonts w:ascii="Times New Roman" w:eastAsia="Times New Roman" w:hAnsi="Times New Roman"/>
          <w:sz w:val="20"/>
          <w:szCs w:val="20"/>
          <w:lang w:eastAsia="ru-RU"/>
        </w:rPr>
        <w:t xml:space="preserve">2.1. Постановка </w:t>
      </w:r>
      <w:proofErr w:type="spellStart"/>
      <w:r w:rsidRPr="006B1B3F">
        <w:rPr>
          <w:rFonts w:ascii="Times New Roman" w:eastAsia="Times New Roman" w:hAnsi="Times New Roman"/>
          <w:sz w:val="20"/>
          <w:szCs w:val="20"/>
          <w:lang w:eastAsia="ru-RU"/>
        </w:rPr>
        <w:t>общерайонной</w:t>
      </w:r>
      <w:proofErr w:type="spellEnd"/>
      <w:r w:rsidRPr="006B1B3F">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p>
    <w:p w:rsidR="006B1B3F" w:rsidRPr="006B1B3F" w:rsidRDefault="006B1B3F" w:rsidP="006B1B3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6B1B3F">
        <w:rPr>
          <w:rFonts w:ascii="Times New Roman" w:eastAsia="Times New Roman" w:hAnsi="Times New Roman"/>
          <w:sz w:val="20"/>
          <w:szCs w:val="20"/>
          <w:lang w:eastAsia="ru-RU"/>
        </w:rPr>
        <w:t xml:space="preserve">Приоритеты и цели государственной политики в жилищной сфере определены в соответствии с </w:t>
      </w:r>
      <w:hyperlink r:id="rId11" w:history="1">
        <w:r w:rsidRPr="006B1B3F">
          <w:rPr>
            <w:rFonts w:ascii="Times New Roman" w:eastAsia="Times New Roman" w:hAnsi="Times New Roman"/>
            <w:sz w:val="20"/>
            <w:szCs w:val="20"/>
            <w:lang w:eastAsia="ru-RU"/>
          </w:rPr>
          <w:t>Указом</w:t>
        </w:r>
      </w:hyperlink>
      <w:r w:rsidRPr="006B1B3F">
        <w:rPr>
          <w:rFonts w:ascii="Times New Roman" w:eastAsia="Times New Roman" w:hAnsi="Times New Roman"/>
          <w:sz w:val="20"/>
          <w:szCs w:val="20"/>
          <w:lang w:eastAsia="ru-RU"/>
        </w:rPr>
        <w:t xml:space="preserve"> Президента Российской Федерации от 07.05 2012 г.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2" w:history="1">
        <w:r w:rsidRPr="006B1B3F">
          <w:rPr>
            <w:rFonts w:ascii="Times New Roman" w:eastAsia="Times New Roman" w:hAnsi="Times New Roman"/>
            <w:sz w:val="20"/>
            <w:szCs w:val="20"/>
            <w:lang w:eastAsia="ru-RU"/>
          </w:rPr>
          <w:t>Концепцией</w:t>
        </w:r>
      </w:hyperlink>
      <w:r w:rsidRPr="006B1B3F">
        <w:rPr>
          <w:rFonts w:ascii="Times New Roman" w:eastAsia="Times New Roman" w:hAnsi="Times New Roman"/>
          <w:sz w:val="20"/>
          <w:szCs w:val="20"/>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roofErr w:type="gramEnd"/>
    </w:p>
    <w:p w:rsidR="006B1B3F" w:rsidRPr="006B1B3F" w:rsidRDefault="006B1B3F" w:rsidP="006B1B3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Стратегическая цель государственной политики в жилищной сфере на период до 2018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w:t>
      </w: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 xml:space="preserve">Острота проблем в жилищной сфере в Богучанском районе и важность их решения для социально-экономического развития Нижнего </w:t>
      </w:r>
      <w:proofErr w:type="spellStart"/>
      <w:r w:rsidRPr="006B1B3F">
        <w:rPr>
          <w:rFonts w:ascii="Times New Roman" w:eastAsia="Times New Roman" w:hAnsi="Times New Roman"/>
          <w:sz w:val="20"/>
          <w:szCs w:val="20"/>
          <w:lang w:eastAsia="ru-RU"/>
        </w:rPr>
        <w:t>Приангарья</w:t>
      </w:r>
      <w:proofErr w:type="spellEnd"/>
      <w:r w:rsidRPr="006B1B3F">
        <w:rPr>
          <w:rFonts w:ascii="Times New Roman" w:eastAsia="Times New Roman" w:hAnsi="Times New Roman"/>
          <w:sz w:val="20"/>
          <w:szCs w:val="20"/>
          <w:lang w:eastAsia="ru-RU"/>
        </w:rPr>
        <w:t xml:space="preserve"> требуют реализации комплекса мер в рамках подпрограммы.</w:t>
      </w: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proofErr w:type="gramStart"/>
      <w:r w:rsidRPr="006B1B3F">
        <w:rPr>
          <w:rFonts w:ascii="Times New Roman" w:eastAsia="Times New Roman" w:hAnsi="Times New Roman"/>
          <w:sz w:val="20"/>
          <w:szCs w:val="20"/>
          <w:lang w:eastAsia="ru-RU"/>
        </w:rPr>
        <w:t>В последние годы всестороннее развитие и инвестирование экономики Богучанского района является одной из важнейших задач, как на федеральном, так и на региональном уровнях.</w:t>
      </w:r>
      <w:proofErr w:type="gramEnd"/>
      <w:r w:rsidRPr="006B1B3F">
        <w:rPr>
          <w:rFonts w:ascii="Times New Roman" w:eastAsia="Times New Roman" w:hAnsi="Times New Roman"/>
          <w:sz w:val="20"/>
          <w:szCs w:val="20"/>
          <w:lang w:eastAsia="ru-RU"/>
        </w:rPr>
        <w:t xml:space="preserve"> В связи с этим, для привлечения в район квалифицированных специалистов, в частности бюджетной сферы, а также для закрепления кадров на местах, необходим стимул – достойное комфортное жилье.</w:t>
      </w:r>
    </w:p>
    <w:p w:rsidR="006B1B3F" w:rsidRPr="006B1B3F" w:rsidRDefault="006B1B3F" w:rsidP="006B1B3F">
      <w:pPr>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6B1B3F" w:rsidRPr="006B1B3F" w:rsidRDefault="006B1B3F" w:rsidP="006B1B3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w:t>
      </w:r>
      <w:proofErr w:type="spellStart"/>
      <w:r w:rsidRPr="006B1B3F">
        <w:rPr>
          <w:rFonts w:ascii="Times New Roman" w:eastAsia="Times New Roman" w:hAnsi="Times New Roman"/>
          <w:sz w:val="20"/>
          <w:szCs w:val="20"/>
          <w:lang w:eastAsia="ru-RU"/>
        </w:rPr>
        <w:t>Богучанский</w:t>
      </w:r>
      <w:proofErr w:type="spellEnd"/>
      <w:r w:rsidRPr="006B1B3F">
        <w:rPr>
          <w:rFonts w:ascii="Times New Roman" w:eastAsia="Times New Roman" w:hAnsi="Times New Roman"/>
          <w:sz w:val="20"/>
          <w:szCs w:val="20"/>
          <w:lang w:eastAsia="ru-RU"/>
        </w:rPr>
        <w:t xml:space="preserve"> район и сдерживающим фактором замещения рабочих мест молодыми перспективными специалистам.</w:t>
      </w: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Кроме того, в течение ряда лет в учреждениях бюджетной сферы района, особенно расположенных в поселках, удаленных от райцентра, сохраняются долгосрочные вакансии в количестве 15 единиц.</w:t>
      </w: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proofErr w:type="gramStart"/>
      <w:r w:rsidRPr="006B1B3F">
        <w:rPr>
          <w:rFonts w:ascii="Times New Roman" w:eastAsia="Times New Roman" w:hAnsi="Times New Roman"/>
          <w:sz w:val="20"/>
          <w:szCs w:val="20"/>
          <w:lang w:eastAsia="ru-RU"/>
        </w:rPr>
        <w:t>Настоящая подпрограмма направлена, с одной стороны, на стабилизацию кадровой ситуации в учреждениях системы общего образования, здравоохранения, культуры Богучанского района за счёт оказания государственной помощи отдельным категориям работников в виде приобретения и возмещения расходов на оплату стоимости найма (поднайма) жилых помещений, с другой стороны – на социальную защиту (трудоустройство и обеспечение жилыми помещениями) работников бюджетной сферы Богучанского района, привлечение в район специалистов</w:t>
      </w:r>
      <w:proofErr w:type="gramEnd"/>
      <w:r w:rsidRPr="006B1B3F">
        <w:rPr>
          <w:rFonts w:ascii="Times New Roman" w:eastAsia="Times New Roman" w:hAnsi="Times New Roman"/>
          <w:sz w:val="20"/>
          <w:szCs w:val="20"/>
          <w:lang w:eastAsia="ru-RU"/>
        </w:rPr>
        <w:t xml:space="preserve"> бюджетной сферы, закрепление кадров на местах. К 2018 году улучшат жилищные условия 9 работников бюджетной сферы.</w:t>
      </w:r>
    </w:p>
    <w:p w:rsidR="006B1B3F" w:rsidRPr="006B1B3F" w:rsidRDefault="006B1B3F" w:rsidP="006B1B3F">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6B1B3F" w:rsidRPr="006B1B3F" w:rsidRDefault="006B1B3F" w:rsidP="006B1B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2.2. Основная цель, задачи, этапы и сроки выполнения подпрограммы, целевые индикаторы</w:t>
      </w:r>
    </w:p>
    <w:p w:rsidR="006B1B3F" w:rsidRPr="006B1B3F" w:rsidRDefault="006B1B3F" w:rsidP="006B1B3F">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6B1B3F" w:rsidRPr="006B1B3F" w:rsidRDefault="006B1B3F" w:rsidP="006B1B3F">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6B1B3F">
        <w:rPr>
          <w:rFonts w:ascii="Times New Roman" w:eastAsia="Times New Roman" w:hAnsi="Times New Roman"/>
          <w:sz w:val="20"/>
          <w:szCs w:val="20"/>
          <w:lang w:eastAsia="ru-RU"/>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roofErr w:type="gramEnd"/>
    </w:p>
    <w:p w:rsidR="006B1B3F" w:rsidRPr="006B1B3F" w:rsidRDefault="006B1B3F" w:rsidP="006B1B3F">
      <w:pPr>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Цель – стабилизация кадровой ситуации в учреждениях системы общего образования, здравоохранения, культуры Богучанского района.</w:t>
      </w: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Задачей подпрограммы является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6B1B3F" w:rsidRPr="006B1B3F" w:rsidRDefault="006B1B3F" w:rsidP="006B1B3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Подпрограмма реализуется в течение 2014-2018 годов.</w:t>
      </w:r>
    </w:p>
    <w:p w:rsidR="006B1B3F" w:rsidRPr="006B1B3F" w:rsidRDefault="006B1B3F" w:rsidP="006B1B3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Перечень целевых индикаторов подпрограммы указан в приложение № 1 к настоящей подпрограмме.</w:t>
      </w:r>
    </w:p>
    <w:p w:rsidR="006B1B3F" w:rsidRPr="006B1B3F" w:rsidRDefault="006B1B3F" w:rsidP="006B1B3F">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6B1B3F" w:rsidRPr="006B1B3F" w:rsidRDefault="006B1B3F" w:rsidP="006B1B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2.3. Механизм реализации подпрограммы</w:t>
      </w:r>
    </w:p>
    <w:p w:rsidR="006B1B3F" w:rsidRPr="006B1B3F" w:rsidRDefault="006B1B3F" w:rsidP="006B1B3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2.3.1. 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w:t>
      </w:r>
    </w:p>
    <w:p w:rsidR="006B1B3F" w:rsidRPr="006B1B3F" w:rsidRDefault="006B1B3F" w:rsidP="006B1B3F">
      <w:pPr>
        <w:spacing w:after="0" w:line="240" w:lineRule="auto"/>
        <w:ind w:firstLine="720"/>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6B1B3F" w:rsidRPr="006B1B3F" w:rsidRDefault="006B1B3F" w:rsidP="006B1B3F">
      <w:pPr>
        <w:spacing w:after="0" w:line="240" w:lineRule="auto"/>
        <w:ind w:firstLine="720"/>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6B1B3F" w:rsidRPr="006B1B3F" w:rsidRDefault="006B1B3F" w:rsidP="006B1B3F">
      <w:pPr>
        <w:spacing w:after="0" w:line="240" w:lineRule="auto"/>
        <w:ind w:firstLine="720"/>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 xml:space="preserve">2.3.2. 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 относящимся </w:t>
      </w:r>
      <w:r w:rsidRPr="006B1B3F">
        <w:rPr>
          <w:rFonts w:ascii="Times New Roman" w:eastAsia="Times New Roman" w:hAnsi="Times New Roman"/>
          <w:sz w:val="20"/>
          <w:szCs w:val="20"/>
          <w:lang w:eastAsia="ru-RU"/>
        </w:rPr>
        <w:lastRenderedPageBreak/>
        <w:t>к одной из категорий, указанных в настоящей подпрограмме и в соответствии с порядком, предусмотренном администрацией Богучанского района.</w:t>
      </w:r>
    </w:p>
    <w:p w:rsidR="006B1B3F" w:rsidRPr="006B1B3F" w:rsidRDefault="006B1B3F" w:rsidP="006B1B3F">
      <w:pPr>
        <w:spacing w:after="0" w:line="240" w:lineRule="auto"/>
        <w:ind w:firstLine="720"/>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Решение о предоставлении жилых помещений работникам бюджетной сферы, относящимся к одной из категорий, указанных в подпрограмме,  и нуждающихся в улучшении жилищных условий, принимает управление муниципальной собственностью Богучанского района на основании ходатайств управления образования, управления культуры администрации Богучанского района, КГБУЗ «</w:t>
      </w:r>
      <w:proofErr w:type="spellStart"/>
      <w:r w:rsidRPr="006B1B3F">
        <w:rPr>
          <w:rFonts w:ascii="Times New Roman" w:eastAsia="Times New Roman" w:hAnsi="Times New Roman"/>
          <w:sz w:val="20"/>
          <w:szCs w:val="20"/>
          <w:lang w:eastAsia="ru-RU"/>
        </w:rPr>
        <w:t>Богучанская</w:t>
      </w:r>
      <w:proofErr w:type="spellEnd"/>
      <w:r w:rsidRPr="006B1B3F">
        <w:rPr>
          <w:rFonts w:ascii="Times New Roman" w:eastAsia="Times New Roman" w:hAnsi="Times New Roman"/>
          <w:sz w:val="20"/>
          <w:szCs w:val="20"/>
          <w:lang w:eastAsia="ru-RU"/>
        </w:rPr>
        <w:t xml:space="preserve"> РБ» и других учреждений бюджетной сферы.</w:t>
      </w: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Возмещение расходов на оплату стоимости найма (поднайма) жилых помещений работникам бюджетной сферы Богучанского района осуществляется в порядке, предусмотренном администрацией Богучанского района.</w:t>
      </w:r>
    </w:p>
    <w:p w:rsidR="006B1B3F" w:rsidRPr="006B1B3F" w:rsidRDefault="006B1B3F" w:rsidP="006B1B3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B1B3F" w:rsidRPr="006B1B3F" w:rsidRDefault="006B1B3F" w:rsidP="006B1B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 xml:space="preserve">2.4. Управление подпрограммой и </w:t>
      </w:r>
      <w:proofErr w:type="gramStart"/>
      <w:r w:rsidRPr="006B1B3F">
        <w:rPr>
          <w:rFonts w:ascii="Times New Roman" w:eastAsia="Times New Roman" w:hAnsi="Times New Roman"/>
          <w:sz w:val="20"/>
          <w:szCs w:val="20"/>
          <w:lang w:eastAsia="ru-RU"/>
        </w:rPr>
        <w:t>контроль за</w:t>
      </w:r>
      <w:proofErr w:type="gramEnd"/>
      <w:r w:rsidRPr="006B1B3F">
        <w:rPr>
          <w:rFonts w:ascii="Times New Roman" w:eastAsia="Times New Roman" w:hAnsi="Times New Roman"/>
          <w:sz w:val="20"/>
          <w:szCs w:val="20"/>
          <w:lang w:eastAsia="ru-RU"/>
        </w:rPr>
        <w:t xml:space="preserve"> ходом ее выполнения</w:t>
      </w:r>
    </w:p>
    <w:p w:rsidR="006B1B3F" w:rsidRPr="006B1B3F" w:rsidRDefault="006B1B3F" w:rsidP="006B1B3F">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6B1B3F" w:rsidRPr="006B1B3F" w:rsidRDefault="006B1B3F" w:rsidP="006B1B3F">
      <w:pPr>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 xml:space="preserve">2.4.1. Управление муниципальной собственностью Богучанского района осуществляет управление и текущий </w:t>
      </w:r>
      <w:proofErr w:type="gramStart"/>
      <w:r w:rsidRPr="006B1B3F">
        <w:rPr>
          <w:rFonts w:ascii="Times New Roman" w:eastAsia="Times New Roman" w:hAnsi="Times New Roman"/>
          <w:sz w:val="20"/>
          <w:szCs w:val="20"/>
          <w:lang w:eastAsia="ru-RU"/>
        </w:rPr>
        <w:t>контроль за</w:t>
      </w:r>
      <w:proofErr w:type="gramEnd"/>
      <w:r w:rsidRPr="006B1B3F">
        <w:rPr>
          <w:rFonts w:ascii="Times New Roman" w:eastAsia="Times New Roman" w:hAnsi="Times New Roman"/>
          <w:sz w:val="20"/>
          <w:szCs w:val="20"/>
          <w:lang w:eastAsia="ru-RU"/>
        </w:rPr>
        <w:t xml:space="preserve"> ходом выполнения подпрограммы, определяет промежуточные результаты и производит оценку реализации подпрограммы.</w:t>
      </w:r>
    </w:p>
    <w:p w:rsidR="006B1B3F" w:rsidRPr="006B1B3F" w:rsidRDefault="006B1B3F" w:rsidP="006B1B3F">
      <w:pPr>
        <w:spacing w:after="0" w:line="240" w:lineRule="auto"/>
        <w:ind w:firstLine="720"/>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 xml:space="preserve">2.4.2. </w:t>
      </w:r>
      <w:proofErr w:type="gramStart"/>
      <w:r w:rsidRPr="006B1B3F">
        <w:rPr>
          <w:rFonts w:ascii="Times New Roman" w:eastAsia="Times New Roman" w:hAnsi="Times New Roman"/>
          <w:sz w:val="20"/>
          <w:szCs w:val="20"/>
          <w:lang w:eastAsia="ru-RU"/>
        </w:rPr>
        <w:t>Управление муниципальной собственностью Богучанского района направляет ежеквартально до 20-го числа месяца, следующего за отчетным периодом,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г. № 849-п «Об утверждении Порядка принятия решения о разработке муниципальных программ, их формировании и реализации».</w:t>
      </w:r>
      <w:proofErr w:type="gramEnd"/>
    </w:p>
    <w:p w:rsidR="006B1B3F" w:rsidRPr="006B1B3F" w:rsidRDefault="006B1B3F" w:rsidP="006B1B3F">
      <w:pPr>
        <w:spacing w:after="0" w:line="240" w:lineRule="auto"/>
        <w:ind w:firstLine="720"/>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 xml:space="preserve">2.4.3. Ответственность за достоверность предоставляемых сведений возлагается на руководителя Главного распорядителя бюджетных средств. </w:t>
      </w:r>
    </w:p>
    <w:p w:rsidR="006B1B3F" w:rsidRPr="006B1B3F" w:rsidRDefault="006B1B3F" w:rsidP="006B1B3F">
      <w:pPr>
        <w:spacing w:after="0" w:line="240" w:lineRule="auto"/>
        <w:ind w:firstLine="720"/>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Главный распорядитель бюджетных сре</w:t>
      </w:r>
      <w:proofErr w:type="gramStart"/>
      <w:r w:rsidRPr="006B1B3F">
        <w:rPr>
          <w:rFonts w:ascii="Times New Roman" w:eastAsia="Times New Roman" w:hAnsi="Times New Roman"/>
          <w:sz w:val="20"/>
          <w:szCs w:val="20"/>
          <w:lang w:eastAsia="ru-RU"/>
        </w:rPr>
        <w:t>дств пр</w:t>
      </w:r>
      <w:proofErr w:type="gramEnd"/>
      <w:r w:rsidRPr="006B1B3F">
        <w:rPr>
          <w:rFonts w:ascii="Times New Roman" w:eastAsia="Times New Roman" w:hAnsi="Times New Roman"/>
          <w:sz w:val="20"/>
          <w:szCs w:val="20"/>
          <w:lang w:eastAsia="ru-RU"/>
        </w:rPr>
        <w:t>оизводит возврат неиспользованных средств в районный бюджет до 25 декабря текущего года.</w:t>
      </w:r>
    </w:p>
    <w:p w:rsidR="006B1B3F" w:rsidRPr="006B1B3F" w:rsidRDefault="006B1B3F" w:rsidP="006B1B3F">
      <w:pPr>
        <w:spacing w:after="0" w:line="240" w:lineRule="auto"/>
        <w:ind w:firstLine="708"/>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2.4.4. Контроль за целевым и эффективным расходованием средств районного бюджета, предусмотренных на реализацию подпрограммы, осуществляет, финансовое управление администрации Богучанского района.</w:t>
      </w:r>
    </w:p>
    <w:p w:rsidR="006B1B3F" w:rsidRPr="006B1B3F" w:rsidRDefault="006B1B3F" w:rsidP="006B1B3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B1B3F" w:rsidRPr="006B1B3F" w:rsidRDefault="006B1B3F" w:rsidP="006B1B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2.5. Оценка социально-экономической эффективности</w:t>
      </w:r>
    </w:p>
    <w:p w:rsidR="006B1B3F" w:rsidRPr="006B1B3F" w:rsidRDefault="006B1B3F" w:rsidP="006B1B3F">
      <w:pPr>
        <w:spacing w:after="0" w:line="240" w:lineRule="auto"/>
        <w:ind w:firstLine="709"/>
        <w:jc w:val="both"/>
        <w:rPr>
          <w:rFonts w:ascii="Times New Roman" w:eastAsia="Times New Roman" w:hAnsi="Times New Roman"/>
          <w:sz w:val="20"/>
          <w:szCs w:val="20"/>
          <w:lang w:eastAsia="ru-RU"/>
        </w:rPr>
      </w:pP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2.5.1. 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 здравоохранения, культуры Богучанского района квалифицированными специалистами.</w:t>
      </w: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Приобретение и возмещения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6B1B3F" w:rsidRPr="006B1B3F" w:rsidRDefault="006B1B3F" w:rsidP="006B1B3F">
      <w:pPr>
        <w:tabs>
          <w:tab w:val="left" w:pos="3780"/>
        </w:tabs>
        <w:spacing w:after="0" w:line="240" w:lineRule="auto"/>
        <w:ind w:firstLine="709"/>
        <w:jc w:val="both"/>
        <w:rPr>
          <w:rFonts w:ascii="Times New Roman" w:eastAsia="Times New Roman" w:hAnsi="Times New Roman"/>
          <w:bCs/>
          <w:sz w:val="20"/>
          <w:szCs w:val="20"/>
          <w:highlight w:val="yellow"/>
          <w:lang w:eastAsia="ru-RU"/>
        </w:rPr>
      </w:pPr>
      <w:r w:rsidRPr="006B1B3F">
        <w:rPr>
          <w:rFonts w:ascii="Times New Roman" w:eastAsia="Times New Roman" w:hAnsi="Times New Roman"/>
          <w:sz w:val="20"/>
          <w:szCs w:val="20"/>
          <w:lang w:eastAsia="ru-RU"/>
        </w:rPr>
        <w:t>2.5.2. В результате реализации подпрограммы:</w:t>
      </w:r>
    </w:p>
    <w:p w:rsidR="006B1B3F" w:rsidRPr="006B1B3F" w:rsidRDefault="006B1B3F" w:rsidP="006B1B3F">
      <w:pPr>
        <w:tabs>
          <w:tab w:val="left" w:pos="3780"/>
        </w:tabs>
        <w:spacing w:after="0" w:line="240" w:lineRule="auto"/>
        <w:ind w:firstLine="709"/>
        <w:jc w:val="both"/>
        <w:rPr>
          <w:rFonts w:ascii="Times New Roman" w:eastAsia="Times New Roman" w:hAnsi="Times New Roman"/>
          <w:bCs/>
          <w:sz w:val="20"/>
          <w:szCs w:val="20"/>
          <w:lang w:eastAsia="ru-RU"/>
        </w:rPr>
      </w:pPr>
      <w:r w:rsidRPr="006B1B3F">
        <w:rPr>
          <w:rFonts w:ascii="Times New Roman" w:eastAsia="Times New Roman" w:hAnsi="Times New Roman"/>
          <w:bCs/>
          <w:sz w:val="20"/>
          <w:szCs w:val="20"/>
          <w:lang w:eastAsia="ru-RU"/>
        </w:rPr>
        <w:t>- улучшат жилищные условия 9 работников бюджетной сферы в том числе: в 2014 году – 3 работника; в 2015 году – 3 работника; в 2016 году – 1 работник; в 2017 году – 1 работник; в 2018 году – 1 работник;</w:t>
      </w:r>
    </w:p>
    <w:p w:rsidR="006B1B3F" w:rsidRPr="006B1B3F" w:rsidRDefault="006B1B3F" w:rsidP="006B1B3F">
      <w:pPr>
        <w:tabs>
          <w:tab w:val="left" w:pos="3780"/>
        </w:tabs>
        <w:spacing w:after="0" w:line="240" w:lineRule="auto"/>
        <w:ind w:firstLine="709"/>
        <w:jc w:val="both"/>
        <w:rPr>
          <w:rFonts w:ascii="Times New Roman" w:eastAsia="Times New Roman" w:hAnsi="Times New Roman"/>
          <w:bCs/>
          <w:sz w:val="20"/>
          <w:szCs w:val="20"/>
          <w:lang w:eastAsia="ru-RU"/>
        </w:rPr>
      </w:pPr>
      <w:r w:rsidRPr="006B1B3F">
        <w:rPr>
          <w:rFonts w:ascii="Times New Roman" w:eastAsia="Times New Roman" w:hAnsi="Times New Roman"/>
          <w:bCs/>
          <w:sz w:val="20"/>
          <w:szCs w:val="20"/>
          <w:lang w:eastAsia="ru-RU"/>
        </w:rPr>
        <w:t>- обеспечение временных комфортных жилищных условий для специалистов (возмещение расходов на оплату стоимости найма (поднайма) жилых помещений): в 2014 году – 0 работников; в 2015 году – 10 работников; в 2016 году – 0 работников; в 2017 году – 0 работников; в 2018 году – 0 работников.</w:t>
      </w:r>
    </w:p>
    <w:p w:rsidR="006B1B3F" w:rsidRPr="006B1B3F" w:rsidRDefault="006B1B3F" w:rsidP="006B1B3F">
      <w:pPr>
        <w:tabs>
          <w:tab w:val="left" w:pos="3780"/>
        </w:tabs>
        <w:spacing w:after="0" w:line="240" w:lineRule="auto"/>
        <w:ind w:firstLine="709"/>
        <w:jc w:val="both"/>
        <w:rPr>
          <w:rFonts w:ascii="Times New Roman" w:eastAsia="Times New Roman" w:hAnsi="Times New Roman"/>
          <w:bCs/>
          <w:sz w:val="20"/>
          <w:szCs w:val="20"/>
          <w:lang w:eastAsia="ru-RU"/>
        </w:rPr>
      </w:pPr>
      <w:r w:rsidRPr="006B1B3F">
        <w:rPr>
          <w:rFonts w:ascii="Times New Roman" w:eastAsia="Times New Roman" w:hAnsi="Times New Roman"/>
          <w:bCs/>
          <w:sz w:val="20"/>
          <w:szCs w:val="20"/>
          <w:lang w:eastAsia="ru-RU"/>
        </w:rPr>
        <w:t xml:space="preserve">2.5.3. 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6B1B3F">
        <w:rPr>
          <w:rFonts w:ascii="Times New Roman" w:eastAsia="Times New Roman" w:hAnsi="Times New Roman"/>
          <w:bCs/>
          <w:sz w:val="20"/>
          <w:szCs w:val="20"/>
          <w:lang w:eastAsia="ru-RU"/>
        </w:rPr>
        <w:t>Богучанский</w:t>
      </w:r>
      <w:proofErr w:type="spellEnd"/>
      <w:r w:rsidRPr="006B1B3F">
        <w:rPr>
          <w:rFonts w:ascii="Times New Roman" w:eastAsia="Times New Roman" w:hAnsi="Times New Roman"/>
          <w:bCs/>
          <w:sz w:val="20"/>
          <w:szCs w:val="20"/>
          <w:lang w:eastAsia="ru-RU"/>
        </w:rPr>
        <w:t xml:space="preserve"> район, составит к 2018 году 11%.</w:t>
      </w:r>
    </w:p>
    <w:p w:rsidR="006B1B3F" w:rsidRPr="006B1B3F" w:rsidRDefault="006B1B3F" w:rsidP="006B1B3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2.5.4. Реализация мероприятий подпрограммы не повлечет за собой негативных экологических последствий.</w:t>
      </w:r>
    </w:p>
    <w:p w:rsidR="006B1B3F" w:rsidRPr="006B1B3F" w:rsidRDefault="006B1B3F" w:rsidP="006B1B3F">
      <w:pPr>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2.5.5. Поступление доходов в районный бюджет от реализации данного мероприятия не предполагается.</w:t>
      </w:r>
    </w:p>
    <w:p w:rsidR="006B1B3F" w:rsidRPr="006B1B3F" w:rsidRDefault="006B1B3F" w:rsidP="006B1B3F">
      <w:pPr>
        <w:autoSpaceDE w:val="0"/>
        <w:autoSpaceDN w:val="0"/>
        <w:adjustRightInd w:val="0"/>
        <w:spacing w:after="0" w:line="240" w:lineRule="auto"/>
        <w:jc w:val="center"/>
        <w:rPr>
          <w:rFonts w:ascii="Times New Roman" w:eastAsia="Times New Roman" w:hAnsi="Times New Roman"/>
          <w:sz w:val="20"/>
          <w:szCs w:val="20"/>
          <w:lang w:eastAsia="ru-RU"/>
        </w:rPr>
      </w:pPr>
    </w:p>
    <w:p w:rsidR="006B1B3F" w:rsidRPr="006B1B3F" w:rsidRDefault="006B1B3F" w:rsidP="006B1B3F">
      <w:pPr>
        <w:autoSpaceDE w:val="0"/>
        <w:autoSpaceDN w:val="0"/>
        <w:adjustRightInd w:val="0"/>
        <w:spacing w:after="0" w:line="240" w:lineRule="auto"/>
        <w:jc w:val="center"/>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2.6. Мероприятия подпрограммы</w:t>
      </w:r>
    </w:p>
    <w:p w:rsidR="006B1B3F" w:rsidRPr="006B1B3F" w:rsidRDefault="006B1B3F" w:rsidP="006B1B3F">
      <w:pPr>
        <w:autoSpaceDE w:val="0"/>
        <w:autoSpaceDN w:val="0"/>
        <w:adjustRightInd w:val="0"/>
        <w:spacing w:after="0" w:line="240" w:lineRule="auto"/>
        <w:jc w:val="center"/>
        <w:rPr>
          <w:rFonts w:ascii="Times New Roman" w:eastAsia="Times New Roman" w:hAnsi="Times New Roman"/>
          <w:sz w:val="20"/>
          <w:szCs w:val="20"/>
          <w:lang w:eastAsia="ru-RU"/>
        </w:rPr>
      </w:pPr>
    </w:p>
    <w:p w:rsidR="006B1B3F" w:rsidRPr="006B1B3F" w:rsidRDefault="006B1B3F" w:rsidP="006B1B3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6B1B3F" w:rsidRPr="006B1B3F" w:rsidRDefault="006B1B3F" w:rsidP="006B1B3F">
      <w:pPr>
        <w:autoSpaceDE w:val="0"/>
        <w:autoSpaceDN w:val="0"/>
        <w:adjustRightInd w:val="0"/>
        <w:spacing w:after="0" w:line="240" w:lineRule="auto"/>
        <w:jc w:val="center"/>
        <w:rPr>
          <w:rFonts w:ascii="Times New Roman" w:eastAsia="Times New Roman" w:hAnsi="Times New Roman"/>
          <w:sz w:val="20"/>
          <w:szCs w:val="20"/>
          <w:lang w:eastAsia="ru-RU"/>
        </w:rPr>
      </w:pPr>
    </w:p>
    <w:p w:rsidR="006B1B3F" w:rsidRPr="006B1B3F" w:rsidRDefault="006B1B3F" w:rsidP="006B1B3F">
      <w:pPr>
        <w:autoSpaceDE w:val="0"/>
        <w:autoSpaceDN w:val="0"/>
        <w:adjustRightInd w:val="0"/>
        <w:spacing w:after="0" w:line="240" w:lineRule="auto"/>
        <w:jc w:val="center"/>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6B1B3F" w:rsidRPr="006B1B3F" w:rsidRDefault="006B1B3F" w:rsidP="006B1B3F">
      <w:pPr>
        <w:autoSpaceDE w:val="0"/>
        <w:autoSpaceDN w:val="0"/>
        <w:adjustRightInd w:val="0"/>
        <w:spacing w:after="0" w:line="240" w:lineRule="auto"/>
        <w:jc w:val="center"/>
        <w:rPr>
          <w:rFonts w:ascii="Times New Roman" w:eastAsia="Times New Roman" w:hAnsi="Times New Roman"/>
          <w:sz w:val="20"/>
          <w:szCs w:val="20"/>
          <w:lang w:eastAsia="ru-RU"/>
        </w:rPr>
      </w:pPr>
    </w:p>
    <w:p w:rsidR="006B1B3F" w:rsidRPr="006B1B3F" w:rsidRDefault="006B1B3F" w:rsidP="006B1B3F">
      <w:pPr>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 xml:space="preserve">Общий объём финансирования подпрограммы за счёт средств районного бюджета составляет </w:t>
      </w:r>
      <w:r w:rsidRPr="006B1B3F">
        <w:rPr>
          <w:rFonts w:ascii="Times New Roman" w:eastAsia="Times New Roman" w:hAnsi="Times New Roman"/>
          <w:color w:val="000000"/>
          <w:sz w:val="20"/>
          <w:szCs w:val="20"/>
          <w:lang w:eastAsia="ru-RU"/>
        </w:rPr>
        <w:t>9 272 258,07</w:t>
      </w:r>
      <w:r w:rsidRPr="006B1B3F">
        <w:rPr>
          <w:rFonts w:ascii="Times New Roman" w:eastAsia="Times New Roman" w:hAnsi="Times New Roman"/>
          <w:sz w:val="20"/>
          <w:szCs w:val="20"/>
          <w:lang w:eastAsia="ru-RU"/>
        </w:rPr>
        <w:t xml:space="preserve"> рублей, в том числе по годам:</w:t>
      </w:r>
    </w:p>
    <w:p w:rsidR="006B1B3F" w:rsidRPr="006B1B3F" w:rsidRDefault="006B1B3F" w:rsidP="006B1B3F">
      <w:pPr>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lastRenderedPageBreak/>
        <w:t>2014 год – 2 700 000,00 рублей;</w:t>
      </w:r>
    </w:p>
    <w:p w:rsidR="006B1B3F" w:rsidRPr="006B1B3F" w:rsidRDefault="006B1B3F" w:rsidP="006B1B3F">
      <w:pPr>
        <w:tabs>
          <w:tab w:val="left" w:pos="3780"/>
        </w:tabs>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 xml:space="preserve">2015 год – </w:t>
      </w:r>
      <w:r w:rsidRPr="006B1B3F">
        <w:rPr>
          <w:rFonts w:ascii="Times New Roman" w:eastAsia="Times New Roman" w:hAnsi="Times New Roman"/>
          <w:color w:val="000000"/>
          <w:sz w:val="20"/>
          <w:szCs w:val="20"/>
          <w:lang w:eastAsia="ru-RU"/>
        </w:rPr>
        <w:t>3 572 258,07</w:t>
      </w:r>
      <w:r w:rsidRPr="006B1B3F">
        <w:rPr>
          <w:rFonts w:ascii="Times New Roman" w:eastAsia="Times New Roman" w:hAnsi="Times New Roman"/>
          <w:sz w:val="20"/>
          <w:szCs w:val="20"/>
          <w:lang w:eastAsia="ru-RU"/>
        </w:rPr>
        <w:t xml:space="preserve"> рублей;</w:t>
      </w:r>
    </w:p>
    <w:p w:rsidR="006B1B3F" w:rsidRPr="006B1B3F" w:rsidRDefault="006B1B3F" w:rsidP="006B1B3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2016 год – 1 000 000,00 рублей;</w:t>
      </w:r>
    </w:p>
    <w:p w:rsidR="006B1B3F" w:rsidRPr="006B1B3F" w:rsidRDefault="006B1B3F" w:rsidP="006B1B3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2017 год – 1 000 000,00 рублей.</w:t>
      </w:r>
    </w:p>
    <w:p w:rsidR="006B1B3F" w:rsidRPr="006B1B3F" w:rsidRDefault="006B1B3F" w:rsidP="006B1B3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2018 год – 1 000 000,00 рублей.</w:t>
      </w:r>
    </w:p>
    <w:p w:rsidR="00DC51D2" w:rsidRPr="001C64B0" w:rsidRDefault="006B1B3F" w:rsidP="006B1B3F">
      <w:pPr>
        <w:autoSpaceDE w:val="0"/>
        <w:autoSpaceDN w:val="0"/>
        <w:adjustRightInd w:val="0"/>
        <w:spacing w:after="0" w:line="240" w:lineRule="auto"/>
        <w:rPr>
          <w:rFonts w:ascii="Times New Roman" w:eastAsia="Times New Roman" w:hAnsi="Times New Roman"/>
          <w:sz w:val="20"/>
          <w:szCs w:val="20"/>
          <w:lang w:eastAsia="ru-RU"/>
        </w:rPr>
      </w:pPr>
      <w:r w:rsidRPr="006B1B3F">
        <w:rPr>
          <w:rFonts w:ascii="Times New Roman" w:eastAsia="Times New Roman" w:hAnsi="Times New Roman"/>
          <w:sz w:val="20"/>
          <w:szCs w:val="20"/>
          <w:lang w:eastAsia="ru-RU"/>
        </w:rPr>
        <w:t xml:space="preserve">              Материалы и трудовые затраты в рамках подпрограммы не предусмотрены.</w:t>
      </w:r>
    </w:p>
    <w:p w:rsidR="001B322B" w:rsidRPr="001C64B0" w:rsidRDefault="001B322B" w:rsidP="006B1B3F">
      <w:pPr>
        <w:autoSpaceDE w:val="0"/>
        <w:autoSpaceDN w:val="0"/>
        <w:adjustRightInd w:val="0"/>
        <w:spacing w:after="0" w:line="240" w:lineRule="auto"/>
        <w:rPr>
          <w:rFonts w:ascii="Times New Roman" w:eastAsia="Times New Roman" w:hAnsi="Times New Roman"/>
          <w:sz w:val="20"/>
          <w:szCs w:val="20"/>
          <w:lang w:eastAsia="ru-RU"/>
        </w:rPr>
      </w:pPr>
    </w:p>
    <w:p w:rsidR="00BF7800" w:rsidRPr="00BF7800" w:rsidRDefault="00BF7800" w:rsidP="00BF7800">
      <w:pPr>
        <w:autoSpaceDE w:val="0"/>
        <w:autoSpaceDN w:val="0"/>
        <w:adjustRightInd w:val="0"/>
        <w:spacing w:after="0" w:line="240" w:lineRule="auto"/>
        <w:jc w:val="right"/>
        <w:rPr>
          <w:rFonts w:ascii="TimesNewRomanPSMT" w:hAnsi="TimesNewRomanPSMT" w:cs="TimesNewRomanPSMT"/>
          <w:sz w:val="18"/>
          <w:szCs w:val="18"/>
          <w:lang w:eastAsia="ru-RU"/>
        </w:rPr>
      </w:pPr>
      <w:r w:rsidRPr="00BF7800">
        <w:rPr>
          <w:rFonts w:ascii="TimesNewRomanPSMT" w:hAnsi="TimesNewRomanPSMT" w:cs="TimesNewRomanPSMT"/>
          <w:sz w:val="18"/>
          <w:szCs w:val="18"/>
          <w:lang w:eastAsia="ru-RU"/>
        </w:rPr>
        <w:t>Приложение № 4</w:t>
      </w:r>
    </w:p>
    <w:p w:rsidR="00BF7800" w:rsidRPr="00BF7800" w:rsidRDefault="00BF7800" w:rsidP="00BF7800">
      <w:pPr>
        <w:autoSpaceDE w:val="0"/>
        <w:autoSpaceDN w:val="0"/>
        <w:adjustRightInd w:val="0"/>
        <w:spacing w:after="0" w:line="240" w:lineRule="auto"/>
        <w:jc w:val="right"/>
        <w:rPr>
          <w:rFonts w:ascii="TimesNewRomanPSMT" w:hAnsi="TimesNewRomanPSMT" w:cs="TimesNewRomanPSMT"/>
          <w:sz w:val="18"/>
          <w:szCs w:val="18"/>
          <w:lang w:eastAsia="ru-RU"/>
        </w:rPr>
      </w:pPr>
      <w:r w:rsidRPr="00BF7800">
        <w:rPr>
          <w:rFonts w:ascii="TimesNewRomanPSMT" w:hAnsi="TimesNewRomanPSMT" w:cs="TimesNewRomanPSMT"/>
          <w:sz w:val="18"/>
          <w:szCs w:val="18"/>
          <w:lang w:eastAsia="ru-RU"/>
        </w:rPr>
        <w:t>к постановлению администрации</w:t>
      </w:r>
    </w:p>
    <w:p w:rsidR="00BF7800" w:rsidRPr="00BF7800" w:rsidRDefault="00BF7800" w:rsidP="00BF7800">
      <w:pPr>
        <w:autoSpaceDE w:val="0"/>
        <w:autoSpaceDN w:val="0"/>
        <w:adjustRightInd w:val="0"/>
        <w:spacing w:after="0" w:line="240" w:lineRule="auto"/>
        <w:jc w:val="right"/>
        <w:rPr>
          <w:rFonts w:ascii="TimesNewRomanPSMT" w:hAnsi="TimesNewRomanPSMT" w:cs="TimesNewRomanPSMT"/>
          <w:sz w:val="18"/>
          <w:szCs w:val="18"/>
          <w:lang w:eastAsia="ru-RU"/>
        </w:rPr>
      </w:pPr>
      <w:r w:rsidRPr="00BF7800">
        <w:rPr>
          <w:rFonts w:ascii="TimesNewRomanPSMT" w:hAnsi="TimesNewRomanPSMT" w:cs="TimesNewRomanPSMT"/>
          <w:sz w:val="18"/>
          <w:szCs w:val="18"/>
          <w:lang w:eastAsia="ru-RU"/>
        </w:rPr>
        <w:t>Богучанского района</w:t>
      </w:r>
    </w:p>
    <w:p w:rsidR="00BF7800" w:rsidRPr="001C64B0" w:rsidRDefault="00BF7800" w:rsidP="00BF7800">
      <w:pPr>
        <w:autoSpaceDE w:val="0"/>
        <w:autoSpaceDN w:val="0"/>
        <w:adjustRightInd w:val="0"/>
        <w:spacing w:after="0" w:line="240" w:lineRule="auto"/>
        <w:jc w:val="right"/>
        <w:rPr>
          <w:rFonts w:ascii="TimesNewRomanPSMT" w:hAnsi="TimesNewRomanPSMT" w:cs="TimesNewRomanPSMT"/>
          <w:sz w:val="18"/>
          <w:szCs w:val="18"/>
          <w:lang w:eastAsia="ru-RU"/>
        </w:rPr>
      </w:pPr>
      <w:r w:rsidRPr="00BF7800">
        <w:rPr>
          <w:rFonts w:ascii="TimesNewRomanPSMT" w:hAnsi="TimesNewRomanPSMT" w:cs="TimesNewRomanPSMT"/>
          <w:sz w:val="18"/>
          <w:szCs w:val="18"/>
          <w:lang w:eastAsia="ru-RU"/>
        </w:rPr>
        <w:t>от «11» «04» 2016 г. № 1-п</w:t>
      </w:r>
    </w:p>
    <w:p w:rsidR="00BF7800" w:rsidRPr="001C64B0" w:rsidRDefault="00BF7800" w:rsidP="00BF7800">
      <w:pPr>
        <w:autoSpaceDE w:val="0"/>
        <w:autoSpaceDN w:val="0"/>
        <w:adjustRightInd w:val="0"/>
        <w:spacing w:after="0" w:line="240" w:lineRule="auto"/>
        <w:jc w:val="right"/>
        <w:rPr>
          <w:rFonts w:ascii="TimesNewRomanPSMT" w:hAnsi="TimesNewRomanPSMT" w:cs="TimesNewRomanPSMT"/>
          <w:sz w:val="18"/>
          <w:szCs w:val="18"/>
          <w:lang w:eastAsia="ru-RU"/>
        </w:rPr>
      </w:pPr>
    </w:p>
    <w:p w:rsidR="00BF7800" w:rsidRPr="00BF7800" w:rsidRDefault="00BF7800" w:rsidP="00BF7800">
      <w:pPr>
        <w:autoSpaceDE w:val="0"/>
        <w:autoSpaceDN w:val="0"/>
        <w:adjustRightInd w:val="0"/>
        <w:spacing w:after="0" w:line="240" w:lineRule="auto"/>
        <w:jc w:val="right"/>
        <w:rPr>
          <w:rFonts w:ascii="TimesNewRomanPSMT" w:hAnsi="TimesNewRomanPSMT" w:cs="TimesNewRomanPSMT"/>
          <w:sz w:val="18"/>
          <w:szCs w:val="18"/>
          <w:lang w:eastAsia="ru-RU"/>
        </w:rPr>
      </w:pPr>
      <w:r w:rsidRPr="00BF7800">
        <w:rPr>
          <w:rFonts w:ascii="TimesNewRomanPSMT" w:hAnsi="TimesNewRomanPSMT" w:cs="TimesNewRomanPSMT"/>
          <w:sz w:val="18"/>
          <w:szCs w:val="18"/>
          <w:lang w:eastAsia="ru-RU"/>
        </w:rPr>
        <w:t>Приложение № 2</w:t>
      </w:r>
    </w:p>
    <w:p w:rsidR="00BF7800" w:rsidRPr="00BF7800" w:rsidRDefault="00BF7800" w:rsidP="00BF7800">
      <w:pPr>
        <w:autoSpaceDE w:val="0"/>
        <w:autoSpaceDN w:val="0"/>
        <w:adjustRightInd w:val="0"/>
        <w:spacing w:after="0" w:line="240" w:lineRule="auto"/>
        <w:jc w:val="right"/>
        <w:rPr>
          <w:rFonts w:ascii="TimesNewRomanPSMT" w:hAnsi="TimesNewRomanPSMT" w:cs="TimesNewRomanPSMT"/>
          <w:sz w:val="18"/>
          <w:szCs w:val="18"/>
          <w:lang w:eastAsia="ru-RU"/>
        </w:rPr>
      </w:pPr>
      <w:r w:rsidRPr="00BF7800">
        <w:rPr>
          <w:rFonts w:ascii="TimesNewRomanPSMT" w:hAnsi="TimesNewRomanPSMT" w:cs="TimesNewRomanPSMT"/>
          <w:sz w:val="18"/>
          <w:szCs w:val="18"/>
          <w:lang w:eastAsia="ru-RU"/>
        </w:rPr>
        <w:t>к подпрограмме Богучанского района</w:t>
      </w:r>
    </w:p>
    <w:p w:rsidR="00BF7800" w:rsidRPr="00BF7800" w:rsidRDefault="00BF7800" w:rsidP="00BF7800">
      <w:pPr>
        <w:autoSpaceDE w:val="0"/>
        <w:autoSpaceDN w:val="0"/>
        <w:adjustRightInd w:val="0"/>
        <w:spacing w:after="0" w:line="240" w:lineRule="auto"/>
        <w:jc w:val="right"/>
        <w:rPr>
          <w:rFonts w:ascii="TimesNewRomanPSMT" w:hAnsi="TimesNewRomanPSMT" w:cs="TimesNewRomanPSMT"/>
          <w:sz w:val="18"/>
          <w:szCs w:val="18"/>
          <w:lang w:eastAsia="ru-RU"/>
        </w:rPr>
      </w:pPr>
      <w:r w:rsidRPr="00BF7800">
        <w:rPr>
          <w:rFonts w:ascii="TimesNewRomanPSMT" w:hAnsi="TimesNewRomanPSMT" w:cs="TimesNewRomanPSMT"/>
          <w:sz w:val="18"/>
          <w:szCs w:val="18"/>
          <w:lang w:eastAsia="ru-RU"/>
        </w:rPr>
        <w:t>«Приобретение жилых помещений</w:t>
      </w:r>
    </w:p>
    <w:p w:rsidR="00BF7800" w:rsidRPr="00BF7800" w:rsidRDefault="00BF7800" w:rsidP="00BF7800">
      <w:pPr>
        <w:autoSpaceDE w:val="0"/>
        <w:autoSpaceDN w:val="0"/>
        <w:adjustRightInd w:val="0"/>
        <w:spacing w:after="0" w:line="240" w:lineRule="auto"/>
        <w:jc w:val="right"/>
        <w:rPr>
          <w:rFonts w:ascii="TimesNewRomanPSMT" w:hAnsi="TimesNewRomanPSMT" w:cs="TimesNewRomanPSMT"/>
          <w:sz w:val="18"/>
          <w:szCs w:val="18"/>
          <w:lang w:eastAsia="ru-RU"/>
        </w:rPr>
      </w:pPr>
      <w:r w:rsidRPr="00BF7800">
        <w:rPr>
          <w:rFonts w:ascii="TimesNewRomanPSMT" w:hAnsi="TimesNewRomanPSMT" w:cs="TimesNewRomanPSMT"/>
          <w:sz w:val="18"/>
          <w:szCs w:val="18"/>
          <w:lang w:eastAsia="ru-RU"/>
        </w:rPr>
        <w:t>работникам бюджетной сферы</w:t>
      </w:r>
    </w:p>
    <w:p w:rsidR="00760233" w:rsidRPr="001C64B0" w:rsidRDefault="00BF7800" w:rsidP="00BF7800">
      <w:pPr>
        <w:pStyle w:val="affff7"/>
        <w:autoSpaceDE w:val="0"/>
        <w:autoSpaceDN w:val="0"/>
        <w:adjustRightInd w:val="0"/>
        <w:spacing w:after="0" w:line="240" w:lineRule="auto"/>
        <w:jc w:val="right"/>
        <w:rPr>
          <w:rFonts w:ascii="TimesNewRomanPSMT" w:hAnsi="TimesNewRomanPSMT" w:cs="TimesNewRomanPSMT"/>
          <w:sz w:val="18"/>
          <w:szCs w:val="18"/>
          <w:lang w:eastAsia="ru-RU"/>
        </w:rPr>
      </w:pPr>
      <w:r w:rsidRPr="00BF7800">
        <w:rPr>
          <w:rFonts w:ascii="TimesNewRomanPSMT" w:hAnsi="TimesNewRomanPSMT" w:cs="TimesNewRomanPSMT"/>
          <w:sz w:val="18"/>
          <w:szCs w:val="18"/>
          <w:lang w:eastAsia="ru-RU"/>
        </w:rPr>
        <w:t>Богучанского района» на 2014-2018 годы</w:t>
      </w:r>
    </w:p>
    <w:p w:rsidR="0045006D" w:rsidRPr="001C64B0" w:rsidRDefault="0045006D" w:rsidP="00BF7800">
      <w:pPr>
        <w:pStyle w:val="affff7"/>
        <w:autoSpaceDE w:val="0"/>
        <w:autoSpaceDN w:val="0"/>
        <w:adjustRightInd w:val="0"/>
        <w:spacing w:after="0" w:line="240" w:lineRule="auto"/>
        <w:jc w:val="right"/>
        <w:rPr>
          <w:rFonts w:ascii="TimesNewRomanPSMT" w:hAnsi="TimesNewRomanPSMT" w:cs="TimesNewRomanPSMT"/>
          <w:sz w:val="18"/>
          <w:szCs w:val="18"/>
          <w:lang w:eastAsia="ru-RU"/>
        </w:rPr>
      </w:pPr>
    </w:p>
    <w:p w:rsidR="00A1102A" w:rsidRPr="001C64B0" w:rsidRDefault="00A1102A" w:rsidP="00A1102A">
      <w:pPr>
        <w:spacing w:after="0" w:line="240" w:lineRule="auto"/>
        <w:jc w:val="center"/>
        <w:rPr>
          <w:rFonts w:ascii="Times New Roman" w:hAnsi="Times New Roman"/>
          <w:color w:val="000000"/>
          <w:sz w:val="20"/>
          <w:szCs w:val="20"/>
        </w:rPr>
      </w:pPr>
      <w:r w:rsidRPr="00A1102A">
        <w:rPr>
          <w:rFonts w:ascii="Times New Roman" w:hAnsi="Times New Roman"/>
          <w:color w:val="000000"/>
          <w:sz w:val="20"/>
          <w:szCs w:val="20"/>
        </w:rPr>
        <w:t>Перечень мероприятий подпрограммы с указанием объема средств на их реализацию и ожидаемых результатов</w:t>
      </w:r>
    </w:p>
    <w:p w:rsidR="00A1102A" w:rsidRPr="001C64B0" w:rsidRDefault="00A1102A" w:rsidP="00A1102A">
      <w:pPr>
        <w:spacing w:after="0" w:line="240" w:lineRule="auto"/>
        <w:jc w:val="center"/>
        <w:rPr>
          <w:rFonts w:ascii="Times New Roman" w:hAnsi="Times New Roman"/>
          <w:color w:val="000000"/>
          <w:sz w:val="20"/>
          <w:szCs w:val="20"/>
        </w:rPr>
      </w:pPr>
    </w:p>
    <w:tbl>
      <w:tblPr>
        <w:tblW w:w="5000" w:type="pct"/>
        <w:tblLook w:val="0000"/>
      </w:tblPr>
      <w:tblGrid>
        <w:gridCol w:w="1358"/>
        <w:gridCol w:w="967"/>
        <w:gridCol w:w="353"/>
        <w:gridCol w:w="353"/>
        <w:gridCol w:w="718"/>
        <w:gridCol w:w="355"/>
        <w:gridCol w:w="735"/>
        <w:gridCol w:w="718"/>
        <w:gridCol w:w="82"/>
        <w:gridCol w:w="643"/>
        <w:gridCol w:w="92"/>
        <w:gridCol w:w="643"/>
        <w:gridCol w:w="92"/>
        <w:gridCol w:w="643"/>
        <w:gridCol w:w="92"/>
        <w:gridCol w:w="643"/>
        <w:gridCol w:w="92"/>
        <w:gridCol w:w="991"/>
      </w:tblGrid>
      <w:tr w:rsidR="00A1102A" w:rsidRPr="004F363E" w:rsidTr="001B322B">
        <w:trPr>
          <w:trHeight w:val="2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Наименование мероприятия подпрограммы</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ГРБС</w:t>
            </w:r>
          </w:p>
        </w:tc>
        <w:tc>
          <w:tcPr>
            <w:tcW w:w="95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Код бюджетной классификации</w:t>
            </w:r>
          </w:p>
        </w:tc>
        <w:tc>
          <w:tcPr>
            <w:tcW w:w="2286" w:type="pct"/>
            <w:gridSpan w:val="10"/>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Расходы</w:t>
            </w:r>
          </w:p>
        </w:tc>
        <w:tc>
          <w:tcPr>
            <w:tcW w:w="571" w:type="pct"/>
            <w:gridSpan w:val="2"/>
            <w:vMerge w:val="restart"/>
            <w:tcBorders>
              <w:top w:val="single" w:sz="4" w:space="0" w:color="auto"/>
              <w:left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A1102A" w:rsidRPr="004F363E" w:rsidTr="001B322B">
        <w:trPr>
          <w:trHeight w:val="20"/>
        </w:trPr>
        <w:tc>
          <w:tcPr>
            <w:tcW w:w="715" w:type="pct"/>
            <w:vMerge/>
            <w:tcBorders>
              <w:top w:val="single" w:sz="4" w:space="0" w:color="auto"/>
              <w:left w:val="single" w:sz="4" w:space="0" w:color="auto"/>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952" w:type="pct"/>
            <w:gridSpan w:val="4"/>
            <w:vMerge/>
            <w:tcBorders>
              <w:top w:val="single" w:sz="4" w:space="0" w:color="auto"/>
              <w:left w:val="single" w:sz="4" w:space="0" w:color="auto"/>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2286" w:type="pct"/>
            <w:gridSpan w:val="10"/>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(рублей), годы</w:t>
            </w:r>
          </w:p>
        </w:tc>
        <w:tc>
          <w:tcPr>
            <w:tcW w:w="571" w:type="pct"/>
            <w:gridSpan w:val="2"/>
            <w:vMerge/>
            <w:tcBorders>
              <w:left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r>
      <w:tr w:rsidR="00A1102A" w:rsidRPr="004F363E" w:rsidTr="001B322B">
        <w:trPr>
          <w:trHeight w:val="20"/>
        </w:trPr>
        <w:tc>
          <w:tcPr>
            <w:tcW w:w="715" w:type="pct"/>
            <w:vMerge/>
            <w:tcBorders>
              <w:top w:val="single" w:sz="4" w:space="0" w:color="auto"/>
              <w:left w:val="single" w:sz="4" w:space="0" w:color="auto"/>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ГРБС</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roofErr w:type="spellStart"/>
            <w:r w:rsidRPr="004F363E">
              <w:rPr>
                <w:rFonts w:ascii="Times New Roman" w:eastAsia="Times New Roman" w:hAnsi="Times New Roman"/>
                <w:color w:val="000000"/>
                <w:sz w:val="14"/>
                <w:szCs w:val="14"/>
                <w:lang w:eastAsia="ru-RU"/>
              </w:rPr>
              <w:t>РзПр</w:t>
            </w:r>
            <w:proofErr w:type="spellEnd"/>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КЦСР</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КВР</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2014</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2015</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2016</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2017</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2018</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Итого на 2014-2018 годы</w:t>
            </w:r>
          </w:p>
        </w:tc>
        <w:tc>
          <w:tcPr>
            <w:tcW w:w="571" w:type="pct"/>
            <w:gridSpan w:val="2"/>
            <w:vMerge/>
            <w:tcBorders>
              <w:left w:val="single" w:sz="4" w:space="0" w:color="auto"/>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r>
      <w:tr w:rsidR="00A1102A" w:rsidRPr="004F363E" w:rsidTr="001B322B">
        <w:trPr>
          <w:trHeight w:val="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 xml:space="preserve">Муниципальная программа: «Обеспечение доступным и комфортным жильем граждан Богучанского района» </w:t>
            </w:r>
          </w:p>
        </w:tc>
      </w:tr>
      <w:tr w:rsidR="00A1102A" w:rsidRPr="004F363E" w:rsidTr="001B322B">
        <w:trPr>
          <w:trHeight w:val="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tabs>
                <w:tab w:val="left" w:pos="7797"/>
              </w:tabs>
              <w:autoSpaceDE w:val="0"/>
              <w:autoSpaceDN w:val="0"/>
              <w:adjustRightInd w:val="0"/>
              <w:spacing w:after="0" w:line="240" w:lineRule="auto"/>
              <w:ind w:left="-108" w:right="-108"/>
              <w:rPr>
                <w:rFonts w:ascii="Times New Roman" w:eastAsia="Times New Roman" w:hAnsi="Times New Roman"/>
                <w:sz w:val="14"/>
                <w:szCs w:val="14"/>
                <w:lang w:eastAsia="ru-RU"/>
              </w:rPr>
            </w:pPr>
            <w:r w:rsidRPr="004F363E">
              <w:rPr>
                <w:rFonts w:ascii="Times New Roman" w:eastAsia="Times New Roman" w:hAnsi="Times New Roman"/>
                <w:color w:val="000000"/>
                <w:sz w:val="14"/>
                <w:szCs w:val="14"/>
                <w:lang w:eastAsia="ru-RU"/>
              </w:rPr>
              <w:t xml:space="preserve">Подпрограмма: </w:t>
            </w:r>
            <w:r w:rsidRPr="004F363E">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2014-2018 годы</w:t>
            </w:r>
          </w:p>
        </w:tc>
      </w:tr>
      <w:tr w:rsidR="00A1102A" w:rsidRPr="004F363E" w:rsidTr="001B322B">
        <w:trPr>
          <w:trHeight w:val="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tabs>
                <w:tab w:val="left" w:pos="-540"/>
              </w:tabs>
              <w:spacing w:after="0" w:line="240" w:lineRule="auto"/>
              <w:ind w:left="-108" w:right="-108"/>
              <w:rPr>
                <w:rFonts w:ascii="Times New Roman" w:eastAsia="Times New Roman" w:hAnsi="Times New Roman"/>
                <w:sz w:val="14"/>
                <w:szCs w:val="14"/>
                <w:lang w:eastAsia="ru-RU"/>
              </w:rPr>
            </w:pPr>
            <w:r w:rsidRPr="004F363E">
              <w:rPr>
                <w:rFonts w:ascii="Times New Roman" w:eastAsia="Times New Roman" w:hAnsi="Times New Roman"/>
                <w:sz w:val="14"/>
                <w:szCs w:val="14"/>
                <w:lang w:eastAsia="ru-RU"/>
              </w:rPr>
              <w:t>Цель – стабилизация кадровой ситуации в учреждениях системы общего образования, здравоохранения, культуры Богучанского района</w:t>
            </w:r>
          </w:p>
        </w:tc>
      </w:tr>
      <w:tr w:rsidR="00A1102A" w:rsidRPr="004F363E" w:rsidTr="001B322B">
        <w:trPr>
          <w:trHeight w:val="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both"/>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 xml:space="preserve">Задача 1: </w:t>
            </w:r>
            <w:r w:rsidRPr="004F363E">
              <w:rPr>
                <w:rFonts w:ascii="Times New Roman" w:eastAsia="Times New Roman" w:hAnsi="Times New Roman"/>
                <w:sz w:val="14"/>
                <w:szCs w:val="14"/>
                <w:lang w:eastAsia="ru-RU"/>
              </w:rPr>
              <w:t>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A1102A" w:rsidRPr="004F363E" w:rsidTr="001B322B">
        <w:trPr>
          <w:trHeight w:val="20"/>
        </w:trPr>
        <w:tc>
          <w:tcPr>
            <w:tcW w:w="715" w:type="pct"/>
            <w:vMerge w:val="restart"/>
            <w:tcBorders>
              <w:top w:val="single" w:sz="4" w:space="0" w:color="auto"/>
              <w:left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 xml:space="preserve">Мероприятие 1.1. Приобретение жилого помещения </w:t>
            </w:r>
            <w:proofErr w:type="gramStart"/>
            <w:r w:rsidRPr="004F363E">
              <w:rPr>
                <w:rFonts w:ascii="Times New Roman" w:eastAsia="Times New Roman" w:hAnsi="Times New Roman"/>
                <w:color w:val="000000"/>
                <w:sz w:val="14"/>
                <w:szCs w:val="14"/>
                <w:lang w:eastAsia="ru-RU"/>
              </w:rPr>
              <w:t>в</w:t>
            </w:r>
            <w:proofErr w:type="gramEnd"/>
            <w:r w:rsidRPr="004F363E">
              <w:rPr>
                <w:rFonts w:ascii="Times New Roman" w:eastAsia="Times New Roman" w:hAnsi="Times New Roman"/>
                <w:color w:val="000000"/>
                <w:sz w:val="14"/>
                <w:szCs w:val="14"/>
                <w:lang w:eastAsia="ru-RU"/>
              </w:rPr>
              <w:t xml:space="preserve"> с. </w:t>
            </w:r>
            <w:proofErr w:type="spellStart"/>
            <w:r w:rsidRPr="004F363E">
              <w:rPr>
                <w:rFonts w:ascii="Times New Roman" w:eastAsia="Times New Roman" w:hAnsi="Times New Roman"/>
                <w:color w:val="000000"/>
                <w:sz w:val="14"/>
                <w:szCs w:val="14"/>
                <w:lang w:eastAsia="ru-RU"/>
              </w:rPr>
              <w:t>Богучаны</w:t>
            </w:r>
            <w:proofErr w:type="spellEnd"/>
            <w:r w:rsidRPr="004F363E">
              <w:rPr>
                <w:rFonts w:ascii="Times New Roman" w:eastAsia="Times New Roman" w:hAnsi="Times New Roman"/>
                <w:color w:val="000000"/>
                <w:sz w:val="14"/>
                <w:szCs w:val="14"/>
                <w:lang w:eastAsia="ru-RU"/>
              </w:rPr>
              <w:t>, Богучанского района.</w:t>
            </w:r>
          </w:p>
        </w:tc>
        <w:tc>
          <w:tcPr>
            <w:tcW w:w="476" w:type="pct"/>
            <w:vMerge w:val="restart"/>
            <w:tcBorders>
              <w:top w:val="single" w:sz="4" w:space="0" w:color="auto"/>
              <w:left w:val="nil"/>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863</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0501</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1058000</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412</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1 100 000,00</w:t>
            </w: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1 100 000,00</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2 200 000,00</w:t>
            </w:r>
          </w:p>
        </w:tc>
        <w:tc>
          <w:tcPr>
            <w:tcW w:w="524" w:type="pct"/>
            <w:vMerge w:val="restart"/>
            <w:tcBorders>
              <w:top w:val="single" w:sz="4" w:space="0" w:color="auto"/>
              <w:left w:val="nil"/>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Приобретение жилого помещения, всего 4 ед.</w:t>
            </w:r>
          </w:p>
        </w:tc>
      </w:tr>
      <w:tr w:rsidR="00A1102A" w:rsidRPr="004F363E" w:rsidTr="001B322B">
        <w:trPr>
          <w:trHeight w:val="20"/>
        </w:trPr>
        <w:tc>
          <w:tcPr>
            <w:tcW w:w="715" w:type="pct"/>
            <w:vMerge/>
            <w:tcBorders>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p>
        </w:tc>
        <w:tc>
          <w:tcPr>
            <w:tcW w:w="476" w:type="pct"/>
            <w:vMerge/>
            <w:tcBorders>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863</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0501</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1050080000</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412</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1 000 000,00</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2 000 000,00</w:t>
            </w:r>
          </w:p>
        </w:tc>
        <w:tc>
          <w:tcPr>
            <w:tcW w:w="524" w:type="pct"/>
            <w:vMerge/>
            <w:tcBorders>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r>
      <w:tr w:rsidR="00A1102A" w:rsidRPr="004F363E" w:rsidTr="001B322B">
        <w:trPr>
          <w:trHeight w:val="20"/>
        </w:trPr>
        <w:tc>
          <w:tcPr>
            <w:tcW w:w="715" w:type="pct"/>
            <w:vMerge w:val="restart"/>
            <w:tcBorders>
              <w:top w:val="single" w:sz="4" w:space="0" w:color="auto"/>
              <w:left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Мероприятие 1.2. Приобретение жилого помещения в п. </w:t>
            </w:r>
            <w:proofErr w:type="gramStart"/>
            <w:r w:rsidRPr="004F363E">
              <w:rPr>
                <w:rFonts w:ascii="Times New Roman" w:eastAsia="Times New Roman" w:hAnsi="Times New Roman"/>
                <w:color w:val="000000"/>
                <w:sz w:val="14"/>
                <w:szCs w:val="14"/>
                <w:lang w:eastAsia="ru-RU"/>
              </w:rPr>
              <w:t>Таежный</w:t>
            </w:r>
            <w:proofErr w:type="gramEnd"/>
            <w:r w:rsidRPr="004F363E">
              <w:rPr>
                <w:rFonts w:ascii="Times New Roman" w:eastAsia="Times New Roman" w:hAnsi="Times New Roman"/>
                <w:color w:val="000000"/>
                <w:sz w:val="14"/>
                <w:szCs w:val="14"/>
                <w:lang w:eastAsia="ru-RU"/>
              </w:rPr>
              <w:t>, Богучанского района.</w:t>
            </w:r>
          </w:p>
        </w:tc>
        <w:tc>
          <w:tcPr>
            <w:tcW w:w="476" w:type="pct"/>
            <w:vMerge w:val="restart"/>
            <w:tcBorders>
              <w:top w:val="single" w:sz="4" w:space="0" w:color="auto"/>
              <w:left w:val="nil"/>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863</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0501</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1058000</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412</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850 000,00</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850 000,00</w:t>
            </w:r>
          </w:p>
        </w:tc>
        <w:tc>
          <w:tcPr>
            <w:tcW w:w="524" w:type="pct"/>
            <w:vMerge w:val="restart"/>
            <w:tcBorders>
              <w:top w:val="single" w:sz="4" w:space="0" w:color="auto"/>
              <w:left w:val="nil"/>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Приобретение жилого помещения, всего 2 ед.</w:t>
            </w:r>
          </w:p>
        </w:tc>
      </w:tr>
      <w:tr w:rsidR="00A1102A" w:rsidRPr="004F363E" w:rsidTr="001B322B">
        <w:trPr>
          <w:trHeight w:val="20"/>
        </w:trPr>
        <w:tc>
          <w:tcPr>
            <w:tcW w:w="715" w:type="pct"/>
            <w:vMerge/>
            <w:tcBorders>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p>
        </w:tc>
        <w:tc>
          <w:tcPr>
            <w:tcW w:w="476" w:type="pct"/>
            <w:vMerge/>
            <w:tcBorders>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863</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0501</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1050080000</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412</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1 000 000,00</w:t>
            </w:r>
          </w:p>
        </w:tc>
        <w:tc>
          <w:tcPr>
            <w:tcW w:w="524" w:type="pct"/>
            <w:vMerge/>
            <w:tcBorders>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r>
      <w:tr w:rsidR="00A1102A" w:rsidRPr="004F363E" w:rsidTr="001B322B">
        <w:trPr>
          <w:trHeight w:val="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Мероприятие 1.3. Приобретение жилого помещения в п. </w:t>
            </w:r>
            <w:proofErr w:type="spellStart"/>
            <w:r w:rsidRPr="004F363E">
              <w:rPr>
                <w:rFonts w:ascii="Times New Roman" w:eastAsia="Times New Roman" w:hAnsi="Times New Roman"/>
                <w:color w:val="000000"/>
                <w:sz w:val="14"/>
                <w:szCs w:val="14"/>
                <w:lang w:eastAsia="ru-RU"/>
              </w:rPr>
              <w:t>Невонка</w:t>
            </w:r>
            <w:proofErr w:type="spellEnd"/>
            <w:r w:rsidRPr="004F363E">
              <w:rPr>
                <w:rFonts w:ascii="Times New Roman" w:eastAsia="Times New Roman" w:hAnsi="Times New Roman"/>
                <w:color w:val="000000"/>
                <w:sz w:val="14"/>
                <w:szCs w:val="14"/>
                <w:lang w:eastAsia="ru-RU"/>
              </w:rPr>
              <w:t>, Богучанского района.</w:t>
            </w:r>
          </w:p>
        </w:tc>
        <w:tc>
          <w:tcPr>
            <w:tcW w:w="476"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863</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0501</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1058000</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412</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1 050 000,00</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1 050 000,00</w:t>
            </w:r>
          </w:p>
        </w:tc>
        <w:tc>
          <w:tcPr>
            <w:tcW w:w="524"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Приобретение жилого помещения, всего 1 ед.</w:t>
            </w:r>
          </w:p>
        </w:tc>
      </w:tr>
      <w:tr w:rsidR="00A1102A" w:rsidRPr="004F363E" w:rsidTr="001B322B">
        <w:trPr>
          <w:trHeight w:val="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 xml:space="preserve">Мероприятие 1.4. Приобретение жилого помещения в п. </w:t>
            </w:r>
            <w:proofErr w:type="spellStart"/>
            <w:r w:rsidRPr="004F363E">
              <w:rPr>
                <w:rFonts w:ascii="Times New Roman" w:eastAsia="Times New Roman" w:hAnsi="Times New Roman"/>
                <w:color w:val="000000"/>
                <w:sz w:val="14"/>
                <w:szCs w:val="14"/>
                <w:lang w:eastAsia="ru-RU"/>
              </w:rPr>
              <w:t>Нижнетерянск</w:t>
            </w:r>
            <w:proofErr w:type="spellEnd"/>
            <w:r w:rsidRPr="004F363E">
              <w:rPr>
                <w:rFonts w:ascii="Times New Roman" w:eastAsia="Times New Roman" w:hAnsi="Times New Roman"/>
                <w:color w:val="000000"/>
                <w:sz w:val="14"/>
                <w:szCs w:val="14"/>
                <w:lang w:eastAsia="ru-RU"/>
              </w:rPr>
              <w:t>, Богучанского района.</w:t>
            </w:r>
          </w:p>
        </w:tc>
        <w:tc>
          <w:tcPr>
            <w:tcW w:w="476"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863</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0501</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1058000</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412</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400 000,00</w:t>
            </w: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400 000,00</w:t>
            </w:r>
          </w:p>
        </w:tc>
        <w:tc>
          <w:tcPr>
            <w:tcW w:w="524"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Приобретение жилого помещения, всего 1 ед.</w:t>
            </w:r>
          </w:p>
        </w:tc>
      </w:tr>
      <w:tr w:rsidR="00A1102A" w:rsidRPr="004F363E" w:rsidTr="001B322B">
        <w:trPr>
          <w:trHeight w:val="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 xml:space="preserve">Мероприятие 1.5. Приобретение жилого помещения в п. </w:t>
            </w:r>
            <w:proofErr w:type="spellStart"/>
            <w:r w:rsidRPr="004F363E">
              <w:rPr>
                <w:rFonts w:ascii="Times New Roman" w:eastAsia="Times New Roman" w:hAnsi="Times New Roman"/>
                <w:color w:val="000000"/>
                <w:sz w:val="14"/>
                <w:szCs w:val="14"/>
                <w:lang w:eastAsia="ru-RU"/>
              </w:rPr>
              <w:t>Пинчуга</w:t>
            </w:r>
            <w:proofErr w:type="spellEnd"/>
            <w:r w:rsidRPr="004F363E">
              <w:rPr>
                <w:rFonts w:ascii="Times New Roman" w:eastAsia="Times New Roman" w:hAnsi="Times New Roman"/>
                <w:color w:val="000000"/>
                <w:sz w:val="14"/>
                <w:szCs w:val="14"/>
                <w:lang w:eastAsia="ru-RU"/>
              </w:rPr>
              <w:t>, Богучанского района.</w:t>
            </w:r>
          </w:p>
        </w:tc>
        <w:tc>
          <w:tcPr>
            <w:tcW w:w="476"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863</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0501</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1058000</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412</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1 200 000,00</w:t>
            </w: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1 200 000,00</w:t>
            </w:r>
          </w:p>
        </w:tc>
        <w:tc>
          <w:tcPr>
            <w:tcW w:w="524"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Приобретение жилого помещения, всего 1 ед.</w:t>
            </w:r>
          </w:p>
        </w:tc>
      </w:tr>
      <w:tr w:rsidR="00A1102A" w:rsidRPr="004F363E" w:rsidTr="001B322B">
        <w:trPr>
          <w:trHeight w:val="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Мероприятие 1.6. Возмещение расходов на оплату стоимости найма (поднайма) жилых помещений</w:t>
            </w:r>
          </w:p>
        </w:tc>
        <w:tc>
          <w:tcPr>
            <w:tcW w:w="476"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863</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0501</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1058000</w:t>
            </w: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360</w:t>
            </w: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572 258,07</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0,00</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572 258,07</w:t>
            </w:r>
          </w:p>
        </w:tc>
        <w:tc>
          <w:tcPr>
            <w:tcW w:w="524"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Обеспечение временных комфортных жилищных условий для специалистов (в 2015 году – 10 работников)</w:t>
            </w:r>
          </w:p>
        </w:tc>
      </w:tr>
      <w:tr w:rsidR="00A1102A" w:rsidRPr="004F363E" w:rsidTr="001B322B">
        <w:trPr>
          <w:trHeight w:val="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Итого по задаче 1.</w:t>
            </w:r>
          </w:p>
        </w:tc>
        <w:tc>
          <w:tcPr>
            <w:tcW w:w="476"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2 700 000,0</w:t>
            </w: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3 572 258,07</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9 272 258,07</w:t>
            </w:r>
          </w:p>
        </w:tc>
        <w:tc>
          <w:tcPr>
            <w:tcW w:w="524"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r>
      <w:tr w:rsidR="00A1102A" w:rsidRPr="004F363E" w:rsidTr="001B322B">
        <w:trPr>
          <w:trHeight w:val="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Всего по подпрограмме:</w:t>
            </w:r>
          </w:p>
        </w:tc>
        <w:tc>
          <w:tcPr>
            <w:tcW w:w="476"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2 700 000,0</w:t>
            </w: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3 572 258,07</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9 272 258,07</w:t>
            </w:r>
          </w:p>
        </w:tc>
        <w:tc>
          <w:tcPr>
            <w:tcW w:w="524"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r>
      <w:tr w:rsidR="00A1102A" w:rsidRPr="004F363E" w:rsidTr="001B322B">
        <w:trPr>
          <w:trHeight w:val="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в том числе:</w:t>
            </w:r>
          </w:p>
        </w:tc>
        <w:tc>
          <w:tcPr>
            <w:tcW w:w="476"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524"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r>
      <w:tr w:rsidR="00A1102A" w:rsidRPr="004F363E" w:rsidTr="001B322B">
        <w:trPr>
          <w:trHeight w:val="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районный бюджет</w:t>
            </w:r>
          </w:p>
        </w:tc>
        <w:tc>
          <w:tcPr>
            <w:tcW w:w="476"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2 700 000,0</w:t>
            </w: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3 572 258,07</w:t>
            </w:r>
          </w:p>
        </w:tc>
        <w:tc>
          <w:tcPr>
            <w:tcW w:w="381" w:type="pct"/>
            <w:gridSpan w:val="2"/>
            <w:tcBorders>
              <w:top w:val="single" w:sz="4" w:space="0" w:color="auto"/>
              <w:left w:val="nil"/>
              <w:bottom w:val="single" w:sz="4" w:space="0" w:color="auto"/>
              <w:right w:val="single" w:sz="4" w:space="0" w:color="auto"/>
            </w:tcBorders>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1 000 000,0</w:t>
            </w: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r w:rsidRPr="004F363E">
              <w:rPr>
                <w:rFonts w:ascii="Times New Roman" w:eastAsia="Times New Roman" w:hAnsi="Times New Roman"/>
                <w:color w:val="000000"/>
                <w:sz w:val="14"/>
                <w:szCs w:val="14"/>
                <w:lang w:eastAsia="ru-RU"/>
              </w:rPr>
              <w:t>9 272 258,07</w:t>
            </w:r>
          </w:p>
        </w:tc>
        <w:tc>
          <w:tcPr>
            <w:tcW w:w="524" w:type="pct"/>
            <w:tcBorders>
              <w:top w:val="single" w:sz="4" w:space="0" w:color="auto"/>
              <w:left w:val="nil"/>
              <w:bottom w:val="single" w:sz="4" w:space="0" w:color="auto"/>
              <w:right w:val="single" w:sz="4" w:space="0" w:color="auto"/>
            </w:tcBorders>
            <w:shd w:val="clear" w:color="auto" w:fill="auto"/>
            <w:vAlign w:val="center"/>
          </w:tcPr>
          <w:p w:rsidR="00A1102A" w:rsidRPr="004F363E" w:rsidRDefault="00A1102A" w:rsidP="00A1102A">
            <w:pPr>
              <w:spacing w:after="0" w:line="240" w:lineRule="auto"/>
              <w:ind w:left="-108" w:right="-108"/>
              <w:jc w:val="center"/>
              <w:rPr>
                <w:rFonts w:ascii="Times New Roman" w:eastAsia="Times New Roman" w:hAnsi="Times New Roman"/>
                <w:color w:val="000000"/>
                <w:sz w:val="14"/>
                <w:szCs w:val="14"/>
                <w:lang w:eastAsia="ru-RU"/>
              </w:rPr>
            </w:pPr>
          </w:p>
        </w:tc>
      </w:tr>
    </w:tbl>
    <w:p w:rsidR="00A1102A" w:rsidRDefault="00A1102A" w:rsidP="00A1102A">
      <w:pPr>
        <w:spacing w:after="0" w:line="240" w:lineRule="auto"/>
        <w:jc w:val="center"/>
        <w:rPr>
          <w:rFonts w:ascii="Times New Roman" w:hAnsi="Times New Roman"/>
          <w:color w:val="000000"/>
          <w:sz w:val="20"/>
          <w:szCs w:val="20"/>
          <w:lang w:val="en-US"/>
        </w:rPr>
      </w:pPr>
    </w:p>
    <w:p w:rsidR="002F4158" w:rsidRPr="002F4158" w:rsidRDefault="002F4158" w:rsidP="002F4158">
      <w:pPr>
        <w:spacing w:after="0" w:line="240" w:lineRule="auto"/>
        <w:jc w:val="center"/>
        <w:rPr>
          <w:rFonts w:ascii="Times New Roman" w:hAnsi="Times New Roman"/>
          <w:sz w:val="18"/>
          <w:szCs w:val="18"/>
          <w:lang w:eastAsia="ru-RU"/>
        </w:rPr>
      </w:pPr>
      <w:r w:rsidRPr="002F4158">
        <w:rPr>
          <w:rFonts w:ascii="Times New Roman" w:hAnsi="Times New Roman"/>
          <w:sz w:val="18"/>
          <w:szCs w:val="18"/>
          <w:lang w:eastAsia="ru-RU"/>
        </w:rPr>
        <w:t>АДМИНИСТРАЦИЯ БОГУЧАНСКОГО РАЙОНА</w:t>
      </w:r>
    </w:p>
    <w:p w:rsidR="002F4158" w:rsidRPr="002F4158" w:rsidRDefault="002F4158" w:rsidP="002F4158">
      <w:pPr>
        <w:spacing w:after="0" w:line="240" w:lineRule="auto"/>
        <w:jc w:val="center"/>
        <w:rPr>
          <w:rFonts w:ascii="Times New Roman" w:hAnsi="Times New Roman"/>
          <w:sz w:val="18"/>
          <w:szCs w:val="18"/>
          <w:lang w:eastAsia="ru-RU"/>
        </w:rPr>
      </w:pPr>
      <w:r w:rsidRPr="002F4158">
        <w:rPr>
          <w:rFonts w:ascii="Times New Roman" w:hAnsi="Times New Roman"/>
          <w:sz w:val="18"/>
          <w:szCs w:val="18"/>
          <w:lang w:eastAsia="ru-RU"/>
        </w:rPr>
        <w:t>ПОСТАНОВЛЕНИЕ</w:t>
      </w:r>
    </w:p>
    <w:p w:rsidR="002F4158" w:rsidRPr="002F4158" w:rsidRDefault="002F4158" w:rsidP="002F4158">
      <w:pPr>
        <w:spacing w:after="0" w:line="240" w:lineRule="auto"/>
        <w:jc w:val="center"/>
        <w:rPr>
          <w:rFonts w:ascii="Times New Roman" w:hAnsi="Times New Roman"/>
          <w:sz w:val="20"/>
          <w:szCs w:val="18"/>
          <w:lang w:eastAsia="ru-RU"/>
        </w:rPr>
      </w:pPr>
      <w:r w:rsidRPr="002F4158">
        <w:rPr>
          <w:rFonts w:ascii="Times New Roman" w:hAnsi="Times New Roman"/>
          <w:sz w:val="20"/>
          <w:szCs w:val="18"/>
          <w:lang w:eastAsia="ru-RU"/>
        </w:rPr>
        <w:t xml:space="preserve">11 . 01.2016                                    с. </w:t>
      </w:r>
      <w:proofErr w:type="spellStart"/>
      <w:r w:rsidRPr="002F4158">
        <w:rPr>
          <w:rFonts w:ascii="Times New Roman" w:hAnsi="Times New Roman"/>
          <w:sz w:val="20"/>
          <w:szCs w:val="18"/>
          <w:lang w:eastAsia="ru-RU"/>
        </w:rPr>
        <w:t>Богучаны</w:t>
      </w:r>
      <w:proofErr w:type="spellEnd"/>
      <w:r w:rsidRPr="002F4158">
        <w:rPr>
          <w:rFonts w:ascii="Times New Roman" w:hAnsi="Times New Roman"/>
          <w:sz w:val="20"/>
          <w:szCs w:val="18"/>
          <w:lang w:eastAsia="ru-RU"/>
        </w:rPr>
        <w:t xml:space="preserve">                                                 №2-п</w:t>
      </w:r>
    </w:p>
    <w:p w:rsidR="002F4158" w:rsidRPr="002F4158" w:rsidRDefault="002F4158" w:rsidP="002F4158">
      <w:pPr>
        <w:spacing w:after="0" w:line="240" w:lineRule="auto"/>
        <w:jc w:val="both"/>
        <w:rPr>
          <w:rFonts w:ascii="Times New Roman" w:hAnsi="Times New Roman"/>
          <w:sz w:val="20"/>
          <w:szCs w:val="20"/>
          <w:lang w:val="en-US" w:eastAsia="ru-RU"/>
        </w:rPr>
      </w:pPr>
    </w:p>
    <w:p w:rsidR="002F4158" w:rsidRPr="002F4158" w:rsidRDefault="002F4158" w:rsidP="002F4158">
      <w:pPr>
        <w:spacing w:after="0" w:line="240" w:lineRule="auto"/>
        <w:jc w:val="center"/>
        <w:rPr>
          <w:rFonts w:ascii="Times New Roman" w:hAnsi="Times New Roman"/>
          <w:sz w:val="20"/>
          <w:szCs w:val="20"/>
          <w:lang w:eastAsia="ru-RU"/>
        </w:rPr>
      </w:pPr>
      <w:r w:rsidRPr="002F4158">
        <w:rPr>
          <w:rFonts w:ascii="Times New Roman" w:hAnsi="Times New Roman"/>
          <w:sz w:val="20"/>
          <w:szCs w:val="20"/>
          <w:lang w:eastAsia="ru-RU"/>
        </w:rPr>
        <w:t>О внесении изменений в муниципальную программу Богучанского района «Защита населения и территорий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w:t>
      </w:r>
    </w:p>
    <w:p w:rsidR="002F4158" w:rsidRPr="002F4158" w:rsidRDefault="002F4158" w:rsidP="002F4158">
      <w:pPr>
        <w:spacing w:after="0" w:line="240" w:lineRule="auto"/>
        <w:rPr>
          <w:rFonts w:ascii="Times New Roman" w:hAnsi="Times New Roman"/>
          <w:sz w:val="20"/>
          <w:szCs w:val="20"/>
          <w:lang w:eastAsia="ru-RU"/>
        </w:rPr>
      </w:pPr>
    </w:p>
    <w:p w:rsidR="002F4158" w:rsidRPr="001C64B0" w:rsidRDefault="002F4158" w:rsidP="002F4158">
      <w:pPr>
        <w:autoSpaceDE w:val="0"/>
        <w:spacing w:after="0" w:line="240" w:lineRule="auto"/>
        <w:ind w:firstLine="720"/>
        <w:jc w:val="both"/>
        <w:rPr>
          <w:rFonts w:ascii="Times New Roman" w:hAnsi="Times New Roman"/>
          <w:sz w:val="20"/>
          <w:szCs w:val="20"/>
          <w:lang w:eastAsia="ru-RU"/>
        </w:rPr>
      </w:pPr>
      <w:r w:rsidRPr="002F4158">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p>
    <w:p w:rsidR="002F4158" w:rsidRPr="002F4158" w:rsidRDefault="002F4158" w:rsidP="002F4158">
      <w:pPr>
        <w:autoSpaceDE w:val="0"/>
        <w:spacing w:after="0" w:line="240" w:lineRule="auto"/>
        <w:ind w:firstLine="720"/>
        <w:jc w:val="both"/>
        <w:rPr>
          <w:rFonts w:ascii="Times New Roman" w:hAnsi="Times New Roman"/>
          <w:sz w:val="20"/>
          <w:szCs w:val="20"/>
          <w:lang w:eastAsia="ru-RU"/>
        </w:rPr>
      </w:pPr>
      <w:r w:rsidRPr="002F4158">
        <w:rPr>
          <w:rFonts w:ascii="Times New Roman" w:hAnsi="Times New Roman"/>
          <w:sz w:val="20"/>
          <w:szCs w:val="20"/>
          <w:lang w:eastAsia="ru-RU"/>
        </w:rPr>
        <w:t xml:space="preserve"> ПОСТАНОВЛЯЮ:</w:t>
      </w:r>
    </w:p>
    <w:p w:rsidR="002F4158" w:rsidRPr="002F4158" w:rsidRDefault="002F4158" w:rsidP="002F4158">
      <w:pPr>
        <w:spacing w:after="0" w:line="240" w:lineRule="auto"/>
        <w:ind w:firstLine="720"/>
        <w:jc w:val="both"/>
        <w:rPr>
          <w:rFonts w:ascii="Times New Roman" w:hAnsi="Times New Roman"/>
          <w:sz w:val="20"/>
          <w:szCs w:val="20"/>
          <w:lang w:eastAsia="ru-RU"/>
        </w:rPr>
      </w:pPr>
      <w:r w:rsidRPr="002F4158">
        <w:rPr>
          <w:rFonts w:ascii="Times New Roman" w:hAnsi="Times New Roman"/>
          <w:sz w:val="20"/>
          <w:szCs w:val="20"/>
          <w:lang w:eastAsia="ru-RU"/>
        </w:rPr>
        <w:t xml:space="preserve">1. Внести изменения в муниципальную программу «Защита населения и территории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 (далее – муниципальная программа), следующего содержания: </w:t>
      </w:r>
    </w:p>
    <w:p w:rsidR="002F4158" w:rsidRPr="002F4158" w:rsidRDefault="002F4158" w:rsidP="002F4158">
      <w:pPr>
        <w:spacing w:after="0" w:line="240" w:lineRule="auto"/>
        <w:ind w:firstLine="708"/>
        <w:jc w:val="both"/>
        <w:rPr>
          <w:rFonts w:ascii="Times New Roman" w:hAnsi="Times New Roman"/>
          <w:sz w:val="20"/>
          <w:szCs w:val="20"/>
          <w:lang w:eastAsia="ru-RU"/>
        </w:rPr>
      </w:pPr>
      <w:r w:rsidRPr="002F4158">
        <w:rPr>
          <w:rFonts w:ascii="Times New Roman" w:hAnsi="Times New Roman"/>
          <w:sz w:val="20"/>
          <w:szCs w:val="20"/>
          <w:lang w:eastAsia="ru-RU"/>
        </w:rPr>
        <w:t>1.1. В разделе 1 муниципальной программы строку «Ресурсное обеспечение программы» читать в новой редакции:</w:t>
      </w:r>
    </w:p>
    <w:p w:rsidR="002F4158" w:rsidRPr="002F4158" w:rsidRDefault="002F4158" w:rsidP="002F4158">
      <w:pPr>
        <w:spacing w:after="0" w:line="240" w:lineRule="auto"/>
        <w:ind w:left="709"/>
        <w:jc w:val="both"/>
        <w:rPr>
          <w:rFonts w:ascii="Times New Roman" w:hAnsi="Times New Roman"/>
          <w:sz w:val="20"/>
          <w:szCs w:val="20"/>
          <w:lang w:eastAsia="ru-RU"/>
        </w:rPr>
      </w:pPr>
      <w:r w:rsidRPr="002F4158">
        <w:rPr>
          <w:rFonts w:ascii="Times New Roman" w:hAnsi="Times New Roman"/>
          <w:sz w:val="20"/>
          <w:szCs w:val="20"/>
          <w:lang w:eastAsia="ru-RU"/>
        </w:rPr>
        <w:t xml:space="preserve">«Всего 115 946 737,45 рублей из районного бюджета, в том числе по годам: </w:t>
      </w:r>
    </w:p>
    <w:p w:rsidR="002F4158" w:rsidRPr="002F4158" w:rsidRDefault="002F4158" w:rsidP="002F4158">
      <w:pPr>
        <w:spacing w:after="0" w:line="240" w:lineRule="auto"/>
        <w:ind w:left="709"/>
        <w:jc w:val="both"/>
        <w:rPr>
          <w:rFonts w:ascii="Times New Roman" w:hAnsi="Times New Roman"/>
          <w:sz w:val="20"/>
          <w:szCs w:val="20"/>
          <w:lang w:eastAsia="ru-RU"/>
        </w:rPr>
      </w:pPr>
      <w:r w:rsidRPr="002F4158">
        <w:rPr>
          <w:rFonts w:ascii="Times New Roman" w:hAnsi="Times New Roman"/>
          <w:sz w:val="20"/>
          <w:szCs w:val="20"/>
          <w:lang w:eastAsia="ru-RU"/>
        </w:rPr>
        <w:t>2014 год – 20 424 723,11  рублей;</w:t>
      </w:r>
    </w:p>
    <w:p w:rsidR="002F4158" w:rsidRPr="002F4158" w:rsidRDefault="002F4158" w:rsidP="002F4158">
      <w:pPr>
        <w:spacing w:after="0" w:line="240" w:lineRule="auto"/>
        <w:ind w:left="709"/>
        <w:jc w:val="both"/>
        <w:rPr>
          <w:rFonts w:ascii="Times New Roman" w:hAnsi="Times New Roman"/>
          <w:sz w:val="20"/>
          <w:szCs w:val="20"/>
          <w:lang w:eastAsia="ru-RU"/>
        </w:rPr>
      </w:pPr>
      <w:r w:rsidRPr="002F4158">
        <w:rPr>
          <w:rFonts w:ascii="Times New Roman" w:hAnsi="Times New Roman"/>
          <w:sz w:val="20"/>
          <w:szCs w:val="20"/>
          <w:lang w:eastAsia="ru-RU"/>
        </w:rPr>
        <w:t>2015 год – 21 654 879,86  рублей;</w:t>
      </w:r>
    </w:p>
    <w:p w:rsidR="002F4158" w:rsidRPr="002F4158" w:rsidRDefault="002F4158" w:rsidP="002F4158">
      <w:pPr>
        <w:spacing w:after="0" w:line="240" w:lineRule="auto"/>
        <w:ind w:left="709"/>
        <w:jc w:val="both"/>
        <w:rPr>
          <w:rFonts w:ascii="Times New Roman" w:hAnsi="Times New Roman"/>
          <w:sz w:val="20"/>
          <w:szCs w:val="20"/>
          <w:lang w:eastAsia="ru-RU"/>
        </w:rPr>
      </w:pPr>
      <w:r w:rsidRPr="002F4158">
        <w:rPr>
          <w:rFonts w:ascii="Times New Roman" w:hAnsi="Times New Roman"/>
          <w:sz w:val="20"/>
          <w:szCs w:val="20"/>
          <w:lang w:eastAsia="ru-RU"/>
        </w:rPr>
        <w:t>2016 год – 24 622 378,16  рублей;</w:t>
      </w:r>
    </w:p>
    <w:p w:rsidR="002F4158" w:rsidRPr="002F4158" w:rsidRDefault="002F4158" w:rsidP="002F4158">
      <w:pPr>
        <w:spacing w:after="0" w:line="240" w:lineRule="auto"/>
        <w:ind w:left="709"/>
        <w:jc w:val="both"/>
        <w:rPr>
          <w:rFonts w:ascii="Times New Roman" w:hAnsi="Times New Roman"/>
          <w:sz w:val="20"/>
          <w:szCs w:val="20"/>
          <w:lang w:eastAsia="ru-RU"/>
        </w:rPr>
      </w:pPr>
      <w:r w:rsidRPr="002F4158">
        <w:rPr>
          <w:rFonts w:ascii="Times New Roman" w:hAnsi="Times New Roman"/>
          <w:sz w:val="20"/>
          <w:szCs w:val="20"/>
          <w:lang w:eastAsia="ru-RU"/>
        </w:rPr>
        <w:t>2017 год – 24 622 378,16  рублей;</w:t>
      </w:r>
    </w:p>
    <w:p w:rsidR="002F4158" w:rsidRPr="002F4158" w:rsidRDefault="002F4158" w:rsidP="002F4158">
      <w:pPr>
        <w:spacing w:after="0" w:line="240" w:lineRule="auto"/>
        <w:jc w:val="both"/>
        <w:rPr>
          <w:rFonts w:ascii="Times New Roman" w:hAnsi="Times New Roman"/>
          <w:sz w:val="20"/>
          <w:szCs w:val="20"/>
          <w:lang w:eastAsia="ru-RU"/>
        </w:rPr>
      </w:pPr>
      <w:r w:rsidRPr="002F4158">
        <w:rPr>
          <w:rFonts w:ascii="Times New Roman" w:hAnsi="Times New Roman"/>
          <w:sz w:val="20"/>
          <w:szCs w:val="20"/>
          <w:lang w:eastAsia="ru-RU"/>
        </w:rPr>
        <w:t xml:space="preserve">          2018 год – 24 622 378,16  рублей».</w:t>
      </w:r>
    </w:p>
    <w:p w:rsidR="002F4158" w:rsidRPr="002F4158" w:rsidRDefault="002F4158" w:rsidP="002F4158">
      <w:pPr>
        <w:spacing w:after="0" w:line="240" w:lineRule="auto"/>
        <w:ind w:firstLine="708"/>
        <w:jc w:val="both"/>
        <w:rPr>
          <w:rFonts w:ascii="Times New Roman" w:hAnsi="Times New Roman"/>
          <w:sz w:val="20"/>
          <w:szCs w:val="20"/>
          <w:lang w:eastAsia="ru-RU"/>
        </w:rPr>
      </w:pPr>
      <w:r w:rsidRPr="002F4158">
        <w:rPr>
          <w:rFonts w:ascii="Times New Roman" w:hAnsi="Times New Roman"/>
          <w:sz w:val="20"/>
          <w:szCs w:val="20"/>
          <w:lang w:eastAsia="ru-RU"/>
        </w:rPr>
        <w:t>1.2. В разделе 10 муниципальной программы «Информация о ресурсном обеспечении программы и прогнозной оценке расходов на реализацию целей программы с учетом источников финансирования» абзац 1 читать в новой редакции:</w:t>
      </w:r>
    </w:p>
    <w:p w:rsidR="002F4158" w:rsidRPr="002F4158" w:rsidRDefault="002F4158" w:rsidP="002F4158">
      <w:pPr>
        <w:spacing w:after="0" w:line="240" w:lineRule="auto"/>
        <w:ind w:left="709"/>
        <w:jc w:val="both"/>
        <w:rPr>
          <w:rFonts w:ascii="Times New Roman" w:hAnsi="Times New Roman"/>
          <w:sz w:val="20"/>
          <w:szCs w:val="20"/>
          <w:lang w:eastAsia="ru-RU"/>
        </w:rPr>
      </w:pPr>
      <w:r w:rsidRPr="002F4158">
        <w:rPr>
          <w:rFonts w:ascii="Times New Roman" w:hAnsi="Times New Roman"/>
          <w:sz w:val="20"/>
          <w:szCs w:val="20"/>
          <w:lang w:eastAsia="ru-RU"/>
        </w:rPr>
        <w:t xml:space="preserve"> Всего на реализацию программных мероприятий потребуется  115 946 737,45  рублей из районного бюджета, в том числе по годам: </w:t>
      </w:r>
    </w:p>
    <w:p w:rsidR="002F4158" w:rsidRPr="002F4158" w:rsidRDefault="002F4158" w:rsidP="002F4158">
      <w:pPr>
        <w:spacing w:after="0" w:line="240" w:lineRule="auto"/>
        <w:ind w:left="709"/>
        <w:jc w:val="both"/>
        <w:rPr>
          <w:rFonts w:ascii="Times New Roman" w:hAnsi="Times New Roman"/>
          <w:sz w:val="20"/>
          <w:szCs w:val="20"/>
          <w:lang w:eastAsia="ru-RU"/>
        </w:rPr>
      </w:pPr>
      <w:r w:rsidRPr="002F4158">
        <w:rPr>
          <w:rFonts w:ascii="Times New Roman" w:hAnsi="Times New Roman"/>
          <w:sz w:val="20"/>
          <w:szCs w:val="20"/>
          <w:lang w:eastAsia="ru-RU"/>
        </w:rPr>
        <w:t>2014 год – 20 424 723,11  рублей;</w:t>
      </w:r>
    </w:p>
    <w:p w:rsidR="002F4158" w:rsidRPr="002F4158" w:rsidRDefault="002F4158" w:rsidP="002F4158">
      <w:pPr>
        <w:spacing w:after="0" w:line="240" w:lineRule="auto"/>
        <w:ind w:left="709"/>
        <w:jc w:val="both"/>
        <w:rPr>
          <w:rFonts w:ascii="Times New Roman" w:hAnsi="Times New Roman"/>
          <w:sz w:val="20"/>
          <w:szCs w:val="20"/>
          <w:lang w:eastAsia="ru-RU"/>
        </w:rPr>
      </w:pPr>
      <w:r w:rsidRPr="002F4158">
        <w:rPr>
          <w:rFonts w:ascii="Times New Roman" w:hAnsi="Times New Roman"/>
          <w:sz w:val="20"/>
          <w:szCs w:val="20"/>
          <w:lang w:eastAsia="ru-RU"/>
        </w:rPr>
        <w:t>2015 год – 21 654 879,86  рублей;</w:t>
      </w:r>
    </w:p>
    <w:p w:rsidR="002F4158" w:rsidRPr="002F4158" w:rsidRDefault="002F4158" w:rsidP="002F4158">
      <w:pPr>
        <w:spacing w:after="0" w:line="240" w:lineRule="auto"/>
        <w:ind w:left="709"/>
        <w:jc w:val="both"/>
        <w:rPr>
          <w:rFonts w:ascii="Times New Roman" w:hAnsi="Times New Roman"/>
          <w:sz w:val="20"/>
          <w:szCs w:val="20"/>
          <w:lang w:eastAsia="ru-RU"/>
        </w:rPr>
      </w:pPr>
      <w:r w:rsidRPr="002F4158">
        <w:rPr>
          <w:rFonts w:ascii="Times New Roman" w:hAnsi="Times New Roman"/>
          <w:sz w:val="20"/>
          <w:szCs w:val="20"/>
          <w:lang w:eastAsia="ru-RU"/>
        </w:rPr>
        <w:t>2016 год – 24 622 378,16  рублей;</w:t>
      </w:r>
    </w:p>
    <w:p w:rsidR="002F4158" w:rsidRPr="002F4158" w:rsidRDefault="002F4158" w:rsidP="002F4158">
      <w:pPr>
        <w:spacing w:after="0" w:line="240" w:lineRule="auto"/>
        <w:ind w:left="709"/>
        <w:jc w:val="both"/>
        <w:rPr>
          <w:rFonts w:ascii="Times New Roman" w:hAnsi="Times New Roman"/>
          <w:sz w:val="20"/>
          <w:szCs w:val="20"/>
          <w:lang w:eastAsia="ru-RU"/>
        </w:rPr>
      </w:pPr>
      <w:r w:rsidRPr="002F4158">
        <w:rPr>
          <w:rFonts w:ascii="Times New Roman" w:hAnsi="Times New Roman"/>
          <w:sz w:val="20"/>
          <w:szCs w:val="20"/>
          <w:lang w:eastAsia="ru-RU"/>
        </w:rPr>
        <w:t>2017 год – 24 622 378,16  рублей;</w:t>
      </w:r>
    </w:p>
    <w:p w:rsidR="002F4158" w:rsidRPr="002F4158" w:rsidRDefault="002F4158" w:rsidP="002F4158">
      <w:pPr>
        <w:spacing w:after="0" w:line="240" w:lineRule="auto"/>
        <w:jc w:val="both"/>
        <w:rPr>
          <w:rFonts w:ascii="Times New Roman" w:hAnsi="Times New Roman"/>
          <w:sz w:val="20"/>
          <w:szCs w:val="20"/>
          <w:lang w:eastAsia="ru-RU"/>
        </w:rPr>
      </w:pPr>
      <w:r w:rsidRPr="002F4158">
        <w:rPr>
          <w:rFonts w:ascii="Times New Roman" w:hAnsi="Times New Roman"/>
          <w:sz w:val="20"/>
          <w:szCs w:val="20"/>
          <w:lang w:eastAsia="ru-RU"/>
        </w:rPr>
        <w:t xml:space="preserve">          2018 год – 24 622 378,16  рублей».</w:t>
      </w:r>
    </w:p>
    <w:p w:rsidR="002F4158" w:rsidRPr="002F4158" w:rsidRDefault="002F4158" w:rsidP="002F4158">
      <w:pPr>
        <w:spacing w:after="0" w:line="240" w:lineRule="auto"/>
        <w:jc w:val="both"/>
        <w:rPr>
          <w:rFonts w:ascii="Times New Roman" w:hAnsi="Times New Roman"/>
          <w:sz w:val="20"/>
          <w:szCs w:val="20"/>
          <w:lang w:eastAsia="ru-RU"/>
        </w:rPr>
      </w:pPr>
      <w:r w:rsidRPr="002F4158">
        <w:rPr>
          <w:rFonts w:ascii="Times New Roman" w:hAnsi="Times New Roman"/>
          <w:sz w:val="20"/>
          <w:szCs w:val="20"/>
          <w:lang w:eastAsia="ru-RU"/>
        </w:rPr>
        <w:t xml:space="preserve">           1.3.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1 к настоящему постановлению.</w:t>
      </w:r>
    </w:p>
    <w:p w:rsidR="002F4158" w:rsidRPr="002F4158" w:rsidRDefault="002F4158" w:rsidP="002F4158">
      <w:pPr>
        <w:spacing w:after="0" w:line="240" w:lineRule="auto"/>
        <w:ind w:firstLine="708"/>
        <w:jc w:val="both"/>
        <w:rPr>
          <w:rFonts w:ascii="Times New Roman" w:hAnsi="Times New Roman"/>
          <w:sz w:val="20"/>
          <w:szCs w:val="20"/>
          <w:lang w:eastAsia="ru-RU"/>
        </w:rPr>
      </w:pPr>
      <w:r w:rsidRPr="002F4158">
        <w:rPr>
          <w:rFonts w:ascii="Times New Roman" w:hAnsi="Times New Roman"/>
          <w:color w:val="000000"/>
          <w:sz w:val="20"/>
          <w:szCs w:val="20"/>
          <w:lang w:eastAsia="ru-RU"/>
        </w:rPr>
        <w:t xml:space="preserve">1.4. </w:t>
      </w:r>
      <w:r w:rsidRPr="002F4158">
        <w:rPr>
          <w:rFonts w:ascii="Times New Roman" w:hAnsi="Times New Roman"/>
          <w:sz w:val="20"/>
          <w:szCs w:val="20"/>
          <w:lang w:eastAsia="ru-RU"/>
        </w:rPr>
        <w:t>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2 к настоящему постановлению.</w:t>
      </w:r>
    </w:p>
    <w:p w:rsidR="002F4158" w:rsidRPr="002F4158" w:rsidRDefault="002F4158" w:rsidP="002F4158">
      <w:pPr>
        <w:spacing w:after="0" w:line="240" w:lineRule="auto"/>
        <w:ind w:firstLine="708"/>
        <w:jc w:val="both"/>
        <w:rPr>
          <w:rFonts w:ascii="Times New Roman" w:hAnsi="Times New Roman"/>
          <w:sz w:val="20"/>
          <w:szCs w:val="20"/>
          <w:lang w:eastAsia="ru-RU"/>
        </w:rPr>
      </w:pPr>
      <w:r w:rsidRPr="002F4158">
        <w:rPr>
          <w:rFonts w:ascii="Times New Roman" w:hAnsi="Times New Roman"/>
          <w:sz w:val="20"/>
          <w:szCs w:val="20"/>
          <w:lang w:eastAsia="ru-RU"/>
        </w:rPr>
        <w:t>1.5. Приложение № 6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3 к настоящему постановлению.</w:t>
      </w:r>
    </w:p>
    <w:p w:rsidR="002F4158" w:rsidRPr="002F4158" w:rsidRDefault="002F4158" w:rsidP="002F4158">
      <w:pPr>
        <w:spacing w:after="0" w:line="240" w:lineRule="auto"/>
        <w:ind w:firstLine="708"/>
        <w:jc w:val="both"/>
        <w:rPr>
          <w:rFonts w:ascii="Times New Roman" w:hAnsi="Times New Roman"/>
          <w:sz w:val="20"/>
          <w:szCs w:val="20"/>
          <w:lang w:eastAsia="ru-RU"/>
        </w:rPr>
      </w:pPr>
      <w:r w:rsidRPr="002F4158">
        <w:rPr>
          <w:rFonts w:ascii="Times New Roman" w:hAnsi="Times New Roman"/>
          <w:sz w:val="20"/>
          <w:szCs w:val="20"/>
          <w:lang w:eastAsia="ru-RU"/>
        </w:rPr>
        <w:t>1.6. Приложение № 2 к подпрограмме «Борьба с пожарами в населенных пунктах Богучанского района» на 2014-2018 годы изложить в новой редакции, согласно приложению № 4 к настоящему постановлению.</w:t>
      </w:r>
    </w:p>
    <w:p w:rsidR="002F4158" w:rsidRPr="002F4158" w:rsidRDefault="002F4158" w:rsidP="002F4158">
      <w:pPr>
        <w:spacing w:after="0" w:line="240" w:lineRule="auto"/>
        <w:ind w:firstLine="709"/>
        <w:jc w:val="both"/>
        <w:rPr>
          <w:rFonts w:ascii="Times New Roman" w:hAnsi="Times New Roman"/>
          <w:color w:val="000000"/>
          <w:sz w:val="20"/>
          <w:szCs w:val="20"/>
        </w:rPr>
      </w:pPr>
      <w:r w:rsidRPr="002F4158">
        <w:rPr>
          <w:rFonts w:ascii="Times New Roman" w:hAnsi="Times New Roman"/>
          <w:color w:val="000000"/>
          <w:sz w:val="20"/>
          <w:szCs w:val="20"/>
        </w:rPr>
        <w:t>2. Контроль за исполнением настоящего постановления оставляю за собой.</w:t>
      </w:r>
    </w:p>
    <w:p w:rsidR="002F4158" w:rsidRPr="002F4158" w:rsidRDefault="002F4158" w:rsidP="002F4158">
      <w:pPr>
        <w:spacing w:after="0" w:line="240" w:lineRule="auto"/>
        <w:ind w:firstLine="708"/>
        <w:jc w:val="both"/>
        <w:rPr>
          <w:rFonts w:ascii="Times New Roman" w:hAnsi="Times New Roman"/>
          <w:color w:val="000000"/>
          <w:sz w:val="20"/>
          <w:szCs w:val="20"/>
          <w:lang w:eastAsia="ru-RU"/>
        </w:rPr>
      </w:pPr>
      <w:r w:rsidRPr="002F4158">
        <w:rPr>
          <w:rFonts w:ascii="Times New Roman" w:hAnsi="Times New Roman"/>
          <w:color w:val="000000"/>
          <w:sz w:val="20"/>
          <w:szCs w:val="20"/>
          <w:lang w:eastAsia="ru-RU"/>
        </w:rPr>
        <w:t xml:space="preserve">3. </w:t>
      </w:r>
      <w:r w:rsidRPr="002F4158">
        <w:rPr>
          <w:rFonts w:ascii="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2F4158" w:rsidRPr="001C64B0" w:rsidRDefault="002F4158" w:rsidP="002F4158">
      <w:pPr>
        <w:autoSpaceDE w:val="0"/>
        <w:spacing w:after="0" w:line="240" w:lineRule="auto"/>
        <w:jc w:val="both"/>
        <w:rPr>
          <w:rFonts w:ascii="Times New Roman" w:hAnsi="Times New Roman"/>
          <w:sz w:val="20"/>
          <w:szCs w:val="20"/>
          <w:lang w:eastAsia="ru-RU"/>
        </w:rPr>
      </w:pPr>
    </w:p>
    <w:tbl>
      <w:tblPr>
        <w:tblW w:w="9640" w:type="dxa"/>
        <w:tblLook w:val="04A0"/>
      </w:tblPr>
      <w:tblGrid>
        <w:gridCol w:w="4827"/>
        <w:gridCol w:w="4813"/>
      </w:tblGrid>
      <w:tr w:rsidR="002F4158" w:rsidRPr="002F4158" w:rsidTr="00427121">
        <w:trPr>
          <w:trHeight w:val="318"/>
        </w:trPr>
        <w:tc>
          <w:tcPr>
            <w:tcW w:w="4827" w:type="dxa"/>
          </w:tcPr>
          <w:p w:rsidR="002F4158" w:rsidRPr="002F4158" w:rsidRDefault="002F4158" w:rsidP="002F4158">
            <w:pPr>
              <w:autoSpaceDE w:val="0"/>
              <w:spacing w:after="0" w:line="240" w:lineRule="auto"/>
              <w:rPr>
                <w:rFonts w:ascii="Times New Roman" w:hAnsi="Times New Roman"/>
                <w:sz w:val="20"/>
                <w:szCs w:val="20"/>
                <w:lang w:eastAsia="ru-RU"/>
              </w:rPr>
            </w:pPr>
            <w:r w:rsidRPr="002F4158">
              <w:rPr>
                <w:rFonts w:ascii="Times New Roman" w:hAnsi="Times New Roman"/>
                <w:sz w:val="20"/>
                <w:szCs w:val="20"/>
                <w:lang w:eastAsia="ru-RU"/>
              </w:rPr>
              <w:t xml:space="preserve">И.о. Главы Богучанского района                   </w:t>
            </w:r>
          </w:p>
        </w:tc>
        <w:tc>
          <w:tcPr>
            <w:tcW w:w="4813" w:type="dxa"/>
          </w:tcPr>
          <w:p w:rsidR="002F4158" w:rsidRPr="002F4158" w:rsidRDefault="002F4158" w:rsidP="002F4158">
            <w:pPr>
              <w:autoSpaceDE w:val="0"/>
              <w:spacing w:after="0" w:line="240" w:lineRule="auto"/>
              <w:rPr>
                <w:rFonts w:ascii="Times New Roman" w:hAnsi="Times New Roman"/>
                <w:sz w:val="20"/>
                <w:szCs w:val="20"/>
                <w:lang w:eastAsia="ru-RU"/>
              </w:rPr>
            </w:pPr>
            <w:r w:rsidRPr="002F4158">
              <w:rPr>
                <w:rFonts w:ascii="Times New Roman" w:hAnsi="Times New Roman"/>
                <w:sz w:val="20"/>
                <w:szCs w:val="20"/>
                <w:lang w:eastAsia="ru-RU"/>
              </w:rPr>
              <w:t xml:space="preserve">     </w:t>
            </w:r>
            <w:r w:rsidRPr="001C64B0">
              <w:rPr>
                <w:rFonts w:ascii="Times New Roman" w:hAnsi="Times New Roman"/>
                <w:sz w:val="20"/>
                <w:szCs w:val="20"/>
                <w:lang w:eastAsia="ru-RU"/>
              </w:rPr>
              <w:t xml:space="preserve">                      </w:t>
            </w:r>
            <w:r w:rsidRPr="002F4158">
              <w:rPr>
                <w:rFonts w:ascii="Times New Roman" w:hAnsi="Times New Roman"/>
                <w:sz w:val="20"/>
                <w:szCs w:val="20"/>
                <w:lang w:eastAsia="ru-RU"/>
              </w:rPr>
              <w:t xml:space="preserve">   В.Ю. Карнаухов </w:t>
            </w:r>
          </w:p>
        </w:tc>
      </w:tr>
    </w:tbl>
    <w:p w:rsidR="00926C46" w:rsidRPr="00A1102A" w:rsidRDefault="00926C46" w:rsidP="00A1102A">
      <w:pPr>
        <w:spacing w:after="0" w:line="240" w:lineRule="auto"/>
        <w:jc w:val="center"/>
        <w:rPr>
          <w:rFonts w:ascii="Times New Roman" w:hAnsi="Times New Roman"/>
          <w:color w:val="000000"/>
          <w:sz w:val="20"/>
          <w:szCs w:val="20"/>
          <w:lang w:val="en-US"/>
        </w:rPr>
      </w:pPr>
    </w:p>
    <w:p w:rsidR="00BD5799" w:rsidRPr="00BD5799" w:rsidRDefault="00BD5799" w:rsidP="00BD5799">
      <w:pPr>
        <w:pStyle w:val="affff7"/>
        <w:autoSpaceDE w:val="0"/>
        <w:autoSpaceDN w:val="0"/>
        <w:adjustRightInd w:val="0"/>
        <w:spacing w:after="0" w:line="240" w:lineRule="auto"/>
        <w:jc w:val="right"/>
        <w:rPr>
          <w:rFonts w:ascii="TimesNewRomanPSMT" w:hAnsi="TimesNewRomanPSMT" w:cs="TimesNewRomanPSMT"/>
          <w:sz w:val="18"/>
          <w:szCs w:val="18"/>
          <w:lang w:eastAsia="ru-RU"/>
        </w:rPr>
      </w:pPr>
      <w:r w:rsidRPr="00BD5799">
        <w:rPr>
          <w:rFonts w:ascii="TimesNewRomanPSMT" w:hAnsi="TimesNewRomanPSMT" w:cs="TimesNewRomanPSMT"/>
          <w:sz w:val="18"/>
          <w:szCs w:val="18"/>
          <w:lang w:eastAsia="ru-RU"/>
        </w:rPr>
        <w:t xml:space="preserve">Приложение № 1 </w:t>
      </w:r>
    </w:p>
    <w:p w:rsidR="00BD5799" w:rsidRDefault="00BD5799" w:rsidP="00BD5799">
      <w:pPr>
        <w:pStyle w:val="affff7"/>
        <w:autoSpaceDE w:val="0"/>
        <w:autoSpaceDN w:val="0"/>
        <w:adjustRightInd w:val="0"/>
        <w:spacing w:after="0" w:line="240" w:lineRule="auto"/>
        <w:jc w:val="right"/>
        <w:rPr>
          <w:rFonts w:ascii="TimesNewRomanPSMT" w:hAnsi="TimesNewRomanPSMT" w:cs="TimesNewRomanPSMT"/>
          <w:sz w:val="18"/>
          <w:szCs w:val="18"/>
          <w:lang w:eastAsia="ru-RU"/>
        </w:rPr>
      </w:pPr>
      <w:r w:rsidRPr="00BD5799">
        <w:rPr>
          <w:rFonts w:ascii="TimesNewRomanPSMT" w:hAnsi="TimesNewRomanPSMT" w:cs="TimesNewRomanPSMT"/>
          <w:sz w:val="18"/>
          <w:szCs w:val="18"/>
          <w:lang w:eastAsia="ru-RU"/>
        </w:rPr>
        <w:t xml:space="preserve">к постановлению администрации Богучанского района  </w:t>
      </w:r>
    </w:p>
    <w:p w:rsidR="00BD5799" w:rsidRDefault="00BD5799" w:rsidP="00BD5799">
      <w:pPr>
        <w:pStyle w:val="affff7"/>
        <w:autoSpaceDE w:val="0"/>
        <w:autoSpaceDN w:val="0"/>
        <w:adjustRightInd w:val="0"/>
        <w:spacing w:after="0" w:line="240" w:lineRule="auto"/>
        <w:jc w:val="right"/>
        <w:rPr>
          <w:rFonts w:ascii="TimesNewRomanPSMT" w:hAnsi="TimesNewRomanPSMT" w:cs="TimesNewRomanPSMT"/>
          <w:sz w:val="18"/>
          <w:szCs w:val="18"/>
          <w:lang w:eastAsia="ru-RU"/>
        </w:rPr>
      </w:pPr>
      <w:r w:rsidRPr="00BD5799">
        <w:rPr>
          <w:rFonts w:ascii="TimesNewRomanPSMT" w:hAnsi="TimesNewRomanPSMT" w:cs="TimesNewRomanPSMT"/>
          <w:sz w:val="18"/>
          <w:szCs w:val="18"/>
          <w:lang w:eastAsia="ru-RU"/>
        </w:rPr>
        <w:t xml:space="preserve">                                                                        от  11.01.2016г. №2-п</w:t>
      </w:r>
    </w:p>
    <w:p w:rsidR="00BD5799" w:rsidRDefault="00BD5799" w:rsidP="00BD5799">
      <w:pPr>
        <w:pStyle w:val="affff7"/>
        <w:autoSpaceDE w:val="0"/>
        <w:autoSpaceDN w:val="0"/>
        <w:adjustRightInd w:val="0"/>
        <w:spacing w:after="0" w:line="240" w:lineRule="auto"/>
        <w:jc w:val="right"/>
        <w:rPr>
          <w:rFonts w:ascii="TimesNewRomanPSMT" w:hAnsi="TimesNewRomanPSMT" w:cs="TimesNewRomanPSMT"/>
          <w:sz w:val="18"/>
          <w:szCs w:val="18"/>
          <w:lang w:eastAsia="ru-RU"/>
        </w:rPr>
      </w:pPr>
    </w:p>
    <w:p w:rsidR="00BD5799" w:rsidRPr="00BD5799" w:rsidRDefault="00BD5799" w:rsidP="00BD5799">
      <w:pPr>
        <w:pStyle w:val="affff7"/>
        <w:autoSpaceDE w:val="0"/>
        <w:autoSpaceDN w:val="0"/>
        <w:adjustRightInd w:val="0"/>
        <w:spacing w:after="0" w:line="240" w:lineRule="auto"/>
        <w:jc w:val="right"/>
        <w:rPr>
          <w:rFonts w:ascii="TimesNewRomanPSMT" w:hAnsi="TimesNewRomanPSMT" w:cs="TimesNewRomanPSMT"/>
          <w:sz w:val="18"/>
          <w:szCs w:val="18"/>
          <w:lang w:eastAsia="ru-RU"/>
        </w:rPr>
      </w:pPr>
      <w:r w:rsidRPr="00BD5799">
        <w:rPr>
          <w:rFonts w:ascii="TimesNewRomanPSMT" w:hAnsi="TimesNewRomanPSMT" w:cs="TimesNewRomanPSMT"/>
          <w:sz w:val="18"/>
          <w:szCs w:val="18"/>
          <w:lang w:eastAsia="ru-RU"/>
        </w:rPr>
        <w:t xml:space="preserve">                                                                                                                                                 Приложение № 2</w:t>
      </w:r>
    </w:p>
    <w:p w:rsidR="00BD5799" w:rsidRDefault="00BD5799" w:rsidP="00BD5799">
      <w:pPr>
        <w:pStyle w:val="affff7"/>
        <w:autoSpaceDE w:val="0"/>
        <w:autoSpaceDN w:val="0"/>
        <w:adjustRightInd w:val="0"/>
        <w:spacing w:after="0" w:line="240" w:lineRule="auto"/>
        <w:jc w:val="right"/>
        <w:rPr>
          <w:rFonts w:ascii="TimesNewRomanPSMT" w:hAnsi="TimesNewRomanPSMT" w:cs="TimesNewRomanPSMT"/>
          <w:sz w:val="18"/>
          <w:szCs w:val="18"/>
          <w:lang w:eastAsia="ru-RU"/>
        </w:rPr>
      </w:pPr>
      <w:r w:rsidRPr="00BD5799">
        <w:rPr>
          <w:rFonts w:ascii="TimesNewRomanPSMT" w:hAnsi="TimesNewRomanPSMT" w:cs="TimesNewRomanPSMT"/>
          <w:sz w:val="18"/>
          <w:szCs w:val="18"/>
          <w:lang w:eastAsia="ru-RU"/>
        </w:rPr>
        <w:t xml:space="preserve">к муниципальной  программе </w:t>
      </w:r>
    </w:p>
    <w:p w:rsidR="00BD5799" w:rsidRDefault="00BD5799" w:rsidP="00BD5799">
      <w:pPr>
        <w:pStyle w:val="affff7"/>
        <w:autoSpaceDE w:val="0"/>
        <w:autoSpaceDN w:val="0"/>
        <w:adjustRightInd w:val="0"/>
        <w:spacing w:after="0" w:line="240" w:lineRule="auto"/>
        <w:jc w:val="right"/>
        <w:rPr>
          <w:rFonts w:ascii="TimesNewRomanPSMT" w:hAnsi="TimesNewRomanPSMT" w:cs="TimesNewRomanPSMT"/>
          <w:sz w:val="18"/>
          <w:szCs w:val="18"/>
          <w:lang w:eastAsia="ru-RU"/>
        </w:rPr>
      </w:pPr>
      <w:r w:rsidRPr="00BD5799">
        <w:rPr>
          <w:rFonts w:ascii="TimesNewRomanPSMT" w:hAnsi="TimesNewRomanPSMT" w:cs="TimesNewRomanPSMT"/>
          <w:sz w:val="18"/>
          <w:szCs w:val="18"/>
          <w:lang w:eastAsia="ru-RU"/>
        </w:rPr>
        <w:t>«Защита населения и территории Богучанского района</w:t>
      </w:r>
    </w:p>
    <w:p w:rsidR="00BD5799" w:rsidRDefault="00BD5799" w:rsidP="00BD5799">
      <w:pPr>
        <w:pStyle w:val="affff7"/>
        <w:autoSpaceDE w:val="0"/>
        <w:autoSpaceDN w:val="0"/>
        <w:adjustRightInd w:val="0"/>
        <w:spacing w:after="0" w:line="240" w:lineRule="auto"/>
        <w:jc w:val="right"/>
        <w:rPr>
          <w:rFonts w:ascii="TimesNewRomanPSMT" w:hAnsi="TimesNewRomanPSMT" w:cs="TimesNewRomanPSMT"/>
          <w:sz w:val="18"/>
          <w:szCs w:val="18"/>
          <w:lang w:eastAsia="ru-RU"/>
        </w:rPr>
      </w:pPr>
      <w:r w:rsidRPr="00BD5799">
        <w:rPr>
          <w:rFonts w:ascii="TimesNewRomanPSMT" w:hAnsi="TimesNewRomanPSMT" w:cs="TimesNewRomanPSMT"/>
          <w:sz w:val="18"/>
          <w:szCs w:val="18"/>
          <w:lang w:eastAsia="ru-RU"/>
        </w:rPr>
        <w:t xml:space="preserve"> от чрезвычайных ситуаций </w:t>
      </w:r>
      <w:proofErr w:type="gramStart"/>
      <w:r w:rsidRPr="00BD5799">
        <w:rPr>
          <w:rFonts w:ascii="TimesNewRomanPSMT" w:hAnsi="TimesNewRomanPSMT" w:cs="TimesNewRomanPSMT"/>
          <w:sz w:val="18"/>
          <w:szCs w:val="18"/>
          <w:lang w:eastAsia="ru-RU"/>
        </w:rPr>
        <w:t>природного</w:t>
      </w:r>
      <w:proofErr w:type="gramEnd"/>
      <w:r w:rsidRPr="00BD5799">
        <w:rPr>
          <w:rFonts w:ascii="TimesNewRomanPSMT" w:hAnsi="TimesNewRomanPSMT" w:cs="TimesNewRomanPSMT"/>
          <w:sz w:val="18"/>
          <w:szCs w:val="18"/>
          <w:lang w:eastAsia="ru-RU"/>
        </w:rPr>
        <w:t xml:space="preserve"> </w:t>
      </w:r>
    </w:p>
    <w:p w:rsidR="00A1102A" w:rsidRDefault="00BD5799" w:rsidP="00BD5799">
      <w:pPr>
        <w:pStyle w:val="affff7"/>
        <w:autoSpaceDE w:val="0"/>
        <w:autoSpaceDN w:val="0"/>
        <w:adjustRightInd w:val="0"/>
        <w:spacing w:after="0" w:line="240" w:lineRule="auto"/>
        <w:jc w:val="right"/>
        <w:rPr>
          <w:rFonts w:ascii="TimesNewRomanPSMT" w:hAnsi="TimesNewRomanPSMT" w:cs="TimesNewRomanPSMT"/>
          <w:sz w:val="18"/>
          <w:szCs w:val="18"/>
          <w:lang w:eastAsia="ru-RU"/>
        </w:rPr>
      </w:pPr>
      <w:r w:rsidRPr="00BD5799">
        <w:rPr>
          <w:rFonts w:ascii="TimesNewRomanPSMT" w:hAnsi="TimesNewRomanPSMT" w:cs="TimesNewRomanPSMT"/>
          <w:sz w:val="18"/>
          <w:szCs w:val="18"/>
          <w:lang w:eastAsia="ru-RU"/>
        </w:rPr>
        <w:t>и техногенного характера»</w:t>
      </w:r>
    </w:p>
    <w:p w:rsidR="00BD5799" w:rsidRDefault="00BD5799" w:rsidP="00BD5799">
      <w:pPr>
        <w:pStyle w:val="affff7"/>
        <w:autoSpaceDE w:val="0"/>
        <w:autoSpaceDN w:val="0"/>
        <w:adjustRightInd w:val="0"/>
        <w:spacing w:after="0" w:line="240" w:lineRule="auto"/>
        <w:jc w:val="right"/>
        <w:rPr>
          <w:rFonts w:ascii="TimesNewRomanPSMT" w:hAnsi="TimesNewRomanPSMT" w:cs="TimesNewRomanPSMT"/>
          <w:sz w:val="18"/>
          <w:szCs w:val="18"/>
          <w:lang w:eastAsia="ru-RU"/>
        </w:rPr>
      </w:pPr>
    </w:p>
    <w:p w:rsidR="00A01C63" w:rsidRDefault="00A01C63" w:rsidP="00A01C63">
      <w:pPr>
        <w:spacing w:after="0" w:line="240" w:lineRule="auto"/>
        <w:jc w:val="center"/>
        <w:rPr>
          <w:rFonts w:ascii="Times New Roman" w:eastAsia="Times New Roman" w:hAnsi="Times New Roman"/>
          <w:bCs/>
          <w:color w:val="000000"/>
          <w:sz w:val="20"/>
          <w:szCs w:val="20"/>
          <w:lang w:eastAsia="ru-RU"/>
        </w:rPr>
      </w:pPr>
      <w:r w:rsidRPr="00A01C63">
        <w:rPr>
          <w:rFonts w:ascii="Times New Roman" w:eastAsia="Times New Roman" w:hAnsi="Times New Roman"/>
          <w:bCs/>
          <w:color w:val="000000"/>
          <w:sz w:val="20"/>
          <w:szCs w:val="20"/>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20"/>
          <w:lang w:eastAsia="ru-RU"/>
        </w:rPr>
        <w:t xml:space="preserve">о мероприятиям и подпрограммам </w:t>
      </w:r>
      <w:r w:rsidRPr="00A01C63">
        <w:rPr>
          <w:rFonts w:ascii="Times New Roman" w:eastAsia="Times New Roman" w:hAnsi="Times New Roman"/>
          <w:bCs/>
          <w:color w:val="000000"/>
          <w:sz w:val="20"/>
          <w:szCs w:val="20"/>
          <w:lang w:eastAsia="ru-RU"/>
        </w:rPr>
        <w:t>муниципальной программы</w:t>
      </w:r>
    </w:p>
    <w:p w:rsidR="00A01C63" w:rsidRDefault="00A01C63" w:rsidP="00A01C63">
      <w:pPr>
        <w:spacing w:after="0" w:line="240" w:lineRule="auto"/>
        <w:jc w:val="center"/>
        <w:rPr>
          <w:rFonts w:ascii="Times New Roman" w:eastAsia="Times New Roman" w:hAnsi="Times New Roman"/>
          <w:bCs/>
          <w:color w:val="000000"/>
          <w:sz w:val="20"/>
          <w:szCs w:val="20"/>
          <w:lang w:eastAsia="ru-RU"/>
        </w:rPr>
      </w:pPr>
    </w:p>
    <w:tbl>
      <w:tblPr>
        <w:tblW w:w="5000" w:type="pct"/>
        <w:tblLook w:val="04A0"/>
      </w:tblPr>
      <w:tblGrid>
        <w:gridCol w:w="1159"/>
        <w:gridCol w:w="1373"/>
        <w:gridCol w:w="1150"/>
        <w:gridCol w:w="537"/>
        <w:gridCol w:w="510"/>
        <w:gridCol w:w="250"/>
        <w:gridCol w:w="250"/>
        <w:gridCol w:w="250"/>
        <w:gridCol w:w="382"/>
        <w:gridCol w:w="588"/>
        <w:gridCol w:w="588"/>
        <w:gridCol w:w="588"/>
        <w:gridCol w:w="588"/>
        <w:gridCol w:w="588"/>
        <w:gridCol w:w="769"/>
      </w:tblGrid>
      <w:tr w:rsidR="006447B1" w:rsidRPr="006447B1" w:rsidTr="006447B1">
        <w:trPr>
          <w:trHeight w:val="20"/>
        </w:trPr>
        <w:tc>
          <w:tcPr>
            <w:tcW w:w="6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Статус (муниципальная программа, подпрограмма)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Наименование  программы, подпрограммы</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Наименование ГРБС</w:t>
            </w:r>
          </w:p>
        </w:tc>
        <w:tc>
          <w:tcPr>
            <w:tcW w:w="1138" w:type="pct"/>
            <w:gridSpan w:val="6"/>
            <w:tcBorders>
              <w:top w:val="single" w:sz="4" w:space="0" w:color="auto"/>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xml:space="preserve">Код бюджетной классификации </w:t>
            </w:r>
          </w:p>
        </w:tc>
        <w:tc>
          <w:tcPr>
            <w:tcW w:w="1938" w:type="pct"/>
            <w:gridSpan w:val="6"/>
            <w:tcBorders>
              <w:top w:val="single" w:sz="4" w:space="0" w:color="auto"/>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xml:space="preserve">Расходы </w:t>
            </w:r>
            <w:proofErr w:type="gramStart"/>
            <w:r w:rsidRPr="006447B1">
              <w:rPr>
                <w:rFonts w:ascii="Times New Roman" w:eastAsia="Times New Roman" w:hAnsi="Times New Roman"/>
                <w:color w:val="000000"/>
                <w:sz w:val="14"/>
                <w:szCs w:val="14"/>
                <w:lang w:eastAsia="ru-RU"/>
              </w:rPr>
              <w:t xml:space="preserve">( </w:t>
            </w:r>
            <w:proofErr w:type="gramEnd"/>
            <w:r w:rsidRPr="006447B1">
              <w:rPr>
                <w:rFonts w:ascii="Times New Roman" w:eastAsia="Times New Roman" w:hAnsi="Times New Roman"/>
                <w:color w:val="000000"/>
                <w:sz w:val="14"/>
                <w:szCs w:val="14"/>
                <w:lang w:eastAsia="ru-RU"/>
              </w:rPr>
              <w:t>руб.), годы</w:t>
            </w:r>
          </w:p>
        </w:tc>
      </w:tr>
      <w:tr w:rsidR="006447B1" w:rsidRPr="006447B1" w:rsidTr="00320E3C">
        <w:trPr>
          <w:trHeight w:val="20"/>
        </w:trPr>
        <w:tc>
          <w:tcPr>
            <w:tcW w:w="606" w:type="pct"/>
            <w:vMerge/>
            <w:tcBorders>
              <w:top w:val="single" w:sz="4" w:space="0" w:color="auto"/>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ГРБС</w:t>
            </w:r>
          </w:p>
        </w:tc>
        <w:tc>
          <w:tcPr>
            <w:tcW w:w="266"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proofErr w:type="spellStart"/>
            <w:r w:rsidRPr="006447B1">
              <w:rPr>
                <w:rFonts w:ascii="Times New Roman" w:eastAsia="Times New Roman" w:hAnsi="Times New Roman"/>
                <w:color w:val="000000"/>
                <w:sz w:val="14"/>
                <w:szCs w:val="14"/>
                <w:lang w:eastAsia="ru-RU"/>
              </w:rPr>
              <w:t>РзПр</w:t>
            </w:r>
            <w:proofErr w:type="spellEnd"/>
          </w:p>
        </w:tc>
        <w:tc>
          <w:tcPr>
            <w:tcW w:w="392" w:type="pct"/>
            <w:gridSpan w:val="3"/>
            <w:tcBorders>
              <w:top w:val="single" w:sz="4" w:space="0" w:color="auto"/>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ЦСР</w:t>
            </w:r>
          </w:p>
        </w:tc>
        <w:tc>
          <w:tcPr>
            <w:tcW w:w="200"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ВР</w:t>
            </w:r>
          </w:p>
        </w:tc>
        <w:tc>
          <w:tcPr>
            <w:tcW w:w="307"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2014 год</w:t>
            </w:r>
          </w:p>
        </w:tc>
        <w:tc>
          <w:tcPr>
            <w:tcW w:w="307"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2015 год</w:t>
            </w:r>
          </w:p>
        </w:tc>
        <w:tc>
          <w:tcPr>
            <w:tcW w:w="307"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2016 год</w:t>
            </w:r>
          </w:p>
        </w:tc>
        <w:tc>
          <w:tcPr>
            <w:tcW w:w="307"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2017 год</w:t>
            </w:r>
          </w:p>
        </w:tc>
        <w:tc>
          <w:tcPr>
            <w:tcW w:w="307"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2018 год</w:t>
            </w:r>
          </w:p>
        </w:tc>
        <w:tc>
          <w:tcPr>
            <w:tcW w:w="402"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xml:space="preserve">Итого на  </w:t>
            </w:r>
            <w:r w:rsidRPr="006447B1">
              <w:rPr>
                <w:rFonts w:ascii="Times New Roman" w:eastAsia="Times New Roman" w:hAnsi="Times New Roman"/>
                <w:color w:val="000000"/>
                <w:sz w:val="14"/>
                <w:szCs w:val="14"/>
                <w:lang w:eastAsia="ru-RU"/>
              </w:rPr>
              <w:br/>
              <w:t>2014-2018годы</w:t>
            </w:r>
          </w:p>
        </w:tc>
      </w:tr>
      <w:tr w:rsidR="006447B1" w:rsidRPr="006447B1" w:rsidTr="006447B1">
        <w:trPr>
          <w:trHeight w:val="20"/>
        </w:trPr>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Муниципальная 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601" w:type="pct"/>
            <w:tcBorders>
              <w:top w:val="single" w:sz="4" w:space="0" w:color="auto"/>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всего расходные обязательства по программе</w:t>
            </w:r>
          </w:p>
        </w:tc>
        <w:tc>
          <w:tcPr>
            <w:tcW w:w="281" w:type="pct"/>
            <w:tcBorders>
              <w:top w:val="single" w:sz="4" w:space="0" w:color="auto"/>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92" w:type="pct"/>
            <w:gridSpan w:val="3"/>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20 424 723,11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21 654 879,86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24 622 378,16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24 622 378,16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24 622 378,16</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115 946 737,45</w:t>
            </w:r>
          </w:p>
        </w:tc>
      </w:tr>
      <w:tr w:rsidR="006447B1" w:rsidRPr="006447B1" w:rsidTr="00320E3C">
        <w:trPr>
          <w:trHeight w:val="20"/>
        </w:trPr>
        <w:tc>
          <w:tcPr>
            <w:tcW w:w="606" w:type="pct"/>
            <w:vMerge/>
            <w:tcBorders>
              <w:top w:val="single" w:sz="4" w:space="0" w:color="auto"/>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601" w:type="pct"/>
            <w:tcBorders>
              <w:top w:val="single" w:sz="4" w:space="0" w:color="auto"/>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в том числе по ГРБС:</w:t>
            </w:r>
          </w:p>
        </w:tc>
        <w:tc>
          <w:tcPr>
            <w:tcW w:w="281" w:type="pct"/>
            <w:tcBorders>
              <w:top w:val="single" w:sz="4" w:space="0" w:color="auto"/>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92" w:type="pct"/>
            <w:gridSpan w:val="3"/>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r>
      <w:tr w:rsidR="006447B1" w:rsidRPr="006447B1" w:rsidTr="00320E3C">
        <w:trPr>
          <w:trHeight w:val="20"/>
        </w:trPr>
        <w:tc>
          <w:tcPr>
            <w:tcW w:w="606" w:type="pct"/>
            <w:vMerge/>
            <w:tcBorders>
              <w:top w:val="single" w:sz="4" w:space="0" w:color="auto"/>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60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администрация Богучанского района</w:t>
            </w:r>
          </w:p>
        </w:tc>
        <w:tc>
          <w:tcPr>
            <w:tcW w:w="28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880</w:t>
            </w:r>
          </w:p>
        </w:tc>
        <w:tc>
          <w:tcPr>
            <w:tcW w:w="266"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131" w:type="pct"/>
            <w:tcBorders>
              <w:top w:val="nil"/>
              <w:left w:val="nil"/>
              <w:bottom w:val="single" w:sz="4" w:space="0" w:color="auto"/>
              <w:right w:val="nil"/>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131" w:type="pct"/>
            <w:tcBorders>
              <w:top w:val="nil"/>
              <w:left w:val="nil"/>
              <w:bottom w:val="single" w:sz="4" w:space="0" w:color="auto"/>
              <w:right w:val="nil"/>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22 535 464,00</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22 535 464,00</w:t>
            </w:r>
          </w:p>
        </w:tc>
      </w:tr>
      <w:tr w:rsidR="006447B1" w:rsidRPr="006447B1" w:rsidTr="00320E3C">
        <w:trPr>
          <w:trHeight w:val="20"/>
        </w:trPr>
        <w:tc>
          <w:tcPr>
            <w:tcW w:w="606" w:type="pct"/>
            <w:vMerge/>
            <w:tcBorders>
              <w:top w:val="single" w:sz="4" w:space="0" w:color="auto"/>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601" w:type="pct"/>
            <w:tcBorders>
              <w:top w:val="single" w:sz="4" w:space="0" w:color="auto"/>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администрация Богучанского района</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806</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92" w:type="pct"/>
            <w:gridSpan w:val="3"/>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19 024 723,11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21 654 879,86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2 086 914,16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24 622 378,16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24 622 378,16</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92 011 273,45</w:t>
            </w:r>
          </w:p>
        </w:tc>
      </w:tr>
      <w:tr w:rsidR="006447B1" w:rsidRPr="006447B1" w:rsidTr="00320E3C">
        <w:trPr>
          <w:trHeight w:val="20"/>
        </w:trPr>
        <w:tc>
          <w:tcPr>
            <w:tcW w:w="606" w:type="pct"/>
            <w:vMerge/>
            <w:tcBorders>
              <w:top w:val="single" w:sz="4" w:space="0" w:color="auto"/>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60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1"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863</w:t>
            </w:r>
          </w:p>
        </w:tc>
        <w:tc>
          <w:tcPr>
            <w:tcW w:w="266"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92" w:type="pct"/>
            <w:gridSpan w:val="3"/>
            <w:tcBorders>
              <w:top w:val="single" w:sz="4" w:space="0" w:color="auto"/>
              <w:left w:val="nil"/>
              <w:bottom w:val="single" w:sz="4" w:space="0" w:color="auto"/>
              <w:right w:val="single" w:sz="4" w:space="0" w:color="000000"/>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1 400 000,00</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w:t>
            </w:r>
          </w:p>
        </w:tc>
        <w:tc>
          <w:tcPr>
            <w:tcW w:w="402"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1 400 000,00</w:t>
            </w:r>
          </w:p>
        </w:tc>
      </w:tr>
      <w:tr w:rsidR="006447B1" w:rsidRPr="006447B1" w:rsidTr="00320E3C">
        <w:trPr>
          <w:trHeight w:val="20"/>
        </w:trPr>
        <w:tc>
          <w:tcPr>
            <w:tcW w:w="606" w:type="pct"/>
            <w:vMerge w:val="restart"/>
            <w:tcBorders>
              <w:top w:val="single" w:sz="4" w:space="0" w:color="auto"/>
              <w:left w:val="single" w:sz="4" w:space="0" w:color="auto"/>
              <w:bottom w:val="nil"/>
              <w:right w:val="single" w:sz="4" w:space="0" w:color="auto"/>
            </w:tcBorders>
            <w:shd w:val="clear" w:color="auto" w:fill="auto"/>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Подпрограмма 1</w:t>
            </w:r>
          </w:p>
        </w:tc>
        <w:tc>
          <w:tcPr>
            <w:tcW w:w="717" w:type="pct"/>
            <w:vMerge w:val="restart"/>
            <w:tcBorders>
              <w:top w:val="single" w:sz="4" w:space="0" w:color="auto"/>
              <w:left w:val="single" w:sz="4" w:space="0" w:color="auto"/>
              <w:bottom w:val="nil"/>
              <w:right w:val="single" w:sz="4" w:space="0" w:color="auto"/>
            </w:tcBorders>
            <w:shd w:val="clear" w:color="auto" w:fill="auto"/>
            <w:vAlign w:val="center"/>
            <w:hideMark/>
          </w:tcPr>
          <w:p w:rsidR="006447B1" w:rsidRPr="006447B1" w:rsidRDefault="006447B1" w:rsidP="006447B1">
            <w:pPr>
              <w:spacing w:after="0" w:line="240" w:lineRule="auto"/>
              <w:rPr>
                <w:rFonts w:ascii="Times New Roman" w:eastAsia="Times New Roman" w:hAnsi="Times New Roman"/>
                <w:sz w:val="14"/>
                <w:szCs w:val="14"/>
                <w:lang w:eastAsia="ru-RU"/>
              </w:rPr>
            </w:pPr>
            <w:r w:rsidRPr="006447B1">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2014 - 2018 годы</w:t>
            </w:r>
          </w:p>
        </w:tc>
        <w:tc>
          <w:tcPr>
            <w:tcW w:w="60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всего расходные обязательства по подпрограмме</w:t>
            </w:r>
          </w:p>
        </w:tc>
        <w:tc>
          <w:tcPr>
            <w:tcW w:w="28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92" w:type="pct"/>
            <w:gridSpan w:val="3"/>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1 227 879,11</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2 425 313,36</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1 899 414,16</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1 899 414,16</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1 899 414,16</w:t>
            </w:r>
          </w:p>
        </w:tc>
        <w:tc>
          <w:tcPr>
            <w:tcW w:w="402"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9 351 434,95</w:t>
            </w:r>
          </w:p>
        </w:tc>
      </w:tr>
      <w:tr w:rsidR="006447B1" w:rsidRPr="006447B1" w:rsidTr="006447B1">
        <w:trPr>
          <w:trHeight w:val="20"/>
        </w:trPr>
        <w:tc>
          <w:tcPr>
            <w:tcW w:w="606" w:type="pct"/>
            <w:vMerge/>
            <w:tcBorders>
              <w:top w:val="nil"/>
              <w:left w:val="single" w:sz="4" w:space="0" w:color="auto"/>
              <w:bottom w:val="nil"/>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sz w:val="14"/>
                <w:szCs w:val="14"/>
                <w:lang w:eastAsia="ru-RU"/>
              </w:rPr>
            </w:pPr>
          </w:p>
        </w:tc>
        <w:tc>
          <w:tcPr>
            <w:tcW w:w="60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в том числе по ГРБС:</w:t>
            </w:r>
          </w:p>
        </w:tc>
        <w:tc>
          <w:tcPr>
            <w:tcW w:w="28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92" w:type="pct"/>
            <w:gridSpan w:val="3"/>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r>
      <w:tr w:rsidR="006447B1" w:rsidRPr="006447B1" w:rsidTr="00B60C20">
        <w:trPr>
          <w:trHeight w:val="20"/>
        </w:trPr>
        <w:tc>
          <w:tcPr>
            <w:tcW w:w="606" w:type="pct"/>
            <w:vMerge/>
            <w:tcBorders>
              <w:top w:val="nil"/>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sz w:val="14"/>
                <w:szCs w:val="14"/>
                <w:lang w:eastAsia="ru-RU"/>
              </w:rPr>
            </w:pPr>
          </w:p>
        </w:tc>
        <w:tc>
          <w:tcPr>
            <w:tcW w:w="60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администрация Богучанского района</w:t>
            </w:r>
          </w:p>
        </w:tc>
        <w:tc>
          <w:tcPr>
            <w:tcW w:w="281"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806</w:t>
            </w:r>
          </w:p>
        </w:tc>
        <w:tc>
          <w:tcPr>
            <w:tcW w:w="266"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92" w:type="pct"/>
            <w:gridSpan w:val="3"/>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1 227 879,11</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2 425 313,36</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1 899 414,16</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1 899 414,16</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1 899 414,16</w:t>
            </w:r>
          </w:p>
        </w:tc>
        <w:tc>
          <w:tcPr>
            <w:tcW w:w="402"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9 351 434,95</w:t>
            </w:r>
          </w:p>
        </w:tc>
      </w:tr>
      <w:tr w:rsidR="006447B1" w:rsidRPr="006447B1" w:rsidTr="00B60C20">
        <w:trPr>
          <w:trHeight w:val="20"/>
        </w:trPr>
        <w:tc>
          <w:tcPr>
            <w:tcW w:w="606" w:type="pct"/>
            <w:vMerge w:val="restart"/>
            <w:tcBorders>
              <w:top w:val="single" w:sz="4" w:space="0" w:color="auto"/>
              <w:left w:val="single" w:sz="4" w:space="0" w:color="auto"/>
              <w:bottom w:val="nil"/>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Подпрограмма 2</w:t>
            </w:r>
          </w:p>
        </w:tc>
        <w:tc>
          <w:tcPr>
            <w:tcW w:w="717" w:type="pct"/>
            <w:vMerge w:val="restart"/>
            <w:tcBorders>
              <w:top w:val="single" w:sz="4" w:space="0" w:color="auto"/>
              <w:left w:val="single" w:sz="4" w:space="0" w:color="auto"/>
              <w:bottom w:val="nil"/>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"Борьба с пожарами в населенных пунктах Богучанского района" на 2014 - 2018 годы</w:t>
            </w:r>
          </w:p>
        </w:tc>
        <w:tc>
          <w:tcPr>
            <w:tcW w:w="601" w:type="pct"/>
            <w:tcBorders>
              <w:top w:val="single" w:sz="4" w:space="0" w:color="auto"/>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всего расходные обязательства по подпрограмме</w:t>
            </w:r>
          </w:p>
        </w:tc>
        <w:tc>
          <w:tcPr>
            <w:tcW w:w="281" w:type="pct"/>
            <w:tcBorders>
              <w:top w:val="single" w:sz="4" w:space="0" w:color="auto"/>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92" w:type="pct"/>
            <w:gridSpan w:val="3"/>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19 196 844,00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19 229 566,50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22 722 964,00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22 722 964,00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22 722 964,00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106 595 302,50</w:t>
            </w:r>
          </w:p>
        </w:tc>
      </w:tr>
      <w:tr w:rsidR="006447B1" w:rsidRPr="006447B1" w:rsidTr="006447B1">
        <w:trPr>
          <w:trHeight w:val="20"/>
        </w:trPr>
        <w:tc>
          <w:tcPr>
            <w:tcW w:w="606" w:type="pct"/>
            <w:vMerge/>
            <w:tcBorders>
              <w:top w:val="nil"/>
              <w:left w:val="single" w:sz="4" w:space="0" w:color="auto"/>
              <w:bottom w:val="nil"/>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60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в том числе по ГРБС:</w:t>
            </w:r>
          </w:p>
        </w:tc>
        <w:tc>
          <w:tcPr>
            <w:tcW w:w="28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92" w:type="pct"/>
            <w:gridSpan w:val="3"/>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r>
      <w:tr w:rsidR="006447B1" w:rsidRPr="006447B1" w:rsidTr="006447B1">
        <w:trPr>
          <w:trHeight w:val="20"/>
        </w:trPr>
        <w:tc>
          <w:tcPr>
            <w:tcW w:w="606" w:type="pct"/>
            <w:vMerge/>
            <w:tcBorders>
              <w:top w:val="nil"/>
              <w:left w:val="single" w:sz="4" w:space="0" w:color="auto"/>
              <w:bottom w:val="nil"/>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60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администрация Богучанского района</w:t>
            </w:r>
          </w:p>
        </w:tc>
        <w:tc>
          <w:tcPr>
            <w:tcW w:w="28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880</w:t>
            </w:r>
          </w:p>
        </w:tc>
        <w:tc>
          <w:tcPr>
            <w:tcW w:w="266"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131" w:type="pct"/>
            <w:tcBorders>
              <w:top w:val="nil"/>
              <w:left w:val="nil"/>
              <w:bottom w:val="single" w:sz="4" w:space="0" w:color="auto"/>
              <w:right w:val="nil"/>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131" w:type="pct"/>
            <w:tcBorders>
              <w:top w:val="nil"/>
              <w:left w:val="nil"/>
              <w:bottom w:val="single" w:sz="4" w:space="0" w:color="auto"/>
              <w:right w:val="nil"/>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22 535 464,00</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22 535 464,00</w:t>
            </w:r>
          </w:p>
        </w:tc>
      </w:tr>
      <w:tr w:rsidR="006447B1" w:rsidRPr="006447B1" w:rsidTr="006447B1">
        <w:trPr>
          <w:trHeight w:val="20"/>
        </w:trPr>
        <w:tc>
          <w:tcPr>
            <w:tcW w:w="606" w:type="pct"/>
            <w:vMerge/>
            <w:tcBorders>
              <w:top w:val="nil"/>
              <w:left w:val="single" w:sz="4" w:space="0" w:color="auto"/>
              <w:bottom w:val="nil"/>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60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администрация Богучанского района</w:t>
            </w:r>
          </w:p>
        </w:tc>
        <w:tc>
          <w:tcPr>
            <w:tcW w:w="281"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806</w:t>
            </w:r>
          </w:p>
        </w:tc>
        <w:tc>
          <w:tcPr>
            <w:tcW w:w="266"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92" w:type="pct"/>
            <w:gridSpan w:val="3"/>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17 796 844,0</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19 229 566,50</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187 500,00</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22 722 964,00</w:t>
            </w:r>
          </w:p>
        </w:tc>
        <w:tc>
          <w:tcPr>
            <w:tcW w:w="307"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22 722 964,00</w:t>
            </w:r>
          </w:p>
        </w:tc>
        <w:tc>
          <w:tcPr>
            <w:tcW w:w="402"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82 659 838,50</w:t>
            </w:r>
          </w:p>
        </w:tc>
      </w:tr>
      <w:tr w:rsidR="006447B1" w:rsidRPr="006447B1" w:rsidTr="00B60C20">
        <w:trPr>
          <w:trHeight w:val="20"/>
        </w:trPr>
        <w:tc>
          <w:tcPr>
            <w:tcW w:w="606" w:type="pct"/>
            <w:vMerge/>
            <w:tcBorders>
              <w:top w:val="nil"/>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p>
        </w:tc>
        <w:tc>
          <w:tcPr>
            <w:tcW w:w="601" w:type="pct"/>
            <w:tcBorders>
              <w:top w:val="nil"/>
              <w:left w:val="nil"/>
              <w:bottom w:val="single" w:sz="4" w:space="0" w:color="auto"/>
              <w:right w:val="single" w:sz="4" w:space="0" w:color="auto"/>
            </w:tcBorders>
            <w:shd w:val="clear" w:color="auto" w:fill="auto"/>
            <w:hideMark/>
          </w:tcPr>
          <w:p w:rsidR="006447B1" w:rsidRPr="006447B1" w:rsidRDefault="006447B1" w:rsidP="006447B1">
            <w:pPr>
              <w:spacing w:after="0" w:line="240" w:lineRule="auto"/>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1"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863</w:t>
            </w:r>
          </w:p>
        </w:tc>
        <w:tc>
          <w:tcPr>
            <w:tcW w:w="266"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92" w:type="pct"/>
            <w:gridSpan w:val="3"/>
            <w:tcBorders>
              <w:top w:val="nil"/>
              <w:left w:val="nil"/>
              <w:bottom w:val="single" w:sz="4" w:space="0" w:color="auto"/>
              <w:right w:val="single" w:sz="4" w:space="0" w:color="000000"/>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6447B1" w:rsidRPr="006447B1" w:rsidRDefault="006447B1" w:rsidP="006447B1">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1 400 000,0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6447B1" w:rsidRPr="006447B1" w:rsidRDefault="006447B1" w:rsidP="00B60C20">
            <w:pPr>
              <w:spacing w:after="0" w:line="240" w:lineRule="auto"/>
              <w:jc w:val="center"/>
              <w:rPr>
                <w:rFonts w:ascii="Times New Roman" w:eastAsia="Times New Roman" w:hAnsi="Times New Roman"/>
                <w:color w:val="000000"/>
                <w:sz w:val="14"/>
                <w:szCs w:val="14"/>
                <w:lang w:eastAsia="ru-RU"/>
              </w:rPr>
            </w:pPr>
            <w:r w:rsidRPr="006447B1">
              <w:rPr>
                <w:rFonts w:ascii="Times New Roman" w:eastAsia="Times New Roman" w:hAnsi="Times New Roman"/>
                <w:color w:val="000000"/>
                <w:sz w:val="14"/>
                <w:szCs w:val="14"/>
                <w:lang w:eastAsia="ru-RU"/>
              </w:rPr>
              <w:t>1 400 000,00</w:t>
            </w:r>
          </w:p>
        </w:tc>
      </w:tr>
    </w:tbl>
    <w:p w:rsidR="00903A1B" w:rsidRDefault="00903A1B" w:rsidP="00A01C63">
      <w:pPr>
        <w:spacing w:after="0" w:line="240" w:lineRule="auto"/>
        <w:jc w:val="center"/>
        <w:rPr>
          <w:rFonts w:ascii="Times New Roman" w:eastAsia="Times New Roman" w:hAnsi="Times New Roman"/>
          <w:bCs/>
          <w:color w:val="000000"/>
          <w:sz w:val="20"/>
          <w:szCs w:val="20"/>
          <w:lang w:val="en-US" w:eastAsia="ru-RU"/>
        </w:rPr>
      </w:pPr>
    </w:p>
    <w:p w:rsidR="001E2636" w:rsidRPr="001E2636" w:rsidRDefault="001E2636" w:rsidP="001E2636">
      <w:pPr>
        <w:spacing w:after="0" w:line="240" w:lineRule="auto"/>
        <w:jc w:val="right"/>
        <w:rPr>
          <w:rFonts w:ascii="Times New Roman" w:eastAsia="Times New Roman" w:hAnsi="Times New Roman"/>
          <w:bCs/>
          <w:color w:val="000000"/>
          <w:sz w:val="18"/>
          <w:szCs w:val="20"/>
          <w:lang w:eastAsia="ru-RU"/>
        </w:rPr>
      </w:pPr>
      <w:r w:rsidRPr="001E2636">
        <w:rPr>
          <w:rFonts w:ascii="Times New Roman" w:eastAsia="Times New Roman" w:hAnsi="Times New Roman"/>
          <w:bCs/>
          <w:color w:val="000000"/>
          <w:sz w:val="18"/>
          <w:szCs w:val="20"/>
          <w:lang w:eastAsia="ru-RU"/>
        </w:rPr>
        <w:t xml:space="preserve">Приложение № 2 </w:t>
      </w:r>
    </w:p>
    <w:p w:rsidR="001E2636" w:rsidRDefault="001E2636" w:rsidP="001E2636">
      <w:pPr>
        <w:spacing w:after="0" w:line="240" w:lineRule="auto"/>
        <w:jc w:val="right"/>
        <w:rPr>
          <w:rFonts w:ascii="Times New Roman" w:eastAsia="Times New Roman" w:hAnsi="Times New Roman"/>
          <w:bCs/>
          <w:color w:val="000000"/>
          <w:sz w:val="18"/>
          <w:szCs w:val="20"/>
          <w:lang w:val="en-US" w:eastAsia="ru-RU"/>
        </w:rPr>
      </w:pPr>
      <w:r w:rsidRPr="001E2636">
        <w:rPr>
          <w:rFonts w:ascii="Times New Roman" w:eastAsia="Times New Roman" w:hAnsi="Times New Roman"/>
          <w:bCs/>
          <w:color w:val="000000"/>
          <w:sz w:val="18"/>
          <w:szCs w:val="20"/>
          <w:lang w:eastAsia="ru-RU"/>
        </w:rPr>
        <w:t xml:space="preserve">к постановлению администрации Богучанского района </w:t>
      </w:r>
    </w:p>
    <w:p w:rsidR="001E2636" w:rsidRDefault="001E2636" w:rsidP="001E2636">
      <w:pPr>
        <w:spacing w:after="0" w:line="240" w:lineRule="auto"/>
        <w:jc w:val="right"/>
        <w:rPr>
          <w:rFonts w:ascii="Times New Roman" w:eastAsia="Times New Roman" w:hAnsi="Times New Roman"/>
          <w:bCs/>
          <w:color w:val="000000"/>
          <w:sz w:val="18"/>
          <w:szCs w:val="20"/>
          <w:lang w:val="en-US" w:eastAsia="ru-RU"/>
        </w:rPr>
      </w:pPr>
      <w:r w:rsidRPr="001E2636">
        <w:rPr>
          <w:rFonts w:ascii="Times New Roman" w:eastAsia="Times New Roman" w:hAnsi="Times New Roman"/>
          <w:bCs/>
          <w:color w:val="000000"/>
          <w:sz w:val="18"/>
          <w:szCs w:val="20"/>
          <w:lang w:eastAsia="ru-RU"/>
        </w:rPr>
        <w:t xml:space="preserve">                                                                         от 11.01.2016г. №2-п </w:t>
      </w:r>
    </w:p>
    <w:p w:rsidR="001E2636" w:rsidRDefault="001E2636" w:rsidP="001E2636">
      <w:pPr>
        <w:spacing w:after="0" w:line="240" w:lineRule="auto"/>
        <w:jc w:val="right"/>
        <w:rPr>
          <w:rFonts w:ascii="Times New Roman" w:eastAsia="Times New Roman" w:hAnsi="Times New Roman"/>
          <w:bCs/>
          <w:color w:val="000000"/>
          <w:sz w:val="18"/>
          <w:szCs w:val="20"/>
          <w:lang w:val="en-US" w:eastAsia="ru-RU"/>
        </w:rPr>
      </w:pPr>
      <w:r w:rsidRPr="001E2636">
        <w:rPr>
          <w:rFonts w:ascii="Times New Roman" w:eastAsia="Times New Roman" w:hAnsi="Times New Roman"/>
          <w:bCs/>
          <w:color w:val="000000"/>
          <w:sz w:val="18"/>
          <w:szCs w:val="20"/>
          <w:lang w:eastAsia="ru-RU"/>
        </w:rPr>
        <w:t xml:space="preserve"> </w:t>
      </w:r>
    </w:p>
    <w:p w:rsidR="001E2636" w:rsidRPr="001E2636" w:rsidRDefault="001E2636" w:rsidP="001E2636">
      <w:pPr>
        <w:spacing w:after="0" w:line="240" w:lineRule="auto"/>
        <w:jc w:val="right"/>
        <w:rPr>
          <w:rFonts w:ascii="Times New Roman" w:eastAsia="Times New Roman" w:hAnsi="Times New Roman"/>
          <w:bCs/>
          <w:color w:val="000000"/>
          <w:sz w:val="18"/>
          <w:szCs w:val="20"/>
          <w:lang w:val="en-US" w:eastAsia="ru-RU"/>
        </w:rPr>
      </w:pPr>
      <w:r w:rsidRPr="001E2636">
        <w:rPr>
          <w:rFonts w:ascii="Times New Roman" w:eastAsia="Times New Roman" w:hAnsi="Times New Roman"/>
          <w:bCs/>
          <w:color w:val="000000"/>
          <w:sz w:val="18"/>
          <w:szCs w:val="20"/>
          <w:lang w:eastAsia="ru-RU"/>
        </w:rPr>
        <w:t xml:space="preserve">                                                                                                                                       Приложение № 3</w:t>
      </w:r>
    </w:p>
    <w:p w:rsidR="001E2636" w:rsidRPr="001E2636" w:rsidRDefault="001E2636" w:rsidP="001E2636">
      <w:pPr>
        <w:spacing w:after="0" w:line="240" w:lineRule="auto"/>
        <w:jc w:val="right"/>
        <w:rPr>
          <w:rFonts w:ascii="Times New Roman" w:eastAsia="Times New Roman" w:hAnsi="Times New Roman"/>
          <w:bCs/>
          <w:color w:val="000000"/>
          <w:sz w:val="18"/>
          <w:szCs w:val="20"/>
          <w:lang w:eastAsia="ru-RU"/>
        </w:rPr>
      </w:pPr>
      <w:r w:rsidRPr="001E2636">
        <w:rPr>
          <w:rFonts w:ascii="Times New Roman" w:eastAsia="Times New Roman" w:hAnsi="Times New Roman"/>
          <w:bCs/>
          <w:color w:val="000000"/>
          <w:sz w:val="18"/>
          <w:szCs w:val="20"/>
          <w:lang w:eastAsia="ru-RU"/>
        </w:rPr>
        <w:t xml:space="preserve">к муниципальной программе </w:t>
      </w:r>
    </w:p>
    <w:p w:rsidR="001E2636" w:rsidRPr="001C64B0" w:rsidRDefault="001E2636" w:rsidP="001E2636">
      <w:pPr>
        <w:spacing w:after="0" w:line="240" w:lineRule="auto"/>
        <w:jc w:val="right"/>
        <w:rPr>
          <w:rFonts w:ascii="Times New Roman" w:eastAsia="Times New Roman" w:hAnsi="Times New Roman"/>
          <w:bCs/>
          <w:color w:val="000000"/>
          <w:sz w:val="18"/>
          <w:szCs w:val="20"/>
          <w:lang w:eastAsia="ru-RU"/>
        </w:rPr>
      </w:pPr>
      <w:r w:rsidRPr="001E2636">
        <w:rPr>
          <w:rFonts w:ascii="Times New Roman" w:eastAsia="Times New Roman" w:hAnsi="Times New Roman"/>
          <w:bCs/>
          <w:color w:val="000000"/>
          <w:sz w:val="18"/>
          <w:szCs w:val="20"/>
          <w:lang w:eastAsia="ru-RU"/>
        </w:rPr>
        <w:t xml:space="preserve">«Защита населения и территории Богучанского района </w:t>
      </w:r>
    </w:p>
    <w:p w:rsidR="001E2636" w:rsidRPr="001C64B0" w:rsidRDefault="001E2636" w:rsidP="001E2636">
      <w:pPr>
        <w:spacing w:after="0" w:line="240" w:lineRule="auto"/>
        <w:jc w:val="right"/>
        <w:rPr>
          <w:rFonts w:ascii="Times New Roman" w:eastAsia="Times New Roman" w:hAnsi="Times New Roman"/>
          <w:bCs/>
          <w:color w:val="000000"/>
          <w:sz w:val="18"/>
          <w:szCs w:val="20"/>
          <w:lang w:eastAsia="ru-RU"/>
        </w:rPr>
      </w:pPr>
      <w:r w:rsidRPr="001E2636">
        <w:rPr>
          <w:rFonts w:ascii="Times New Roman" w:eastAsia="Times New Roman" w:hAnsi="Times New Roman"/>
          <w:bCs/>
          <w:color w:val="000000"/>
          <w:sz w:val="18"/>
          <w:szCs w:val="20"/>
          <w:lang w:eastAsia="ru-RU"/>
        </w:rPr>
        <w:t xml:space="preserve">от чрезвычайных ситуаций </w:t>
      </w:r>
      <w:proofErr w:type="gramStart"/>
      <w:r w:rsidRPr="001E2636">
        <w:rPr>
          <w:rFonts w:ascii="Times New Roman" w:eastAsia="Times New Roman" w:hAnsi="Times New Roman"/>
          <w:bCs/>
          <w:color w:val="000000"/>
          <w:sz w:val="18"/>
          <w:szCs w:val="20"/>
          <w:lang w:eastAsia="ru-RU"/>
        </w:rPr>
        <w:t>природного</w:t>
      </w:r>
      <w:proofErr w:type="gramEnd"/>
      <w:r w:rsidRPr="001E2636">
        <w:rPr>
          <w:rFonts w:ascii="Times New Roman" w:eastAsia="Times New Roman" w:hAnsi="Times New Roman"/>
          <w:bCs/>
          <w:color w:val="000000"/>
          <w:sz w:val="18"/>
          <w:szCs w:val="20"/>
          <w:lang w:eastAsia="ru-RU"/>
        </w:rPr>
        <w:t xml:space="preserve"> </w:t>
      </w:r>
    </w:p>
    <w:p w:rsidR="00B60C20" w:rsidRPr="001C64B0" w:rsidRDefault="001E2636" w:rsidP="001E2636">
      <w:pPr>
        <w:spacing w:after="0" w:line="240" w:lineRule="auto"/>
        <w:jc w:val="right"/>
        <w:rPr>
          <w:rFonts w:ascii="Times New Roman" w:eastAsia="Times New Roman" w:hAnsi="Times New Roman"/>
          <w:bCs/>
          <w:color w:val="000000"/>
          <w:sz w:val="18"/>
          <w:szCs w:val="20"/>
          <w:lang w:eastAsia="ru-RU"/>
        </w:rPr>
      </w:pPr>
      <w:r w:rsidRPr="001E2636">
        <w:rPr>
          <w:rFonts w:ascii="Times New Roman" w:eastAsia="Times New Roman" w:hAnsi="Times New Roman"/>
          <w:bCs/>
          <w:color w:val="000000"/>
          <w:sz w:val="18"/>
          <w:szCs w:val="20"/>
          <w:lang w:eastAsia="ru-RU"/>
        </w:rPr>
        <w:t>и техногенного характера"</w:t>
      </w:r>
    </w:p>
    <w:p w:rsidR="00E26D40" w:rsidRPr="001C64B0" w:rsidRDefault="00E26D40" w:rsidP="001E2636">
      <w:pPr>
        <w:spacing w:after="0" w:line="240" w:lineRule="auto"/>
        <w:jc w:val="right"/>
        <w:rPr>
          <w:rFonts w:ascii="Times New Roman" w:eastAsia="Times New Roman" w:hAnsi="Times New Roman"/>
          <w:bCs/>
          <w:color w:val="000000"/>
          <w:sz w:val="18"/>
          <w:szCs w:val="20"/>
          <w:lang w:eastAsia="ru-RU"/>
        </w:rPr>
      </w:pPr>
    </w:p>
    <w:p w:rsidR="00E26D40" w:rsidRPr="001C64B0" w:rsidRDefault="00E26D40" w:rsidP="00E26D40">
      <w:pPr>
        <w:spacing w:after="0" w:line="240" w:lineRule="auto"/>
        <w:jc w:val="center"/>
        <w:rPr>
          <w:rFonts w:ascii="Times New Roman" w:eastAsia="Times New Roman" w:hAnsi="Times New Roman"/>
          <w:bCs/>
          <w:color w:val="000000"/>
          <w:sz w:val="20"/>
          <w:szCs w:val="20"/>
          <w:lang w:eastAsia="ru-RU"/>
        </w:rPr>
      </w:pPr>
      <w:r w:rsidRPr="00E26D40">
        <w:rPr>
          <w:rFonts w:ascii="Times New Roman" w:eastAsia="Times New Roman" w:hAnsi="Times New Roman"/>
          <w:bCs/>
          <w:color w:val="000000"/>
          <w:sz w:val="20"/>
          <w:szCs w:val="20"/>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E26D40" w:rsidRPr="001C64B0" w:rsidRDefault="00E26D40" w:rsidP="00E26D40">
      <w:pPr>
        <w:spacing w:after="0" w:line="240" w:lineRule="auto"/>
        <w:jc w:val="center"/>
        <w:rPr>
          <w:rFonts w:ascii="Times New Roman" w:eastAsia="Times New Roman" w:hAnsi="Times New Roman"/>
          <w:bCs/>
          <w:color w:val="000000"/>
          <w:sz w:val="20"/>
          <w:szCs w:val="20"/>
          <w:lang w:eastAsia="ru-RU"/>
        </w:rPr>
      </w:pPr>
    </w:p>
    <w:tbl>
      <w:tblPr>
        <w:tblW w:w="5000" w:type="pct"/>
        <w:tblLook w:val="04A0"/>
      </w:tblPr>
      <w:tblGrid>
        <w:gridCol w:w="1183"/>
        <w:gridCol w:w="1415"/>
        <w:gridCol w:w="2224"/>
        <w:gridCol w:w="785"/>
        <w:gridCol w:w="804"/>
        <w:gridCol w:w="785"/>
        <w:gridCol w:w="822"/>
        <w:gridCol w:w="822"/>
        <w:gridCol w:w="730"/>
      </w:tblGrid>
      <w:tr w:rsidR="00804C19" w:rsidRPr="00804C19" w:rsidTr="00804C19">
        <w:trPr>
          <w:trHeight w:val="20"/>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Статус </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Наименование  муниципальной программы, муниципальной </w:t>
            </w:r>
            <w:r w:rsidRPr="00804C19">
              <w:rPr>
                <w:rFonts w:ascii="Times New Roman" w:eastAsia="Times New Roman" w:hAnsi="Times New Roman"/>
                <w:color w:val="000000"/>
                <w:sz w:val="14"/>
                <w:szCs w:val="14"/>
                <w:lang w:eastAsia="ru-RU"/>
              </w:rPr>
              <w:lastRenderedPageBreak/>
              <w:t>подпрограммы</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lastRenderedPageBreak/>
              <w:t xml:space="preserve">Ответственный исполнитель, </w:t>
            </w:r>
            <w:r w:rsidRPr="00804C19">
              <w:rPr>
                <w:rFonts w:ascii="Times New Roman" w:eastAsia="Times New Roman" w:hAnsi="Times New Roman"/>
                <w:color w:val="000000"/>
                <w:sz w:val="14"/>
                <w:szCs w:val="14"/>
                <w:lang w:eastAsia="ru-RU"/>
              </w:rPr>
              <w:br/>
              <w:t>соисполнители</w:t>
            </w:r>
          </w:p>
        </w:tc>
        <w:tc>
          <w:tcPr>
            <w:tcW w:w="2792" w:type="pct"/>
            <w:gridSpan w:val="6"/>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Оценка расходов </w:t>
            </w:r>
            <w:proofErr w:type="gramStart"/>
            <w:r w:rsidRPr="00804C19">
              <w:rPr>
                <w:rFonts w:ascii="Times New Roman" w:eastAsia="Times New Roman" w:hAnsi="Times New Roman"/>
                <w:color w:val="000000"/>
                <w:sz w:val="14"/>
                <w:szCs w:val="14"/>
                <w:lang w:eastAsia="ru-RU"/>
              </w:rPr>
              <w:t xml:space="preserve">( </w:t>
            </w:r>
            <w:proofErr w:type="gramEnd"/>
            <w:r w:rsidRPr="00804C19">
              <w:rPr>
                <w:rFonts w:ascii="Times New Roman" w:eastAsia="Times New Roman" w:hAnsi="Times New Roman"/>
                <w:color w:val="000000"/>
                <w:sz w:val="14"/>
                <w:szCs w:val="14"/>
                <w:lang w:eastAsia="ru-RU"/>
              </w:rPr>
              <w:t>руб.), годы</w:t>
            </w:r>
          </w:p>
        </w:tc>
      </w:tr>
      <w:tr w:rsidR="00804C19" w:rsidRPr="00804C19" w:rsidTr="00804C19">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2014 год</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2015 год</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2016 год</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2017 год</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2018 год</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Итого на  </w:t>
            </w:r>
            <w:r w:rsidRPr="00804C19">
              <w:rPr>
                <w:rFonts w:ascii="Times New Roman" w:eastAsia="Times New Roman" w:hAnsi="Times New Roman"/>
                <w:color w:val="000000"/>
                <w:sz w:val="14"/>
                <w:szCs w:val="14"/>
                <w:lang w:eastAsia="ru-RU"/>
              </w:rPr>
              <w:br/>
              <w:t>2014-</w:t>
            </w:r>
            <w:r w:rsidRPr="00804C19">
              <w:rPr>
                <w:rFonts w:ascii="Times New Roman" w:eastAsia="Times New Roman" w:hAnsi="Times New Roman"/>
                <w:color w:val="000000"/>
                <w:sz w:val="14"/>
                <w:szCs w:val="14"/>
                <w:lang w:eastAsia="ru-RU"/>
              </w:rPr>
              <w:lastRenderedPageBreak/>
              <w:t>2018 годы</w:t>
            </w:r>
          </w:p>
        </w:tc>
      </w:tr>
      <w:tr w:rsidR="00804C19" w:rsidRPr="00804C19" w:rsidTr="00804C19">
        <w:trPr>
          <w:trHeight w:val="20"/>
        </w:trPr>
        <w:tc>
          <w:tcPr>
            <w:tcW w:w="444" w:type="pct"/>
            <w:vMerge w:val="restart"/>
            <w:tcBorders>
              <w:top w:val="single" w:sz="4" w:space="0" w:color="auto"/>
              <w:left w:val="single" w:sz="4" w:space="0" w:color="auto"/>
              <w:bottom w:val="nil"/>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lastRenderedPageBreak/>
              <w:t>Муниципальная программа</w:t>
            </w:r>
          </w:p>
        </w:tc>
        <w:tc>
          <w:tcPr>
            <w:tcW w:w="551" w:type="pct"/>
            <w:vMerge w:val="restart"/>
            <w:tcBorders>
              <w:top w:val="single" w:sz="4" w:space="0" w:color="auto"/>
              <w:left w:val="single" w:sz="4" w:space="0" w:color="auto"/>
              <w:bottom w:val="nil"/>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214"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Всего </w:t>
            </w:r>
          </w:p>
        </w:tc>
        <w:tc>
          <w:tcPr>
            <w:tcW w:w="462"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20 424 723,11   </w:t>
            </w:r>
          </w:p>
        </w:tc>
        <w:tc>
          <w:tcPr>
            <w:tcW w:w="472"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21 654 879,86   </w:t>
            </w:r>
          </w:p>
        </w:tc>
        <w:tc>
          <w:tcPr>
            <w:tcW w:w="462"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24 622 378,16   </w:t>
            </w:r>
          </w:p>
        </w:tc>
        <w:tc>
          <w:tcPr>
            <w:tcW w:w="481"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24 622 378,16   </w:t>
            </w:r>
          </w:p>
        </w:tc>
        <w:tc>
          <w:tcPr>
            <w:tcW w:w="481"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24 622 378,16   </w:t>
            </w:r>
          </w:p>
        </w:tc>
        <w:tc>
          <w:tcPr>
            <w:tcW w:w="434"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115 946 737,45   </w:t>
            </w:r>
          </w:p>
        </w:tc>
      </w:tr>
      <w:tr w:rsidR="00804C19" w:rsidRPr="00804C19" w:rsidTr="00804C19">
        <w:trPr>
          <w:trHeight w:val="20"/>
        </w:trPr>
        <w:tc>
          <w:tcPr>
            <w:tcW w:w="444" w:type="pct"/>
            <w:vMerge/>
            <w:tcBorders>
              <w:top w:val="nil"/>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в том числе</w:t>
            </w:r>
            <w:proofErr w:type="gramStart"/>
            <w:r w:rsidRPr="00804C19">
              <w:rPr>
                <w:rFonts w:ascii="Times New Roman" w:eastAsia="Times New Roman" w:hAnsi="Times New Roman"/>
                <w:color w:val="000000"/>
                <w:sz w:val="14"/>
                <w:szCs w:val="14"/>
                <w:lang w:eastAsia="ru-RU"/>
              </w:rPr>
              <w:t xml:space="preserve"> :</w:t>
            </w:r>
            <w:proofErr w:type="gramEnd"/>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r>
      <w:tr w:rsidR="00804C19" w:rsidRPr="00804C19" w:rsidTr="00804C19">
        <w:trPr>
          <w:trHeight w:val="20"/>
        </w:trPr>
        <w:tc>
          <w:tcPr>
            <w:tcW w:w="444" w:type="pct"/>
            <w:vMerge/>
            <w:tcBorders>
              <w:top w:val="nil"/>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федеральный бюджет</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nil"/>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краевой бюджет</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nil"/>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районный бюджет</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20 424 723,11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21 654 879,86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24 622 378,16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24 622 378,16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24 622 378,16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115 946 737,45   </w:t>
            </w:r>
          </w:p>
        </w:tc>
      </w:tr>
      <w:tr w:rsidR="00804C19" w:rsidRPr="00804C19" w:rsidTr="00804C19">
        <w:trPr>
          <w:trHeight w:val="20"/>
        </w:trPr>
        <w:tc>
          <w:tcPr>
            <w:tcW w:w="444" w:type="pct"/>
            <w:vMerge/>
            <w:tcBorders>
              <w:top w:val="nil"/>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внебюджетные источники</w:t>
            </w:r>
          </w:p>
        </w:tc>
        <w:tc>
          <w:tcPr>
            <w:tcW w:w="462"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single" w:sz="4" w:space="0" w:color="auto"/>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single" w:sz="4" w:space="0" w:color="auto"/>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бюджеты муниципальных образований</w:t>
            </w:r>
          </w:p>
        </w:tc>
        <w:tc>
          <w:tcPr>
            <w:tcW w:w="462"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single" w:sz="4" w:space="0" w:color="auto"/>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nil"/>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юридические лица</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outlineLvl w:val="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Подпрограмма 1</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sz w:val="14"/>
                <w:szCs w:val="14"/>
                <w:lang w:eastAsia="ru-RU"/>
              </w:rPr>
            </w:pPr>
            <w:r w:rsidRPr="00804C19">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2014 - 2018 годы</w:t>
            </w: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Всего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1 227 879,11   </w:t>
            </w:r>
          </w:p>
        </w:tc>
        <w:tc>
          <w:tcPr>
            <w:tcW w:w="472"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2 425 313,36   </w:t>
            </w:r>
          </w:p>
        </w:tc>
        <w:tc>
          <w:tcPr>
            <w:tcW w:w="462"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1 899 414,16   </w:t>
            </w:r>
          </w:p>
        </w:tc>
        <w:tc>
          <w:tcPr>
            <w:tcW w:w="481"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1 899 414,16   </w:t>
            </w:r>
          </w:p>
        </w:tc>
        <w:tc>
          <w:tcPr>
            <w:tcW w:w="481"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1 899 414,16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9 351 434,95   </w:t>
            </w:r>
          </w:p>
        </w:tc>
      </w:tr>
      <w:tr w:rsidR="00804C19" w:rsidRPr="00804C19" w:rsidTr="00804C19">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в том числе</w:t>
            </w:r>
            <w:proofErr w:type="gramStart"/>
            <w:r w:rsidRPr="00804C19">
              <w:rPr>
                <w:rFonts w:ascii="Times New Roman" w:eastAsia="Times New Roman" w:hAnsi="Times New Roman"/>
                <w:color w:val="000000"/>
                <w:sz w:val="14"/>
                <w:szCs w:val="14"/>
                <w:lang w:eastAsia="ru-RU"/>
              </w:rPr>
              <w:t xml:space="preserve"> :</w:t>
            </w:r>
            <w:proofErr w:type="gramEnd"/>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r>
      <w:tr w:rsidR="00804C19" w:rsidRPr="00804C19" w:rsidTr="00804C19">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федеральный бюджет</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краевой бюджет</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районный бюджет</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1 227 879,11   </w:t>
            </w:r>
          </w:p>
        </w:tc>
        <w:tc>
          <w:tcPr>
            <w:tcW w:w="472"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2 425 313,36   </w:t>
            </w:r>
          </w:p>
        </w:tc>
        <w:tc>
          <w:tcPr>
            <w:tcW w:w="462"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1 899 414,16   </w:t>
            </w:r>
          </w:p>
        </w:tc>
        <w:tc>
          <w:tcPr>
            <w:tcW w:w="481"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1 899 414,16   </w:t>
            </w:r>
          </w:p>
        </w:tc>
        <w:tc>
          <w:tcPr>
            <w:tcW w:w="481"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1 899 414,16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9 351 434,95   </w:t>
            </w:r>
          </w:p>
        </w:tc>
      </w:tr>
      <w:tr w:rsidR="00804C19" w:rsidRPr="00804C19" w:rsidTr="00804C19">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внебюджетные источники</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бюджеты муниципальных образований</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юридические лица</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val="restart"/>
            <w:tcBorders>
              <w:top w:val="nil"/>
              <w:left w:val="single" w:sz="4" w:space="0" w:color="auto"/>
              <w:bottom w:val="single" w:sz="4" w:space="0" w:color="000000"/>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Подпрограмма 2</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"Борьба с пожарами в населенных пунктах Богучанского района" на 2014 - 2018 годы</w:t>
            </w: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Всего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19 196 844,00   </w:t>
            </w:r>
          </w:p>
        </w:tc>
        <w:tc>
          <w:tcPr>
            <w:tcW w:w="472"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19 229 566,50   </w:t>
            </w:r>
          </w:p>
        </w:tc>
        <w:tc>
          <w:tcPr>
            <w:tcW w:w="462"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22 722 964,00   </w:t>
            </w:r>
          </w:p>
        </w:tc>
        <w:tc>
          <w:tcPr>
            <w:tcW w:w="481"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22 722 964,00   </w:t>
            </w:r>
          </w:p>
        </w:tc>
        <w:tc>
          <w:tcPr>
            <w:tcW w:w="481"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22 722 964,00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106 595 302,50   </w:t>
            </w:r>
          </w:p>
        </w:tc>
      </w:tr>
      <w:tr w:rsidR="00804C19" w:rsidRPr="00804C19" w:rsidTr="00804C19">
        <w:trPr>
          <w:trHeight w:val="20"/>
        </w:trPr>
        <w:tc>
          <w:tcPr>
            <w:tcW w:w="444"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в том числе</w:t>
            </w:r>
            <w:proofErr w:type="gramStart"/>
            <w:r w:rsidRPr="00804C19">
              <w:rPr>
                <w:rFonts w:ascii="Times New Roman" w:eastAsia="Times New Roman" w:hAnsi="Times New Roman"/>
                <w:color w:val="000000"/>
                <w:sz w:val="14"/>
                <w:szCs w:val="14"/>
                <w:lang w:eastAsia="ru-RU"/>
              </w:rPr>
              <w:t xml:space="preserve"> :</w:t>
            </w:r>
            <w:proofErr w:type="gramEnd"/>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w:t>
            </w:r>
          </w:p>
        </w:tc>
      </w:tr>
      <w:tr w:rsidR="00804C19" w:rsidRPr="00804C19" w:rsidTr="00804C19">
        <w:trPr>
          <w:trHeight w:val="20"/>
        </w:trPr>
        <w:tc>
          <w:tcPr>
            <w:tcW w:w="444"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федеральный бюджет</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краевой бюджет</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районный бюджет</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19 196 844,00   </w:t>
            </w:r>
          </w:p>
        </w:tc>
        <w:tc>
          <w:tcPr>
            <w:tcW w:w="472"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19 229 566,50   </w:t>
            </w:r>
          </w:p>
        </w:tc>
        <w:tc>
          <w:tcPr>
            <w:tcW w:w="462"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22 722 964,00   </w:t>
            </w:r>
          </w:p>
        </w:tc>
        <w:tc>
          <w:tcPr>
            <w:tcW w:w="481"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22 722 964,00   </w:t>
            </w:r>
          </w:p>
        </w:tc>
        <w:tc>
          <w:tcPr>
            <w:tcW w:w="481" w:type="pct"/>
            <w:tcBorders>
              <w:top w:val="nil"/>
              <w:left w:val="nil"/>
              <w:bottom w:val="single" w:sz="4" w:space="0" w:color="auto"/>
              <w:right w:val="single" w:sz="4" w:space="0" w:color="auto"/>
            </w:tcBorders>
            <w:shd w:val="clear" w:color="auto" w:fill="auto"/>
            <w:vAlign w:val="center"/>
            <w:hideMark/>
          </w:tcPr>
          <w:p w:rsidR="00804C19" w:rsidRPr="00804C19" w:rsidRDefault="00804C19" w:rsidP="00804C19">
            <w:pPr>
              <w:spacing w:after="0" w:line="240" w:lineRule="auto"/>
              <w:jc w:val="center"/>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22 722 964,00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106 595 302,50   </w:t>
            </w:r>
          </w:p>
        </w:tc>
      </w:tr>
      <w:tr w:rsidR="00804C19" w:rsidRPr="00804C19" w:rsidTr="00804C19">
        <w:trPr>
          <w:trHeight w:val="20"/>
        </w:trPr>
        <w:tc>
          <w:tcPr>
            <w:tcW w:w="444"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внебюджетные источники</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бюджеты муниципальных образований</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r w:rsidR="00804C19" w:rsidRPr="00804C19" w:rsidTr="00804C19">
        <w:trPr>
          <w:trHeight w:val="20"/>
        </w:trPr>
        <w:tc>
          <w:tcPr>
            <w:tcW w:w="444"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804C19" w:rsidRPr="00804C19" w:rsidRDefault="00804C19" w:rsidP="00804C19">
            <w:pPr>
              <w:spacing w:after="0" w:line="240" w:lineRule="auto"/>
              <w:rPr>
                <w:rFonts w:ascii="Times New Roman" w:eastAsia="Times New Roman" w:hAnsi="Times New Roman"/>
                <w:color w:val="000000"/>
                <w:sz w:val="14"/>
                <w:szCs w:val="14"/>
                <w:lang w:eastAsia="ru-RU"/>
              </w:rPr>
            </w:pPr>
          </w:p>
        </w:tc>
        <w:tc>
          <w:tcPr>
            <w:tcW w:w="121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ind w:firstLineChars="300" w:firstLine="420"/>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юридические лица</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7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62"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c>
          <w:tcPr>
            <w:tcW w:w="434" w:type="pct"/>
            <w:tcBorders>
              <w:top w:val="nil"/>
              <w:left w:val="nil"/>
              <w:bottom w:val="single" w:sz="4" w:space="0" w:color="auto"/>
              <w:right w:val="single" w:sz="4" w:space="0" w:color="auto"/>
            </w:tcBorders>
            <w:shd w:val="clear" w:color="auto" w:fill="auto"/>
            <w:hideMark/>
          </w:tcPr>
          <w:p w:rsidR="00804C19" w:rsidRPr="00804C19" w:rsidRDefault="00804C19" w:rsidP="00804C19">
            <w:pPr>
              <w:spacing w:after="0" w:line="240" w:lineRule="auto"/>
              <w:jc w:val="right"/>
              <w:rPr>
                <w:rFonts w:ascii="Times New Roman" w:eastAsia="Times New Roman" w:hAnsi="Times New Roman"/>
                <w:color w:val="000000"/>
                <w:sz w:val="14"/>
                <w:szCs w:val="14"/>
                <w:lang w:eastAsia="ru-RU"/>
              </w:rPr>
            </w:pPr>
            <w:r w:rsidRPr="00804C19">
              <w:rPr>
                <w:rFonts w:ascii="Times New Roman" w:eastAsia="Times New Roman" w:hAnsi="Times New Roman"/>
                <w:color w:val="000000"/>
                <w:sz w:val="14"/>
                <w:szCs w:val="14"/>
                <w:lang w:eastAsia="ru-RU"/>
              </w:rPr>
              <w:t xml:space="preserve">                       -     </w:t>
            </w:r>
          </w:p>
        </w:tc>
      </w:tr>
    </w:tbl>
    <w:p w:rsidR="00E26D40" w:rsidRDefault="00E26D40" w:rsidP="00E26D40">
      <w:pPr>
        <w:spacing w:after="0" w:line="240" w:lineRule="auto"/>
        <w:jc w:val="center"/>
        <w:rPr>
          <w:rFonts w:ascii="Times New Roman" w:eastAsia="Times New Roman" w:hAnsi="Times New Roman"/>
          <w:bCs/>
          <w:color w:val="000000"/>
          <w:sz w:val="20"/>
          <w:szCs w:val="20"/>
          <w:lang w:val="en-US" w:eastAsia="ru-RU"/>
        </w:rPr>
      </w:pPr>
    </w:p>
    <w:p w:rsidR="00690C8B" w:rsidRPr="00DA304A" w:rsidRDefault="00690C8B" w:rsidP="00320E3C">
      <w:pPr>
        <w:autoSpaceDE w:val="0"/>
        <w:autoSpaceDN w:val="0"/>
        <w:adjustRightInd w:val="0"/>
        <w:spacing w:after="0" w:line="240" w:lineRule="auto"/>
        <w:ind w:right="-2"/>
        <w:jc w:val="right"/>
        <w:rPr>
          <w:rFonts w:ascii="Times New Roman" w:eastAsia="Times New Roman" w:hAnsi="Times New Roman"/>
          <w:sz w:val="18"/>
          <w:szCs w:val="18"/>
          <w:lang w:eastAsia="ru-RU"/>
        </w:rPr>
      </w:pPr>
      <w:r w:rsidRPr="00690C8B">
        <w:rPr>
          <w:rFonts w:ascii="Times New Roman" w:eastAsia="Times New Roman" w:hAnsi="Times New Roman"/>
          <w:sz w:val="28"/>
          <w:szCs w:val="28"/>
          <w:lang w:eastAsia="ru-RU"/>
        </w:rPr>
        <w:t xml:space="preserve">                                                                    </w:t>
      </w:r>
      <w:r w:rsidRPr="00DA304A">
        <w:rPr>
          <w:rFonts w:ascii="Times New Roman" w:eastAsia="Times New Roman" w:hAnsi="Times New Roman"/>
          <w:sz w:val="18"/>
          <w:szCs w:val="18"/>
          <w:lang w:eastAsia="ru-RU"/>
        </w:rPr>
        <w:t>Приложение № 3</w:t>
      </w:r>
    </w:p>
    <w:p w:rsidR="00690C8B" w:rsidRPr="00DA304A" w:rsidRDefault="00690C8B" w:rsidP="00320E3C">
      <w:pPr>
        <w:autoSpaceDE w:val="0"/>
        <w:autoSpaceDN w:val="0"/>
        <w:adjustRightInd w:val="0"/>
        <w:spacing w:after="0" w:line="240" w:lineRule="auto"/>
        <w:ind w:left="5103" w:right="-2"/>
        <w:jc w:val="right"/>
        <w:rPr>
          <w:rFonts w:ascii="Times New Roman" w:eastAsia="Times New Roman" w:hAnsi="Times New Roman"/>
          <w:sz w:val="18"/>
          <w:szCs w:val="18"/>
          <w:lang w:eastAsia="ru-RU"/>
        </w:rPr>
      </w:pPr>
      <w:r w:rsidRPr="00DA304A">
        <w:rPr>
          <w:rFonts w:ascii="Times New Roman" w:eastAsia="Times New Roman" w:hAnsi="Times New Roman"/>
          <w:sz w:val="18"/>
          <w:szCs w:val="18"/>
          <w:lang w:eastAsia="ru-RU"/>
        </w:rPr>
        <w:t xml:space="preserve">к постановлению администрации Богучанского района          </w:t>
      </w:r>
    </w:p>
    <w:p w:rsidR="00690C8B" w:rsidRPr="00DA304A" w:rsidRDefault="00690C8B" w:rsidP="00320E3C">
      <w:pPr>
        <w:autoSpaceDE w:val="0"/>
        <w:autoSpaceDN w:val="0"/>
        <w:adjustRightInd w:val="0"/>
        <w:spacing w:after="0" w:line="240" w:lineRule="auto"/>
        <w:ind w:left="5103" w:right="-2"/>
        <w:jc w:val="right"/>
        <w:rPr>
          <w:rFonts w:ascii="Times New Roman" w:eastAsia="Times New Roman" w:hAnsi="Times New Roman"/>
          <w:sz w:val="18"/>
          <w:szCs w:val="18"/>
          <w:lang w:eastAsia="ru-RU"/>
        </w:rPr>
      </w:pPr>
      <w:r w:rsidRPr="00DA304A">
        <w:rPr>
          <w:rFonts w:ascii="Times New Roman" w:eastAsia="Times New Roman" w:hAnsi="Times New Roman"/>
          <w:sz w:val="18"/>
          <w:szCs w:val="18"/>
          <w:lang w:eastAsia="ru-RU"/>
        </w:rPr>
        <w:t xml:space="preserve">от 11.01.2016 г. №2-п </w:t>
      </w:r>
    </w:p>
    <w:p w:rsidR="00690C8B" w:rsidRPr="00DA304A" w:rsidRDefault="00690C8B" w:rsidP="00320E3C">
      <w:pPr>
        <w:autoSpaceDE w:val="0"/>
        <w:autoSpaceDN w:val="0"/>
        <w:adjustRightInd w:val="0"/>
        <w:spacing w:after="0" w:line="240" w:lineRule="auto"/>
        <w:ind w:right="-2"/>
        <w:jc w:val="both"/>
        <w:rPr>
          <w:rFonts w:ascii="Times New Roman" w:eastAsia="Times New Roman" w:hAnsi="Times New Roman"/>
          <w:sz w:val="18"/>
          <w:szCs w:val="18"/>
          <w:lang w:eastAsia="ru-RU"/>
        </w:rPr>
      </w:pPr>
    </w:p>
    <w:p w:rsidR="00690C8B" w:rsidRPr="00DA304A" w:rsidRDefault="00690C8B" w:rsidP="00320E3C">
      <w:pPr>
        <w:spacing w:after="0" w:line="240" w:lineRule="auto"/>
        <w:ind w:left="5103" w:right="-2"/>
        <w:jc w:val="right"/>
        <w:rPr>
          <w:rFonts w:ascii="Times New Roman" w:eastAsia="Times New Roman" w:hAnsi="Times New Roman"/>
          <w:sz w:val="18"/>
          <w:szCs w:val="18"/>
          <w:lang w:eastAsia="ru-RU"/>
        </w:rPr>
      </w:pPr>
      <w:r w:rsidRPr="00DA304A">
        <w:rPr>
          <w:rFonts w:ascii="Times New Roman" w:eastAsia="Times New Roman" w:hAnsi="Times New Roman"/>
          <w:sz w:val="18"/>
          <w:szCs w:val="18"/>
          <w:lang w:eastAsia="ru-RU"/>
        </w:rPr>
        <w:t>Приложение № 6</w:t>
      </w:r>
    </w:p>
    <w:p w:rsidR="00690C8B" w:rsidRPr="00DA304A" w:rsidRDefault="00690C8B" w:rsidP="00320E3C">
      <w:pPr>
        <w:spacing w:after="0" w:line="240" w:lineRule="auto"/>
        <w:ind w:left="5103" w:right="-2"/>
        <w:jc w:val="right"/>
        <w:rPr>
          <w:rFonts w:ascii="Times New Roman" w:eastAsia="Times New Roman" w:hAnsi="Times New Roman"/>
          <w:sz w:val="18"/>
          <w:szCs w:val="18"/>
          <w:lang w:eastAsia="ru-RU"/>
        </w:rPr>
      </w:pPr>
      <w:r w:rsidRPr="00DA304A">
        <w:rPr>
          <w:rFonts w:ascii="Times New Roman" w:eastAsia="Times New Roman" w:hAnsi="Times New Roman"/>
          <w:sz w:val="18"/>
          <w:szCs w:val="18"/>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690C8B" w:rsidRPr="001C64B0" w:rsidRDefault="00690C8B" w:rsidP="00DA304A">
      <w:pPr>
        <w:spacing w:after="0" w:line="240" w:lineRule="auto"/>
        <w:rPr>
          <w:rFonts w:ascii="Times New Roman" w:eastAsia="Times New Roman" w:hAnsi="Times New Roman"/>
          <w:sz w:val="20"/>
          <w:szCs w:val="28"/>
          <w:lang w:eastAsia="ru-RU"/>
        </w:rPr>
      </w:pPr>
    </w:p>
    <w:p w:rsidR="00690C8B" w:rsidRPr="00DA304A" w:rsidRDefault="00690C8B" w:rsidP="00063985">
      <w:pPr>
        <w:spacing w:after="0" w:line="240" w:lineRule="auto"/>
        <w:jc w:val="center"/>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Подпрограмма </w:t>
      </w:r>
    </w:p>
    <w:p w:rsidR="00690C8B" w:rsidRPr="00DA304A" w:rsidRDefault="00690C8B" w:rsidP="00063985">
      <w:pPr>
        <w:spacing w:after="0" w:line="240" w:lineRule="auto"/>
        <w:jc w:val="center"/>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«Борьба с пожарами в населенных пунктах Богучанского района» </w:t>
      </w:r>
    </w:p>
    <w:p w:rsidR="00690C8B" w:rsidRPr="00DA304A" w:rsidRDefault="00690C8B" w:rsidP="00063985">
      <w:pPr>
        <w:tabs>
          <w:tab w:val="center" w:pos="4680"/>
          <w:tab w:val="left" w:pos="6300"/>
        </w:tabs>
        <w:spacing w:after="0" w:line="240" w:lineRule="auto"/>
        <w:rPr>
          <w:rFonts w:ascii="Times New Roman" w:eastAsia="Times New Roman" w:hAnsi="Times New Roman"/>
          <w:b/>
          <w:sz w:val="20"/>
          <w:szCs w:val="20"/>
          <w:lang w:eastAsia="ru-RU"/>
        </w:rPr>
      </w:pPr>
      <w:r w:rsidRPr="00DA304A">
        <w:rPr>
          <w:rFonts w:ascii="Times New Roman" w:eastAsia="Times New Roman" w:hAnsi="Times New Roman"/>
          <w:sz w:val="20"/>
          <w:szCs w:val="20"/>
          <w:lang w:eastAsia="ru-RU"/>
        </w:rPr>
        <w:tab/>
        <w:t>на 2014-201</w:t>
      </w:r>
      <w:r w:rsidRPr="00DA304A">
        <w:rPr>
          <w:rFonts w:ascii="Times New Roman" w:eastAsia="Times New Roman" w:hAnsi="Times New Roman"/>
          <w:sz w:val="20"/>
          <w:szCs w:val="20"/>
          <w:lang w:val="en-US" w:eastAsia="ru-RU"/>
        </w:rPr>
        <w:t>8</w:t>
      </w:r>
      <w:r w:rsidRPr="00DA304A">
        <w:rPr>
          <w:rFonts w:ascii="Times New Roman" w:eastAsia="Times New Roman" w:hAnsi="Times New Roman"/>
          <w:sz w:val="20"/>
          <w:szCs w:val="20"/>
          <w:lang w:eastAsia="ru-RU"/>
        </w:rPr>
        <w:t xml:space="preserve"> годы</w:t>
      </w:r>
      <w:r w:rsidRPr="00DA304A">
        <w:rPr>
          <w:rFonts w:ascii="Times New Roman" w:eastAsia="Times New Roman" w:hAnsi="Times New Roman"/>
          <w:sz w:val="20"/>
          <w:szCs w:val="20"/>
          <w:lang w:eastAsia="ru-RU"/>
        </w:rPr>
        <w:tab/>
      </w:r>
    </w:p>
    <w:p w:rsidR="00690C8B" w:rsidRPr="00DA304A" w:rsidRDefault="00690C8B" w:rsidP="00690C8B">
      <w:pPr>
        <w:spacing w:after="0" w:line="240" w:lineRule="auto"/>
        <w:jc w:val="center"/>
        <w:rPr>
          <w:rFonts w:ascii="Times New Roman" w:eastAsia="Times New Roman" w:hAnsi="Times New Roman"/>
          <w:b/>
          <w:sz w:val="20"/>
          <w:szCs w:val="20"/>
          <w:lang w:eastAsia="ru-RU"/>
        </w:rPr>
      </w:pPr>
    </w:p>
    <w:p w:rsidR="00690C8B" w:rsidRPr="00DA304A" w:rsidRDefault="00690C8B" w:rsidP="00690C8B">
      <w:pPr>
        <w:spacing w:after="0" w:line="240" w:lineRule="auto"/>
        <w:jc w:val="center"/>
        <w:rPr>
          <w:rFonts w:ascii="Times New Roman" w:eastAsia="Times New Roman" w:hAnsi="Times New Roman"/>
          <w:b/>
          <w:sz w:val="20"/>
          <w:szCs w:val="20"/>
          <w:lang w:eastAsia="ru-RU"/>
        </w:rPr>
      </w:pPr>
      <w:r w:rsidRPr="00DA304A">
        <w:rPr>
          <w:rFonts w:ascii="Times New Roman" w:eastAsia="Times New Roman" w:hAnsi="Times New Roman"/>
          <w:sz w:val="20"/>
          <w:szCs w:val="20"/>
          <w:lang w:eastAsia="ru-RU"/>
        </w:rPr>
        <w:t xml:space="preserve">1. Паспорт подпрограммы </w:t>
      </w:r>
    </w:p>
    <w:p w:rsidR="00690C8B" w:rsidRPr="00DA304A" w:rsidRDefault="00690C8B" w:rsidP="00690C8B">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690C8B" w:rsidRPr="00DA304A" w:rsidTr="00DA304A">
        <w:trPr>
          <w:trHeight w:val="20"/>
        </w:trPr>
        <w:tc>
          <w:tcPr>
            <w:tcW w:w="1318" w:type="pct"/>
          </w:tcPr>
          <w:p w:rsidR="00690C8B" w:rsidRPr="00DA304A" w:rsidRDefault="00690C8B" w:rsidP="00690C8B">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Наименование подпрограммы</w:t>
            </w:r>
          </w:p>
        </w:tc>
        <w:tc>
          <w:tcPr>
            <w:tcW w:w="3682" w:type="pct"/>
          </w:tcPr>
          <w:p w:rsidR="00690C8B" w:rsidRPr="00DA304A" w:rsidRDefault="00690C8B" w:rsidP="00690C8B">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«Борьба с пожарами в населенных пунктах Богучанского района» на 2014-2018 годы (далее </w:t>
            </w:r>
            <w:proofErr w:type="gramStart"/>
            <w:r w:rsidRPr="00DA304A">
              <w:rPr>
                <w:rFonts w:ascii="Times New Roman" w:eastAsia="Times New Roman" w:hAnsi="Times New Roman"/>
                <w:sz w:val="14"/>
                <w:szCs w:val="14"/>
                <w:lang w:eastAsia="ru-RU"/>
              </w:rPr>
              <w:t>-п</w:t>
            </w:r>
            <w:proofErr w:type="gramEnd"/>
            <w:r w:rsidRPr="00DA304A">
              <w:rPr>
                <w:rFonts w:ascii="Times New Roman" w:eastAsia="Times New Roman" w:hAnsi="Times New Roman"/>
                <w:sz w:val="14"/>
                <w:szCs w:val="14"/>
                <w:lang w:eastAsia="ru-RU"/>
              </w:rPr>
              <w:t>одпрограмма)</w:t>
            </w:r>
          </w:p>
        </w:tc>
      </w:tr>
      <w:tr w:rsidR="00690C8B" w:rsidRPr="00DA304A" w:rsidTr="00DA304A">
        <w:trPr>
          <w:trHeight w:val="20"/>
        </w:trPr>
        <w:tc>
          <w:tcPr>
            <w:tcW w:w="1318" w:type="pct"/>
          </w:tcPr>
          <w:p w:rsidR="00690C8B" w:rsidRPr="00DA304A" w:rsidRDefault="00690C8B" w:rsidP="00690C8B">
            <w:pPr>
              <w:spacing w:after="0" w:line="240" w:lineRule="auto"/>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Наименование муниципальной программы</w:t>
            </w:r>
          </w:p>
        </w:tc>
        <w:tc>
          <w:tcPr>
            <w:tcW w:w="3682" w:type="pct"/>
          </w:tcPr>
          <w:p w:rsidR="00690C8B" w:rsidRPr="00DA304A" w:rsidRDefault="00690C8B" w:rsidP="00690C8B">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690C8B" w:rsidRPr="00DA304A" w:rsidTr="00DA304A">
        <w:trPr>
          <w:trHeight w:val="20"/>
        </w:trPr>
        <w:tc>
          <w:tcPr>
            <w:tcW w:w="1318" w:type="pct"/>
          </w:tcPr>
          <w:p w:rsidR="00690C8B" w:rsidRPr="00DA304A" w:rsidRDefault="00690C8B" w:rsidP="00690C8B">
            <w:pPr>
              <w:autoSpaceDE w:val="0"/>
              <w:autoSpaceDN w:val="0"/>
              <w:adjustRightInd w:val="0"/>
              <w:spacing w:after="0"/>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690C8B" w:rsidRPr="00DA304A" w:rsidRDefault="00690C8B" w:rsidP="00690C8B">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690C8B" w:rsidRPr="00DA304A" w:rsidRDefault="00690C8B" w:rsidP="00690C8B">
            <w:pPr>
              <w:spacing w:after="0" w:line="240" w:lineRule="auto"/>
              <w:jc w:val="both"/>
              <w:rPr>
                <w:rFonts w:ascii="Times New Roman" w:eastAsia="Times New Roman" w:hAnsi="Times New Roman"/>
                <w:sz w:val="14"/>
                <w:szCs w:val="14"/>
                <w:lang w:eastAsia="ru-RU"/>
              </w:rPr>
            </w:pPr>
          </w:p>
        </w:tc>
      </w:tr>
      <w:tr w:rsidR="00690C8B" w:rsidRPr="00DA304A" w:rsidTr="00DA304A">
        <w:trPr>
          <w:trHeight w:val="20"/>
        </w:trPr>
        <w:tc>
          <w:tcPr>
            <w:tcW w:w="1318" w:type="pct"/>
          </w:tcPr>
          <w:p w:rsidR="00690C8B" w:rsidRPr="00DA304A" w:rsidRDefault="00690C8B" w:rsidP="00690C8B">
            <w:pPr>
              <w:spacing w:after="0" w:line="240" w:lineRule="auto"/>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690C8B" w:rsidRPr="00DA304A" w:rsidRDefault="00690C8B" w:rsidP="00690C8B">
            <w:pPr>
              <w:spacing w:after="0" w:line="240" w:lineRule="auto"/>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Исполнитель подпрограммы – отдел по делам ГО, ЧС и ПБ администрации Богучанского района, управление муниципальной собственностью Богучанского района;</w:t>
            </w:r>
          </w:p>
          <w:p w:rsidR="00690C8B" w:rsidRPr="00DA304A" w:rsidRDefault="00690C8B" w:rsidP="00690C8B">
            <w:pPr>
              <w:spacing w:after="0" w:line="240" w:lineRule="auto"/>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Главный распорядитель бюджетных средств - Администрация Богучанского района, управление муниципальной </w:t>
            </w:r>
            <w:r w:rsidRPr="00DA304A">
              <w:rPr>
                <w:rFonts w:ascii="Times New Roman" w:eastAsia="Times New Roman" w:hAnsi="Times New Roman"/>
                <w:sz w:val="14"/>
                <w:szCs w:val="14"/>
                <w:lang w:eastAsia="ru-RU"/>
              </w:rPr>
              <w:lastRenderedPageBreak/>
              <w:t>собственностью Богучанского района.</w:t>
            </w:r>
          </w:p>
        </w:tc>
      </w:tr>
      <w:tr w:rsidR="00690C8B" w:rsidRPr="00DA304A" w:rsidTr="00DA304A">
        <w:trPr>
          <w:trHeight w:val="20"/>
        </w:trPr>
        <w:tc>
          <w:tcPr>
            <w:tcW w:w="1318" w:type="pct"/>
          </w:tcPr>
          <w:p w:rsidR="00690C8B" w:rsidRPr="00DA304A" w:rsidRDefault="00690C8B" w:rsidP="00690C8B">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lastRenderedPageBreak/>
              <w:t>Цель подпрограммы</w:t>
            </w:r>
          </w:p>
        </w:tc>
        <w:tc>
          <w:tcPr>
            <w:tcW w:w="3682" w:type="pct"/>
          </w:tcPr>
          <w:p w:rsidR="00690C8B" w:rsidRPr="00DA304A" w:rsidRDefault="00690C8B" w:rsidP="00690C8B">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tc>
      </w:tr>
      <w:tr w:rsidR="00690C8B" w:rsidRPr="00DA304A" w:rsidTr="00DA304A">
        <w:trPr>
          <w:trHeight w:val="20"/>
        </w:trPr>
        <w:tc>
          <w:tcPr>
            <w:tcW w:w="1318" w:type="pct"/>
          </w:tcPr>
          <w:p w:rsidR="00690C8B" w:rsidRPr="00DA304A" w:rsidRDefault="00690C8B" w:rsidP="00690C8B">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Задачи подпрограммы</w:t>
            </w:r>
          </w:p>
        </w:tc>
        <w:tc>
          <w:tcPr>
            <w:tcW w:w="3682" w:type="pct"/>
          </w:tcPr>
          <w:p w:rsidR="00690C8B" w:rsidRPr="00DA304A" w:rsidRDefault="00690C8B" w:rsidP="00690C8B">
            <w:pPr>
              <w:autoSpaceDE w:val="0"/>
              <w:autoSpaceDN w:val="0"/>
              <w:adjustRightInd w:val="0"/>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1.Исполнение муниципального заказа.</w:t>
            </w:r>
          </w:p>
          <w:p w:rsidR="00690C8B" w:rsidRPr="00DA304A" w:rsidRDefault="00690C8B" w:rsidP="00690C8B">
            <w:pPr>
              <w:autoSpaceDE w:val="0"/>
              <w:autoSpaceDN w:val="0"/>
              <w:adjustRightInd w:val="0"/>
              <w:spacing w:after="0" w:line="240" w:lineRule="auto"/>
              <w:jc w:val="both"/>
              <w:rPr>
                <w:rFonts w:ascii="Times New Roman" w:eastAsia="Times New Roman" w:hAnsi="Times New Roman"/>
                <w:b/>
                <w:sz w:val="14"/>
                <w:szCs w:val="14"/>
                <w:lang w:eastAsia="ru-RU"/>
              </w:rPr>
            </w:pPr>
            <w:r w:rsidRPr="00DA304A">
              <w:rPr>
                <w:rFonts w:ascii="Times New Roman" w:eastAsia="Times New Roman" w:hAnsi="Times New Roman"/>
                <w:sz w:val="14"/>
                <w:szCs w:val="14"/>
                <w:lang w:eastAsia="ru-RU"/>
              </w:rPr>
              <w:t>2.Противопожарное обустройство населенных пунктов межселенной территории (д. Заимка, д. Каменка, д. Прилуки).</w:t>
            </w:r>
          </w:p>
          <w:p w:rsidR="00690C8B" w:rsidRPr="00DA304A" w:rsidRDefault="00690C8B" w:rsidP="00690C8B">
            <w:pPr>
              <w:autoSpaceDE w:val="0"/>
              <w:autoSpaceDN w:val="0"/>
              <w:adjustRightInd w:val="0"/>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3.Обеспечение первичных мер пожарной безопасности населенных пунктов межселенной территорий.</w:t>
            </w:r>
          </w:p>
          <w:p w:rsidR="00690C8B" w:rsidRPr="00DA304A" w:rsidRDefault="00690C8B" w:rsidP="00690C8B">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4.Противопожарное обустройство здания администрации Богучанского района (с. </w:t>
            </w:r>
            <w:proofErr w:type="spellStart"/>
            <w:r w:rsidRPr="00DA304A">
              <w:rPr>
                <w:rFonts w:ascii="Times New Roman" w:eastAsia="Times New Roman" w:hAnsi="Times New Roman"/>
                <w:sz w:val="14"/>
                <w:szCs w:val="14"/>
                <w:lang w:eastAsia="ru-RU"/>
              </w:rPr>
              <w:t>Богучаны</w:t>
            </w:r>
            <w:proofErr w:type="spellEnd"/>
            <w:r w:rsidRPr="00DA304A">
              <w:rPr>
                <w:rFonts w:ascii="Times New Roman" w:eastAsia="Times New Roman" w:hAnsi="Times New Roman"/>
                <w:sz w:val="14"/>
                <w:szCs w:val="14"/>
                <w:lang w:eastAsia="ru-RU"/>
              </w:rPr>
              <w:t xml:space="preserve">, ул. </w:t>
            </w:r>
            <w:proofErr w:type="gramStart"/>
            <w:r w:rsidRPr="00DA304A">
              <w:rPr>
                <w:rFonts w:ascii="Times New Roman" w:eastAsia="Times New Roman" w:hAnsi="Times New Roman"/>
                <w:sz w:val="14"/>
                <w:szCs w:val="14"/>
                <w:lang w:eastAsia="ru-RU"/>
              </w:rPr>
              <w:t>Октябрьская</w:t>
            </w:r>
            <w:proofErr w:type="gramEnd"/>
            <w:r w:rsidRPr="00DA304A">
              <w:rPr>
                <w:rFonts w:ascii="Times New Roman" w:eastAsia="Times New Roman" w:hAnsi="Times New Roman"/>
                <w:sz w:val="14"/>
                <w:szCs w:val="14"/>
                <w:lang w:eastAsia="ru-RU"/>
              </w:rPr>
              <w:t>, 72)</w:t>
            </w:r>
          </w:p>
        </w:tc>
      </w:tr>
      <w:tr w:rsidR="00690C8B" w:rsidRPr="00DA304A" w:rsidTr="00446151">
        <w:trPr>
          <w:trHeight w:val="20"/>
        </w:trPr>
        <w:tc>
          <w:tcPr>
            <w:tcW w:w="1318" w:type="pct"/>
            <w:tcBorders>
              <w:top w:val="single" w:sz="4" w:space="0" w:color="auto"/>
              <w:left w:val="single" w:sz="4" w:space="0" w:color="auto"/>
              <w:bottom w:val="single" w:sz="4" w:space="0" w:color="auto"/>
              <w:right w:val="single" w:sz="4" w:space="0" w:color="auto"/>
            </w:tcBorders>
          </w:tcPr>
          <w:p w:rsidR="00690C8B" w:rsidRPr="00DA304A" w:rsidRDefault="00690C8B" w:rsidP="00690C8B">
            <w:pPr>
              <w:spacing w:after="0" w:line="240" w:lineRule="auto"/>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690C8B" w:rsidRPr="00DA304A" w:rsidRDefault="00690C8B" w:rsidP="00690C8B">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2014 - 201</w:t>
            </w:r>
            <w:r w:rsidRPr="00DA304A">
              <w:rPr>
                <w:rFonts w:ascii="Times New Roman" w:eastAsia="Times New Roman" w:hAnsi="Times New Roman"/>
                <w:sz w:val="14"/>
                <w:szCs w:val="14"/>
                <w:lang w:val="en-US" w:eastAsia="ru-RU"/>
              </w:rPr>
              <w:t>8</w:t>
            </w:r>
            <w:r w:rsidRPr="00DA304A">
              <w:rPr>
                <w:rFonts w:ascii="Times New Roman" w:eastAsia="Times New Roman" w:hAnsi="Times New Roman"/>
                <w:sz w:val="14"/>
                <w:szCs w:val="14"/>
                <w:lang w:eastAsia="ru-RU"/>
              </w:rPr>
              <w:t xml:space="preserve"> годы</w:t>
            </w:r>
          </w:p>
        </w:tc>
      </w:tr>
    </w:tbl>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320E3C" w:rsidRPr="00DA304A" w:rsidTr="00320E3C">
        <w:trPr>
          <w:trHeight w:val="20"/>
        </w:trPr>
        <w:tc>
          <w:tcPr>
            <w:tcW w:w="1318" w:type="pct"/>
          </w:tcPr>
          <w:p w:rsidR="00320E3C" w:rsidRPr="00DA304A" w:rsidRDefault="00320E3C" w:rsidP="00320E3C">
            <w:pPr>
              <w:spacing w:after="0" w:line="240" w:lineRule="auto"/>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Целевые индикаторы </w:t>
            </w:r>
          </w:p>
          <w:p w:rsidR="00320E3C" w:rsidRPr="00DA304A" w:rsidRDefault="00320E3C" w:rsidP="00320E3C">
            <w:pPr>
              <w:spacing w:after="0" w:line="240" w:lineRule="auto"/>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подпрограммы </w:t>
            </w:r>
          </w:p>
        </w:tc>
        <w:tc>
          <w:tcPr>
            <w:tcW w:w="3682" w:type="pct"/>
          </w:tcPr>
          <w:p w:rsidR="00320E3C" w:rsidRPr="00DA304A" w:rsidRDefault="00320E3C" w:rsidP="00320E3C">
            <w:pPr>
              <w:spacing w:after="0" w:line="240" w:lineRule="auto"/>
              <w:ind w:firstLine="387"/>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снижение числа погибших при пожарах в зоне прикрытия силами Муниципального бюджетного учреждения  «Муниципальная пожарная часть № 1» (далее – МБУ «МПЧ № 1») к 2018 году 97,1 % от среднего показателя 2010 -2012 годов;</w:t>
            </w:r>
          </w:p>
          <w:p w:rsidR="00320E3C" w:rsidRPr="00DA304A" w:rsidRDefault="00320E3C" w:rsidP="00320E3C">
            <w:pPr>
              <w:spacing w:after="0" w:line="240" w:lineRule="auto"/>
              <w:ind w:firstLine="387"/>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прикрытие населения района всеми видами пожарной охраны к 2018 году 92,6 </w:t>
            </w:r>
            <w:r w:rsidRPr="00DA304A">
              <w:rPr>
                <w:rFonts w:ascii="Times New Roman" w:eastAsia="Times New Roman" w:hAnsi="Times New Roman"/>
                <w:bCs/>
                <w:sz w:val="14"/>
                <w:szCs w:val="14"/>
                <w:lang w:eastAsia="ru-RU"/>
              </w:rPr>
              <w:t>% от общей численности населения района</w:t>
            </w:r>
            <w:r w:rsidRPr="00DA304A">
              <w:rPr>
                <w:rFonts w:ascii="Times New Roman" w:eastAsia="Times New Roman" w:hAnsi="Times New Roman"/>
                <w:sz w:val="14"/>
                <w:szCs w:val="14"/>
                <w:lang w:eastAsia="ru-RU"/>
              </w:rPr>
              <w:t>;</w:t>
            </w:r>
          </w:p>
          <w:p w:rsidR="00320E3C" w:rsidRPr="00DA304A" w:rsidRDefault="00320E3C" w:rsidP="00320E3C">
            <w:pPr>
              <w:spacing w:after="0" w:line="240" w:lineRule="auto"/>
              <w:ind w:firstLine="387"/>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снижение числа травмированных при пожарах в зоне прикрытия МБУ «МПЧ № 1» к 2018 году 95 % от среднего показателя 2010 - 2012 годов;</w:t>
            </w:r>
          </w:p>
          <w:p w:rsidR="00320E3C" w:rsidRPr="00DA304A" w:rsidRDefault="00320E3C" w:rsidP="00320E3C">
            <w:pPr>
              <w:spacing w:after="0" w:line="240" w:lineRule="auto"/>
              <w:ind w:firstLine="387"/>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не допущение гибели и травматизма при пожарах на межселенной территории к 2018 году 100 % от среднего показателя 2010 - 2012 годов;</w:t>
            </w:r>
          </w:p>
          <w:p w:rsidR="00320E3C" w:rsidRPr="00DA304A" w:rsidRDefault="00320E3C" w:rsidP="00320E3C">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снижение ущерба от пожаров в зоне прикрытия МБУ «МПЧ № 1» к 2018 году 94,8 % от среднего показателя 2010 - 2012 годов.</w:t>
            </w:r>
          </w:p>
        </w:tc>
      </w:tr>
      <w:tr w:rsidR="00320E3C" w:rsidRPr="00DA304A" w:rsidTr="00320E3C">
        <w:trPr>
          <w:trHeight w:val="20"/>
        </w:trPr>
        <w:tc>
          <w:tcPr>
            <w:tcW w:w="1318" w:type="pct"/>
            <w:tcBorders>
              <w:top w:val="single" w:sz="4" w:space="0" w:color="auto"/>
              <w:left w:val="single" w:sz="4" w:space="0" w:color="auto"/>
              <w:bottom w:val="single" w:sz="4" w:space="0" w:color="auto"/>
              <w:right w:val="single" w:sz="4" w:space="0" w:color="auto"/>
            </w:tcBorders>
          </w:tcPr>
          <w:p w:rsidR="00320E3C" w:rsidRPr="00DA304A" w:rsidRDefault="00320E3C" w:rsidP="00320E3C">
            <w:pPr>
              <w:spacing w:after="0" w:line="240" w:lineRule="auto"/>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320E3C" w:rsidRPr="00DA304A" w:rsidRDefault="00320E3C" w:rsidP="00320E3C">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Всего 106 595 302,50 рублей из районного бюджета, в том числе по годам: </w:t>
            </w:r>
          </w:p>
          <w:p w:rsidR="00320E3C" w:rsidRPr="00DA304A" w:rsidRDefault="00320E3C" w:rsidP="00320E3C">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2014 год – 19 196 844,00 рублей; </w:t>
            </w:r>
          </w:p>
          <w:p w:rsidR="00320E3C" w:rsidRPr="00DA304A" w:rsidRDefault="00320E3C" w:rsidP="00320E3C">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2015 год – 19 229 566,50 рублей; </w:t>
            </w:r>
          </w:p>
          <w:p w:rsidR="00320E3C" w:rsidRPr="00DA304A" w:rsidRDefault="00320E3C" w:rsidP="00320E3C">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2016 год – 22 722 964,00 рублей; </w:t>
            </w:r>
          </w:p>
          <w:p w:rsidR="00320E3C" w:rsidRPr="00DA304A" w:rsidRDefault="00320E3C" w:rsidP="00320E3C">
            <w:pPr>
              <w:autoSpaceDE w:val="0"/>
              <w:autoSpaceDN w:val="0"/>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2017 год – 22 722 964,00 рублей;</w:t>
            </w:r>
          </w:p>
          <w:p w:rsidR="00320E3C" w:rsidRPr="00DA304A" w:rsidRDefault="00320E3C" w:rsidP="00320E3C">
            <w:pPr>
              <w:autoSpaceDE w:val="0"/>
              <w:autoSpaceDN w:val="0"/>
              <w:spacing w:after="0" w:line="240" w:lineRule="auto"/>
              <w:jc w:val="both"/>
              <w:rPr>
                <w:rFonts w:ascii="Times New Roman" w:eastAsia="Times New Roman" w:hAnsi="Times New Roman"/>
                <w:color w:val="FF0000"/>
                <w:sz w:val="14"/>
                <w:szCs w:val="14"/>
                <w:lang w:eastAsia="ru-RU"/>
              </w:rPr>
            </w:pPr>
            <w:r w:rsidRPr="00DA304A">
              <w:rPr>
                <w:rFonts w:ascii="Times New Roman" w:eastAsia="Times New Roman" w:hAnsi="Times New Roman"/>
                <w:sz w:val="14"/>
                <w:szCs w:val="14"/>
                <w:lang w:eastAsia="ru-RU"/>
              </w:rPr>
              <w:t>2018 год – 22 722 964,00 рублей.</w:t>
            </w:r>
          </w:p>
        </w:tc>
      </w:tr>
      <w:tr w:rsidR="00320E3C" w:rsidRPr="00DA304A" w:rsidTr="00320E3C">
        <w:trPr>
          <w:trHeight w:val="20"/>
        </w:trPr>
        <w:tc>
          <w:tcPr>
            <w:tcW w:w="1318" w:type="pct"/>
            <w:tcBorders>
              <w:top w:val="single" w:sz="4" w:space="0" w:color="auto"/>
              <w:left w:val="single" w:sz="4" w:space="0" w:color="auto"/>
              <w:bottom w:val="single" w:sz="4" w:space="0" w:color="auto"/>
              <w:right w:val="single" w:sz="4" w:space="0" w:color="auto"/>
            </w:tcBorders>
          </w:tcPr>
          <w:p w:rsidR="00320E3C" w:rsidRPr="00DA304A" w:rsidRDefault="00320E3C" w:rsidP="00320E3C">
            <w:pPr>
              <w:spacing w:after="0" w:line="240" w:lineRule="auto"/>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Система организации </w:t>
            </w:r>
            <w:proofErr w:type="gramStart"/>
            <w:r w:rsidRPr="00DA304A">
              <w:rPr>
                <w:rFonts w:ascii="Times New Roman" w:eastAsia="Times New Roman" w:hAnsi="Times New Roman"/>
                <w:sz w:val="14"/>
                <w:szCs w:val="14"/>
                <w:lang w:eastAsia="ru-RU"/>
              </w:rPr>
              <w:t>контроля за</w:t>
            </w:r>
            <w:proofErr w:type="gramEnd"/>
            <w:r w:rsidRPr="00DA304A">
              <w:rPr>
                <w:rFonts w:ascii="Times New Roman" w:eastAsia="Times New Roman" w:hAnsi="Times New Roman"/>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320E3C" w:rsidRPr="00DA304A" w:rsidRDefault="00320E3C" w:rsidP="00320E3C">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 xml:space="preserve">Текущий </w:t>
            </w:r>
            <w:proofErr w:type="gramStart"/>
            <w:r w:rsidRPr="00DA304A">
              <w:rPr>
                <w:rFonts w:ascii="Times New Roman" w:eastAsia="Times New Roman" w:hAnsi="Times New Roman"/>
                <w:sz w:val="14"/>
                <w:szCs w:val="14"/>
                <w:lang w:eastAsia="ru-RU"/>
              </w:rPr>
              <w:t>контроль за</w:t>
            </w:r>
            <w:proofErr w:type="gramEnd"/>
            <w:r w:rsidRPr="00DA304A">
              <w:rPr>
                <w:rFonts w:ascii="Times New Roman" w:eastAsia="Times New Roman" w:hAnsi="Times New Roman"/>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320E3C" w:rsidRPr="00DA304A" w:rsidRDefault="00320E3C" w:rsidP="00320E3C">
            <w:pPr>
              <w:spacing w:after="0" w:line="240" w:lineRule="auto"/>
              <w:jc w:val="both"/>
              <w:rPr>
                <w:rFonts w:ascii="Times New Roman" w:eastAsia="Times New Roman" w:hAnsi="Times New Roman"/>
                <w:sz w:val="14"/>
                <w:szCs w:val="14"/>
                <w:lang w:eastAsia="ru-RU"/>
              </w:rPr>
            </w:pPr>
            <w:r w:rsidRPr="00DA304A">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446151" w:rsidRDefault="00446151" w:rsidP="00446151">
      <w:pPr>
        <w:spacing w:after="0" w:line="240" w:lineRule="auto"/>
        <w:jc w:val="center"/>
        <w:rPr>
          <w:rFonts w:ascii="Times New Roman" w:eastAsia="Times New Roman" w:hAnsi="Times New Roman"/>
          <w:sz w:val="20"/>
          <w:szCs w:val="20"/>
          <w:lang w:eastAsia="ru-RU"/>
        </w:rPr>
      </w:pPr>
    </w:p>
    <w:p w:rsidR="00690C8B" w:rsidRPr="00DA304A" w:rsidRDefault="00690C8B" w:rsidP="00446151">
      <w:pPr>
        <w:spacing w:after="0" w:line="240" w:lineRule="auto"/>
        <w:jc w:val="center"/>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2. Основные разделы подпрограммы</w:t>
      </w:r>
    </w:p>
    <w:p w:rsidR="00690C8B" w:rsidRPr="00DA304A" w:rsidRDefault="00690C8B" w:rsidP="0044615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90C8B" w:rsidRPr="00DA304A" w:rsidRDefault="00690C8B" w:rsidP="00690C8B">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2.1. Постановка </w:t>
      </w:r>
      <w:proofErr w:type="spellStart"/>
      <w:r w:rsidRPr="00DA304A">
        <w:rPr>
          <w:rFonts w:ascii="Times New Roman" w:eastAsia="Times New Roman" w:hAnsi="Times New Roman"/>
          <w:sz w:val="20"/>
          <w:szCs w:val="20"/>
          <w:lang w:eastAsia="ru-RU"/>
        </w:rPr>
        <w:t>общерайонной</w:t>
      </w:r>
      <w:proofErr w:type="spellEnd"/>
      <w:r w:rsidRPr="00DA304A">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690C8B" w:rsidRPr="00DA304A" w:rsidRDefault="00690C8B" w:rsidP="00690C8B">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690C8B" w:rsidRPr="00DA304A" w:rsidRDefault="00690C8B" w:rsidP="00690C8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ab/>
        <w:t>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В остальных населенных пунктах Богучанского района, за исключением п. Ангарский, не обеспеченных требованиями пожарной безопасности (время прибытия первого подразделения к месту вызова не должно превышать 20 минут, согласно ФЗ-№123 от 22.07.2008 г. «Технический регламент о требованиях пожарной безопасности»).</w:t>
      </w:r>
    </w:p>
    <w:p w:rsidR="00690C8B" w:rsidRPr="00DA304A" w:rsidRDefault="00690C8B" w:rsidP="00690C8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В состав МБУ «МПЧ № 1» включены 9 постов пожарной охраны, которые обеспечивают пожарную безопасность 14 населенных пунктов с населением 14,401 тыс. человек. Численность работников учреждения, занятых организацией пожаротушения, составляет 40 человек. Обеспеченность МБУ «МПЧ № 1» техникой, оборудованием и имуществом составляет 75 % от норматива.</w:t>
      </w:r>
    </w:p>
    <w:p w:rsidR="00690C8B" w:rsidRPr="00DA304A" w:rsidRDefault="00690C8B" w:rsidP="00690C8B">
      <w:pPr>
        <w:spacing w:after="0" w:line="240" w:lineRule="auto"/>
        <w:ind w:firstLine="720"/>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В 2013 году осуществлено 82 выезда на ликвидацию пожаров. Предотвращена угроза причинения смерти и материального ущерба 128 жителям, их имуществу при ликвидации пожаров.</w:t>
      </w:r>
    </w:p>
    <w:p w:rsidR="00690C8B" w:rsidRPr="00DA304A" w:rsidRDefault="00690C8B" w:rsidP="00690C8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В 2013 году прошли профессиональную подготовку 2 работника.  Проведена 1 проверка финансово-хозяйственной деятельности МБУ «МПЧ № 1».</w:t>
      </w:r>
    </w:p>
    <w:p w:rsidR="00690C8B" w:rsidRPr="00DA304A" w:rsidRDefault="00690C8B" w:rsidP="00690C8B">
      <w:pPr>
        <w:spacing w:after="0" w:line="240" w:lineRule="auto"/>
        <w:ind w:firstLine="720"/>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В 2008-2013 годах достигнуты следующие результаты:</w:t>
      </w:r>
    </w:p>
    <w:p w:rsidR="00690C8B" w:rsidRPr="00DA304A" w:rsidRDefault="00690C8B" w:rsidP="00690C8B">
      <w:pPr>
        <w:spacing w:after="0" w:line="240" w:lineRule="auto"/>
        <w:ind w:firstLine="720"/>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для муниципальных постов пожарной охраны приобретены 2 пожарные автоцистерны, пожарно-техническое вооружение и компьютерная техника;</w:t>
      </w:r>
    </w:p>
    <w:p w:rsidR="00690C8B" w:rsidRPr="00DA304A" w:rsidRDefault="00690C8B" w:rsidP="00690C8B">
      <w:pPr>
        <w:spacing w:after="0" w:line="240" w:lineRule="auto"/>
        <w:ind w:firstLine="720"/>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690C8B" w:rsidRPr="00DA304A" w:rsidRDefault="00690C8B" w:rsidP="00690C8B">
      <w:pPr>
        <w:spacing w:after="0" w:line="240" w:lineRule="auto"/>
        <w:ind w:firstLine="720"/>
        <w:jc w:val="both"/>
        <w:rPr>
          <w:rFonts w:ascii="Times New Roman" w:eastAsia="Times New Roman" w:hAnsi="Times New Roman"/>
          <w:color w:val="000000"/>
          <w:sz w:val="20"/>
          <w:szCs w:val="20"/>
          <w:lang w:eastAsia="ru-RU"/>
        </w:rPr>
      </w:pPr>
      <w:r w:rsidRPr="00DA304A">
        <w:rPr>
          <w:rFonts w:ascii="Times New Roman" w:eastAsia="Times New Roman" w:hAnsi="Times New Roman"/>
          <w:color w:val="000000"/>
          <w:sz w:val="20"/>
          <w:szCs w:val="20"/>
          <w:lang w:eastAsia="ru-RU"/>
        </w:rPr>
        <w:t>В населенных пунктах межселенных территорий осуществляют</w:t>
      </w:r>
      <w:r w:rsidRPr="00DA304A">
        <w:rPr>
          <w:rFonts w:ascii="Times New Roman" w:eastAsia="Times New Roman" w:hAnsi="Times New Roman"/>
          <w:b/>
          <w:color w:val="000000"/>
          <w:sz w:val="20"/>
          <w:szCs w:val="20"/>
          <w:lang w:eastAsia="ru-RU"/>
        </w:rPr>
        <w:t xml:space="preserve"> </w:t>
      </w:r>
      <w:r w:rsidRPr="00DA304A">
        <w:rPr>
          <w:rFonts w:ascii="Times New Roman" w:eastAsia="Times New Roman" w:hAnsi="Times New Roman"/>
          <w:color w:val="000000"/>
          <w:sz w:val="20"/>
          <w:szCs w:val="20"/>
          <w:lang w:eastAsia="ru-RU"/>
        </w:rPr>
        <w:t>свою деятельность</w:t>
      </w:r>
      <w:r w:rsidRPr="00DA304A">
        <w:rPr>
          <w:rFonts w:ascii="Times New Roman" w:eastAsia="Times New Roman" w:hAnsi="Times New Roman"/>
          <w:b/>
          <w:color w:val="000000"/>
          <w:sz w:val="20"/>
          <w:szCs w:val="20"/>
          <w:lang w:eastAsia="ru-RU"/>
        </w:rPr>
        <w:t xml:space="preserve"> </w:t>
      </w:r>
      <w:r w:rsidRPr="00DA304A">
        <w:rPr>
          <w:rFonts w:ascii="Times New Roman" w:eastAsia="Times New Roman" w:hAnsi="Times New Roman"/>
          <w:color w:val="000000"/>
          <w:sz w:val="20"/>
          <w:szCs w:val="20"/>
          <w:lang w:eastAsia="ru-RU"/>
        </w:rPr>
        <w:t>2</w:t>
      </w:r>
      <w:r w:rsidRPr="00DA304A">
        <w:rPr>
          <w:rFonts w:ascii="Times New Roman" w:eastAsia="Times New Roman" w:hAnsi="Times New Roman"/>
          <w:b/>
          <w:color w:val="000000"/>
          <w:sz w:val="20"/>
          <w:szCs w:val="20"/>
          <w:lang w:eastAsia="ru-RU"/>
        </w:rPr>
        <w:t xml:space="preserve"> </w:t>
      </w:r>
      <w:r w:rsidRPr="00DA304A">
        <w:rPr>
          <w:rFonts w:ascii="Times New Roman" w:eastAsia="Times New Roman" w:hAnsi="Times New Roman"/>
          <w:color w:val="000000"/>
          <w:sz w:val="20"/>
          <w:szCs w:val="20"/>
          <w:lang w:eastAsia="ru-RU"/>
        </w:rPr>
        <w:t>добровольные пожарные дружины общей численностью 18 человек.</w:t>
      </w:r>
    </w:p>
    <w:p w:rsidR="00690C8B" w:rsidRPr="00DA304A" w:rsidRDefault="00690C8B" w:rsidP="00690C8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DA304A">
        <w:rPr>
          <w:rFonts w:ascii="Times New Roman" w:eastAsia="Times New Roman" w:hAnsi="Times New Roman"/>
          <w:bCs/>
          <w:sz w:val="20"/>
          <w:szCs w:val="20"/>
          <w:lang w:eastAsia="ru-RU"/>
        </w:rPr>
        <w:t>С целью реализации Закона Красноярского края от 10.11.2011 № 13-6422 «О государственной поддержке добровольной пожарной охраны в Красноярском крае» с 2012 года добровольные пожарные освобождены от уплаты налогов на имущество физических лиц (решение Богучанского районного совета депутатов от 15.02.2012 № 18/1-192 «О внесении изменений и дополнений в решение Богучанского районного совета депутатов от 14.10.2009 № 40-645»).</w:t>
      </w:r>
      <w:proofErr w:type="gramEnd"/>
    </w:p>
    <w:p w:rsidR="00690C8B" w:rsidRPr="001C64B0" w:rsidRDefault="00690C8B" w:rsidP="00063985">
      <w:pPr>
        <w:spacing w:after="0" w:line="240" w:lineRule="auto"/>
        <w:rPr>
          <w:rFonts w:ascii="Times New Roman" w:eastAsia="Times New Roman" w:hAnsi="Times New Roman"/>
          <w:sz w:val="20"/>
          <w:szCs w:val="20"/>
          <w:lang w:eastAsia="ru-RU"/>
        </w:rPr>
      </w:pPr>
    </w:p>
    <w:p w:rsidR="00690C8B" w:rsidRPr="00DA304A" w:rsidRDefault="00690C8B" w:rsidP="00690C8B">
      <w:pPr>
        <w:spacing w:after="0" w:line="240" w:lineRule="auto"/>
        <w:jc w:val="center"/>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2.2. Основная цель, задачи, этапы и сроки выполнения подпрограммы, целевые индикаторы</w:t>
      </w:r>
    </w:p>
    <w:p w:rsidR="00690C8B" w:rsidRPr="00DA304A" w:rsidRDefault="00690C8B" w:rsidP="00690C8B">
      <w:pPr>
        <w:spacing w:after="0" w:line="240" w:lineRule="auto"/>
        <w:jc w:val="both"/>
        <w:rPr>
          <w:rFonts w:ascii="Times New Roman" w:eastAsia="Times New Roman" w:hAnsi="Times New Roman"/>
          <w:sz w:val="20"/>
          <w:szCs w:val="20"/>
          <w:lang w:eastAsia="ru-RU"/>
        </w:rPr>
      </w:pPr>
    </w:p>
    <w:p w:rsidR="00690C8B" w:rsidRPr="00DA304A" w:rsidRDefault="00690C8B" w:rsidP="00690C8B">
      <w:pPr>
        <w:autoSpaceDE w:val="0"/>
        <w:autoSpaceDN w:val="0"/>
        <w:adjustRightInd w:val="0"/>
        <w:spacing w:after="0" w:line="240" w:lineRule="auto"/>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690C8B" w:rsidRPr="00DA304A" w:rsidRDefault="00690C8B" w:rsidP="00690C8B">
      <w:pPr>
        <w:autoSpaceDE w:val="0"/>
        <w:autoSpaceDN w:val="0"/>
        <w:adjustRightInd w:val="0"/>
        <w:spacing w:after="0" w:line="240" w:lineRule="auto"/>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ab/>
        <w:t xml:space="preserve">Задачи подпрограммы: </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1. Исполнение муниципального заказа.</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DA304A">
        <w:rPr>
          <w:rFonts w:ascii="Times New Roman" w:eastAsia="Times New Roman" w:hAnsi="Times New Roman"/>
          <w:sz w:val="20"/>
          <w:szCs w:val="20"/>
          <w:lang w:eastAsia="ru-RU"/>
        </w:rPr>
        <w:lastRenderedPageBreak/>
        <w:t>2. Противопожарное обустройство населенных пунктов межселенной территории (д. Заимка, д. Каменка, д. Прилуки).</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3. Обеспечение первичных мер пожарной безопасности населенных пунктов межселенной территории.</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4. Противопожарное обустройство здания администрации Богучанского района (с. </w:t>
      </w:r>
      <w:proofErr w:type="spellStart"/>
      <w:r w:rsidRPr="00DA304A">
        <w:rPr>
          <w:rFonts w:ascii="Times New Roman" w:eastAsia="Times New Roman" w:hAnsi="Times New Roman"/>
          <w:sz w:val="20"/>
          <w:szCs w:val="20"/>
          <w:lang w:eastAsia="ru-RU"/>
        </w:rPr>
        <w:t>Богучаны</w:t>
      </w:r>
      <w:proofErr w:type="spellEnd"/>
      <w:r w:rsidRPr="00DA304A">
        <w:rPr>
          <w:rFonts w:ascii="Times New Roman" w:eastAsia="Times New Roman" w:hAnsi="Times New Roman"/>
          <w:sz w:val="20"/>
          <w:szCs w:val="20"/>
          <w:lang w:eastAsia="ru-RU"/>
        </w:rPr>
        <w:t xml:space="preserve">, ул. </w:t>
      </w:r>
      <w:proofErr w:type="gramStart"/>
      <w:r w:rsidRPr="00DA304A">
        <w:rPr>
          <w:rFonts w:ascii="Times New Roman" w:eastAsia="Times New Roman" w:hAnsi="Times New Roman"/>
          <w:sz w:val="20"/>
          <w:szCs w:val="20"/>
          <w:lang w:eastAsia="ru-RU"/>
        </w:rPr>
        <w:t>Октябрьская</w:t>
      </w:r>
      <w:proofErr w:type="gramEnd"/>
      <w:r w:rsidRPr="00DA304A">
        <w:rPr>
          <w:rFonts w:ascii="Times New Roman" w:eastAsia="Times New Roman" w:hAnsi="Times New Roman"/>
          <w:sz w:val="20"/>
          <w:szCs w:val="20"/>
          <w:lang w:eastAsia="ru-RU"/>
        </w:rPr>
        <w:t>, 72).</w:t>
      </w:r>
    </w:p>
    <w:p w:rsidR="00690C8B" w:rsidRPr="00DA304A" w:rsidRDefault="00690C8B" w:rsidP="00690C8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690C8B" w:rsidRPr="00DA304A" w:rsidRDefault="00690C8B" w:rsidP="00690C8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Решение задачи 1 «Исполнение муниципального заказа» осуществляется посредством реализации мероприятий 1.1-1.2. </w:t>
      </w:r>
    </w:p>
    <w:p w:rsidR="00690C8B" w:rsidRPr="00DA304A" w:rsidRDefault="00690C8B" w:rsidP="00690C8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1.1. </w:t>
      </w:r>
      <w:proofErr w:type="gramStart"/>
      <w:r w:rsidRPr="00DA304A">
        <w:rPr>
          <w:rFonts w:ascii="Times New Roman" w:eastAsia="Times New Roman" w:hAnsi="Times New Roman"/>
          <w:sz w:val="20"/>
          <w:szCs w:val="20"/>
          <w:lang w:eastAsia="ru-RU"/>
        </w:rPr>
        <w:t xml:space="preserve">В рамках реализации мероприятия 1.1 подпрограммы предусматривается тушение пожаров в населенных пунктах Богучанского района в зоне прикрытия МБУ «МПЧ № 1» (п. </w:t>
      </w:r>
      <w:proofErr w:type="spellStart"/>
      <w:r w:rsidRPr="00DA304A">
        <w:rPr>
          <w:rFonts w:ascii="Times New Roman" w:eastAsia="Times New Roman" w:hAnsi="Times New Roman"/>
          <w:sz w:val="20"/>
          <w:szCs w:val="20"/>
          <w:lang w:eastAsia="ru-RU"/>
        </w:rPr>
        <w:t>Артюгино</w:t>
      </w:r>
      <w:proofErr w:type="spellEnd"/>
      <w:r w:rsidRPr="00DA304A">
        <w:rPr>
          <w:rFonts w:ascii="Times New Roman" w:eastAsia="Times New Roman" w:hAnsi="Times New Roman"/>
          <w:sz w:val="20"/>
          <w:szCs w:val="20"/>
          <w:lang w:eastAsia="ru-RU"/>
        </w:rPr>
        <w:t xml:space="preserve">, д. </w:t>
      </w:r>
      <w:proofErr w:type="spellStart"/>
      <w:r w:rsidRPr="00DA304A">
        <w:rPr>
          <w:rFonts w:ascii="Times New Roman" w:eastAsia="Times New Roman" w:hAnsi="Times New Roman"/>
          <w:sz w:val="20"/>
          <w:szCs w:val="20"/>
          <w:lang w:eastAsia="ru-RU"/>
        </w:rPr>
        <w:t>Иркинеево</w:t>
      </w:r>
      <w:proofErr w:type="spellEnd"/>
      <w:r w:rsidRPr="00DA304A">
        <w:rPr>
          <w:rFonts w:ascii="Times New Roman" w:eastAsia="Times New Roman" w:hAnsi="Times New Roman"/>
          <w:sz w:val="20"/>
          <w:szCs w:val="20"/>
          <w:lang w:eastAsia="ru-RU"/>
        </w:rPr>
        <w:t xml:space="preserve">, п. Беляки, д. </w:t>
      </w:r>
      <w:proofErr w:type="spellStart"/>
      <w:r w:rsidRPr="00DA304A">
        <w:rPr>
          <w:rFonts w:ascii="Times New Roman" w:eastAsia="Times New Roman" w:hAnsi="Times New Roman"/>
          <w:sz w:val="20"/>
          <w:szCs w:val="20"/>
          <w:lang w:eastAsia="ru-RU"/>
        </w:rPr>
        <w:t>Бедоба</w:t>
      </w:r>
      <w:proofErr w:type="spellEnd"/>
      <w:r w:rsidRPr="00DA304A">
        <w:rPr>
          <w:rFonts w:ascii="Times New Roman" w:eastAsia="Times New Roman" w:hAnsi="Times New Roman"/>
          <w:sz w:val="20"/>
          <w:szCs w:val="20"/>
          <w:lang w:eastAsia="ru-RU"/>
        </w:rPr>
        <w:t xml:space="preserve">, п. Гремучий, п. </w:t>
      </w:r>
      <w:proofErr w:type="spellStart"/>
      <w:r w:rsidRPr="00DA304A">
        <w:rPr>
          <w:rFonts w:ascii="Times New Roman" w:eastAsia="Times New Roman" w:hAnsi="Times New Roman"/>
          <w:sz w:val="20"/>
          <w:szCs w:val="20"/>
          <w:lang w:eastAsia="ru-RU"/>
        </w:rPr>
        <w:t>Красногорьевский</w:t>
      </w:r>
      <w:proofErr w:type="spellEnd"/>
      <w:r w:rsidRPr="00DA304A">
        <w:rPr>
          <w:rFonts w:ascii="Times New Roman" w:eastAsia="Times New Roman" w:hAnsi="Times New Roman"/>
          <w:sz w:val="20"/>
          <w:szCs w:val="20"/>
          <w:lang w:eastAsia="ru-RU"/>
        </w:rPr>
        <w:t xml:space="preserve">, п. </w:t>
      </w:r>
      <w:proofErr w:type="spellStart"/>
      <w:r w:rsidRPr="00DA304A">
        <w:rPr>
          <w:rFonts w:ascii="Times New Roman" w:eastAsia="Times New Roman" w:hAnsi="Times New Roman"/>
          <w:sz w:val="20"/>
          <w:szCs w:val="20"/>
          <w:lang w:eastAsia="ru-RU"/>
        </w:rPr>
        <w:t>Говорково</w:t>
      </w:r>
      <w:proofErr w:type="spellEnd"/>
      <w:r w:rsidRPr="00DA304A">
        <w:rPr>
          <w:rFonts w:ascii="Times New Roman" w:eastAsia="Times New Roman" w:hAnsi="Times New Roman"/>
          <w:sz w:val="20"/>
          <w:szCs w:val="20"/>
          <w:lang w:eastAsia="ru-RU"/>
        </w:rPr>
        <w:t xml:space="preserve">, п. </w:t>
      </w:r>
      <w:proofErr w:type="spellStart"/>
      <w:r w:rsidRPr="00DA304A">
        <w:rPr>
          <w:rFonts w:ascii="Times New Roman" w:eastAsia="Times New Roman" w:hAnsi="Times New Roman"/>
          <w:sz w:val="20"/>
          <w:szCs w:val="20"/>
          <w:lang w:eastAsia="ru-RU"/>
        </w:rPr>
        <w:t>Манзя</w:t>
      </w:r>
      <w:proofErr w:type="spellEnd"/>
      <w:r w:rsidRPr="00DA304A">
        <w:rPr>
          <w:rFonts w:ascii="Times New Roman" w:eastAsia="Times New Roman" w:hAnsi="Times New Roman"/>
          <w:sz w:val="20"/>
          <w:szCs w:val="20"/>
          <w:lang w:eastAsia="ru-RU"/>
        </w:rPr>
        <w:t xml:space="preserve">, п. </w:t>
      </w:r>
      <w:proofErr w:type="spellStart"/>
      <w:r w:rsidRPr="00DA304A">
        <w:rPr>
          <w:rFonts w:ascii="Times New Roman" w:eastAsia="Times New Roman" w:hAnsi="Times New Roman"/>
          <w:sz w:val="20"/>
          <w:szCs w:val="20"/>
          <w:lang w:eastAsia="ru-RU"/>
        </w:rPr>
        <w:t>Невонка</w:t>
      </w:r>
      <w:proofErr w:type="spellEnd"/>
      <w:r w:rsidRPr="00DA304A">
        <w:rPr>
          <w:rFonts w:ascii="Times New Roman" w:eastAsia="Times New Roman" w:hAnsi="Times New Roman"/>
          <w:sz w:val="20"/>
          <w:szCs w:val="20"/>
          <w:lang w:eastAsia="ru-RU"/>
        </w:rPr>
        <w:t xml:space="preserve">, д. </w:t>
      </w:r>
      <w:proofErr w:type="spellStart"/>
      <w:r w:rsidRPr="00DA304A">
        <w:rPr>
          <w:rFonts w:ascii="Times New Roman" w:eastAsia="Times New Roman" w:hAnsi="Times New Roman"/>
          <w:sz w:val="20"/>
          <w:szCs w:val="20"/>
          <w:lang w:eastAsia="ru-RU"/>
        </w:rPr>
        <w:t>Гольтявино</w:t>
      </w:r>
      <w:proofErr w:type="spellEnd"/>
      <w:r w:rsidRPr="00DA304A">
        <w:rPr>
          <w:rFonts w:ascii="Times New Roman" w:eastAsia="Times New Roman" w:hAnsi="Times New Roman"/>
          <w:sz w:val="20"/>
          <w:szCs w:val="20"/>
          <w:lang w:eastAsia="ru-RU"/>
        </w:rPr>
        <w:t xml:space="preserve">, п. </w:t>
      </w:r>
      <w:proofErr w:type="spellStart"/>
      <w:r w:rsidRPr="00DA304A">
        <w:rPr>
          <w:rFonts w:ascii="Times New Roman" w:eastAsia="Times New Roman" w:hAnsi="Times New Roman"/>
          <w:sz w:val="20"/>
          <w:szCs w:val="20"/>
          <w:lang w:eastAsia="ru-RU"/>
        </w:rPr>
        <w:t>Новохайский</w:t>
      </w:r>
      <w:proofErr w:type="spellEnd"/>
      <w:r w:rsidRPr="00DA304A">
        <w:rPr>
          <w:rFonts w:ascii="Times New Roman" w:eastAsia="Times New Roman" w:hAnsi="Times New Roman"/>
          <w:sz w:val="20"/>
          <w:szCs w:val="20"/>
          <w:lang w:eastAsia="ru-RU"/>
        </w:rPr>
        <w:t xml:space="preserve">, п. </w:t>
      </w:r>
      <w:proofErr w:type="spellStart"/>
      <w:r w:rsidRPr="00DA304A">
        <w:rPr>
          <w:rFonts w:ascii="Times New Roman" w:eastAsia="Times New Roman" w:hAnsi="Times New Roman"/>
          <w:sz w:val="20"/>
          <w:szCs w:val="20"/>
          <w:lang w:eastAsia="ru-RU"/>
        </w:rPr>
        <w:t>Кежек</w:t>
      </w:r>
      <w:proofErr w:type="spellEnd"/>
      <w:r w:rsidRPr="00DA304A">
        <w:rPr>
          <w:rFonts w:ascii="Times New Roman" w:eastAsia="Times New Roman" w:hAnsi="Times New Roman"/>
          <w:sz w:val="20"/>
          <w:szCs w:val="20"/>
          <w:lang w:eastAsia="ru-RU"/>
        </w:rPr>
        <w:t xml:space="preserve">, п. </w:t>
      </w:r>
      <w:proofErr w:type="spellStart"/>
      <w:r w:rsidRPr="00DA304A">
        <w:rPr>
          <w:rFonts w:ascii="Times New Roman" w:eastAsia="Times New Roman" w:hAnsi="Times New Roman"/>
          <w:sz w:val="20"/>
          <w:szCs w:val="20"/>
          <w:lang w:eastAsia="ru-RU"/>
        </w:rPr>
        <w:t>Пинчуга</w:t>
      </w:r>
      <w:proofErr w:type="spellEnd"/>
      <w:r w:rsidRPr="00DA304A">
        <w:rPr>
          <w:rFonts w:ascii="Times New Roman" w:eastAsia="Times New Roman" w:hAnsi="Times New Roman"/>
          <w:sz w:val="20"/>
          <w:szCs w:val="20"/>
          <w:lang w:eastAsia="ru-RU"/>
        </w:rPr>
        <w:t xml:space="preserve">, п. Хребтовый). </w:t>
      </w:r>
      <w:proofErr w:type="gramEnd"/>
    </w:p>
    <w:p w:rsidR="00690C8B" w:rsidRPr="00DA304A" w:rsidRDefault="00690C8B" w:rsidP="00690C8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1.2. Приобретение пожарного автотранспорта.</w:t>
      </w:r>
    </w:p>
    <w:p w:rsidR="00690C8B" w:rsidRPr="00DA304A" w:rsidRDefault="00690C8B" w:rsidP="00690C8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Решение задачи 2 «Противопожарное обустройство населенных пунктов межселенной территории (д. Заимка, д. Каменка, д. Прилуки)» осуществляется посредством реализации мероприятия 2.1-2.2.</w:t>
      </w:r>
    </w:p>
    <w:p w:rsidR="00690C8B" w:rsidRPr="00DA304A" w:rsidRDefault="00690C8B" w:rsidP="00690C8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2.1. В рамках реализации мероприятия 2.1 подпрограммы предусматривается:</w:t>
      </w:r>
    </w:p>
    <w:p w:rsidR="00690C8B" w:rsidRPr="00DA304A" w:rsidRDefault="00690C8B" w:rsidP="00690C8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 обустройство противопожарной минерализованной полосы в д. Заимка длиной </w:t>
      </w:r>
      <w:smartTag w:uri="urn:schemas-microsoft-com:office:smarttags" w:element="metricconverter">
        <w:smartTagPr>
          <w:attr w:name="ProductID" w:val="1 км"/>
        </w:smartTagPr>
        <w:r w:rsidRPr="00DA304A">
          <w:rPr>
            <w:rFonts w:ascii="Times New Roman" w:eastAsia="Times New Roman" w:hAnsi="Times New Roman"/>
            <w:sz w:val="20"/>
            <w:szCs w:val="20"/>
            <w:lang w:eastAsia="ru-RU"/>
          </w:rPr>
          <w:t>1 км</w:t>
        </w:r>
      </w:smartTag>
      <w:r w:rsidRPr="00DA304A">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DA304A">
          <w:rPr>
            <w:rFonts w:ascii="Times New Roman" w:eastAsia="Times New Roman" w:hAnsi="Times New Roman"/>
            <w:sz w:val="20"/>
            <w:szCs w:val="20"/>
            <w:lang w:eastAsia="ru-RU"/>
          </w:rPr>
          <w:t>0,5 км</w:t>
        </w:r>
      </w:smartTag>
      <w:r w:rsidRPr="00DA304A">
        <w:rPr>
          <w:rFonts w:ascii="Times New Roman" w:eastAsia="Times New Roman" w:hAnsi="Times New Roman"/>
          <w:sz w:val="20"/>
          <w:szCs w:val="20"/>
          <w:lang w:eastAsia="ru-RU"/>
        </w:rPr>
        <w:t xml:space="preserve"> в два прохода) и проведение работ по уходу.</w:t>
      </w:r>
    </w:p>
    <w:p w:rsidR="00690C8B" w:rsidRPr="00DA304A" w:rsidRDefault="00690C8B" w:rsidP="00690C8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обустройство противопожарной минерализованной полосы в д</w:t>
      </w:r>
      <w:proofErr w:type="gramStart"/>
      <w:r w:rsidRPr="00DA304A">
        <w:rPr>
          <w:rFonts w:ascii="Times New Roman" w:eastAsia="Times New Roman" w:hAnsi="Times New Roman"/>
          <w:sz w:val="20"/>
          <w:szCs w:val="20"/>
          <w:lang w:eastAsia="ru-RU"/>
        </w:rPr>
        <w:t>.К</w:t>
      </w:r>
      <w:proofErr w:type="gramEnd"/>
      <w:r w:rsidRPr="00DA304A">
        <w:rPr>
          <w:rFonts w:ascii="Times New Roman" w:eastAsia="Times New Roman" w:hAnsi="Times New Roman"/>
          <w:sz w:val="20"/>
          <w:szCs w:val="20"/>
          <w:lang w:eastAsia="ru-RU"/>
        </w:rPr>
        <w:t xml:space="preserve">аменка длиной </w:t>
      </w:r>
      <w:smartTag w:uri="urn:schemas-microsoft-com:office:smarttags" w:element="metricconverter">
        <w:smartTagPr>
          <w:attr w:name="ProductID" w:val="6 км"/>
        </w:smartTagPr>
        <w:r w:rsidRPr="00DA304A">
          <w:rPr>
            <w:rFonts w:ascii="Times New Roman" w:eastAsia="Times New Roman" w:hAnsi="Times New Roman"/>
            <w:sz w:val="20"/>
            <w:szCs w:val="20"/>
            <w:lang w:eastAsia="ru-RU"/>
          </w:rPr>
          <w:t>6 км</w:t>
        </w:r>
      </w:smartTag>
      <w:r w:rsidRPr="00DA304A">
        <w:rPr>
          <w:rFonts w:ascii="Times New Roman" w:eastAsia="Times New Roman" w:hAnsi="Times New Roman"/>
          <w:sz w:val="20"/>
          <w:szCs w:val="20"/>
          <w:lang w:eastAsia="ru-RU"/>
        </w:rPr>
        <w:t xml:space="preserve"> (</w:t>
      </w:r>
      <w:smartTag w:uri="urn:schemas-microsoft-com:office:smarttags" w:element="metricconverter">
        <w:smartTagPr>
          <w:attr w:name="ProductID" w:val="2 км"/>
        </w:smartTagPr>
        <w:r w:rsidRPr="00DA304A">
          <w:rPr>
            <w:rFonts w:ascii="Times New Roman" w:eastAsia="Times New Roman" w:hAnsi="Times New Roman"/>
            <w:sz w:val="20"/>
            <w:szCs w:val="20"/>
            <w:lang w:eastAsia="ru-RU"/>
          </w:rPr>
          <w:t>2 км</w:t>
        </w:r>
      </w:smartTag>
      <w:r w:rsidRPr="00DA304A">
        <w:rPr>
          <w:rFonts w:ascii="Times New Roman" w:eastAsia="Times New Roman" w:hAnsi="Times New Roman"/>
          <w:sz w:val="20"/>
          <w:szCs w:val="20"/>
          <w:lang w:eastAsia="ru-RU"/>
        </w:rPr>
        <w:t xml:space="preserve"> в три прохода) и проведение работ по уходу.</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обустройство противопожарной минерализованной полосы в д</w:t>
      </w:r>
      <w:proofErr w:type="gramStart"/>
      <w:r w:rsidRPr="00DA304A">
        <w:rPr>
          <w:rFonts w:ascii="Times New Roman" w:eastAsia="Times New Roman" w:hAnsi="Times New Roman"/>
          <w:sz w:val="20"/>
          <w:szCs w:val="20"/>
          <w:lang w:eastAsia="ru-RU"/>
        </w:rPr>
        <w:t>.П</w:t>
      </w:r>
      <w:proofErr w:type="gramEnd"/>
      <w:r w:rsidRPr="00DA304A">
        <w:rPr>
          <w:rFonts w:ascii="Times New Roman" w:eastAsia="Times New Roman" w:hAnsi="Times New Roman"/>
          <w:sz w:val="20"/>
          <w:szCs w:val="20"/>
          <w:lang w:eastAsia="ru-RU"/>
        </w:rPr>
        <w:t xml:space="preserve">рилуки длиной </w:t>
      </w:r>
      <w:smartTag w:uri="urn:schemas-microsoft-com:office:smarttags" w:element="metricconverter">
        <w:smartTagPr>
          <w:attr w:name="ProductID" w:val="1,5 км"/>
        </w:smartTagPr>
        <w:r w:rsidRPr="00DA304A">
          <w:rPr>
            <w:rFonts w:ascii="Times New Roman" w:eastAsia="Times New Roman" w:hAnsi="Times New Roman"/>
            <w:sz w:val="20"/>
            <w:szCs w:val="20"/>
            <w:lang w:eastAsia="ru-RU"/>
          </w:rPr>
          <w:t>1,5 км</w:t>
        </w:r>
      </w:smartTag>
      <w:r w:rsidRPr="00DA304A">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DA304A">
          <w:rPr>
            <w:rFonts w:ascii="Times New Roman" w:eastAsia="Times New Roman" w:hAnsi="Times New Roman"/>
            <w:sz w:val="20"/>
            <w:szCs w:val="20"/>
            <w:lang w:eastAsia="ru-RU"/>
          </w:rPr>
          <w:t>0,5 км</w:t>
        </w:r>
      </w:smartTag>
      <w:r w:rsidRPr="00DA304A">
        <w:rPr>
          <w:rFonts w:ascii="Times New Roman" w:eastAsia="Times New Roman" w:hAnsi="Times New Roman"/>
          <w:sz w:val="20"/>
          <w:szCs w:val="20"/>
          <w:lang w:eastAsia="ru-RU"/>
        </w:rPr>
        <w:t xml:space="preserve"> в три прохода) и проведение работ по уходу. </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2.2. Устройство летнего противопожарного водопровода.</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Планируется устройство 300 м водопровода в д. Каменка.</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Решение задачи 3 «Обеспечение первичных мер пожарной безопасности населенных пунктов межселенной территории» осуществляется посредством реализации мероприятий 3.1 – 3.4.</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3.1. Ремонт, очистка от снега подъездов к источникам противопожарного водоснабжения в д. Каменка.</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3.2. Установка 2-х указателей </w:t>
      </w:r>
      <w:proofErr w:type="spellStart"/>
      <w:r w:rsidRPr="00DA304A">
        <w:rPr>
          <w:rFonts w:ascii="Times New Roman" w:eastAsia="Times New Roman" w:hAnsi="Times New Roman"/>
          <w:sz w:val="20"/>
          <w:szCs w:val="20"/>
          <w:lang w:eastAsia="ru-RU"/>
        </w:rPr>
        <w:t>водоисточников</w:t>
      </w:r>
      <w:proofErr w:type="spellEnd"/>
      <w:r w:rsidRPr="00DA304A">
        <w:rPr>
          <w:rFonts w:ascii="Times New Roman" w:eastAsia="Times New Roman" w:hAnsi="Times New Roman"/>
          <w:sz w:val="20"/>
          <w:szCs w:val="20"/>
          <w:lang w:eastAsia="ru-RU"/>
        </w:rPr>
        <w:t xml:space="preserve"> в д. Каменка.</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3.3. </w:t>
      </w:r>
      <w:proofErr w:type="gramStart"/>
      <w:r w:rsidRPr="00DA304A">
        <w:rPr>
          <w:rFonts w:ascii="Times New Roman" w:eastAsia="Times New Roman" w:hAnsi="Times New Roman"/>
          <w:sz w:val="20"/>
          <w:szCs w:val="20"/>
          <w:lang w:eastAsia="ru-RU"/>
        </w:rPr>
        <w:t xml:space="preserve">Устройство незамерзающих прорубей в естественных </w:t>
      </w:r>
      <w:proofErr w:type="spellStart"/>
      <w:r w:rsidRPr="00DA304A">
        <w:rPr>
          <w:rFonts w:ascii="Times New Roman" w:eastAsia="Times New Roman" w:hAnsi="Times New Roman"/>
          <w:sz w:val="20"/>
          <w:szCs w:val="20"/>
          <w:lang w:eastAsia="ru-RU"/>
        </w:rPr>
        <w:t>водоисточниках</w:t>
      </w:r>
      <w:proofErr w:type="spellEnd"/>
      <w:r w:rsidRPr="00DA304A">
        <w:rPr>
          <w:rFonts w:ascii="Times New Roman" w:eastAsia="Times New Roman" w:hAnsi="Times New Roman"/>
          <w:sz w:val="20"/>
          <w:szCs w:val="20"/>
          <w:lang w:eastAsia="ru-RU"/>
        </w:rPr>
        <w:t xml:space="preserve"> (1 прорубь, р. Ангара, д. Каменка).</w:t>
      </w:r>
      <w:proofErr w:type="gramEnd"/>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3.4. Приобретение первичных средств пожаротушения (2 огнетушителя в д. Каменка, 2 РЛО в д. Прилуки).</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Решение задачи 4 «Противопожарное обустройство здания администрации Богучанского района (с. </w:t>
      </w:r>
      <w:proofErr w:type="spellStart"/>
      <w:r w:rsidRPr="00DA304A">
        <w:rPr>
          <w:rFonts w:ascii="Times New Roman" w:eastAsia="Times New Roman" w:hAnsi="Times New Roman"/>
          <w:sz w:val="20"/>
          <w:szCs w:val="20"/>
          <w:lang w:eastAsia="ru-RU"/>
        </w:rPr>
        <w:t>Богучаны</w:t>
      </w:r>
      <w:proofErr w:type="spellEnd"/>
      <w:r w:rsidRPr="00DA304A">
        <w:rPr>
          <w:rFonts w:ascii="Times New Roman" w:eastAsia="Times New Roman" w:hAnsi="Times New Roman"/>
          <w:sz w:val="20"/>
          <w:szCs w:val="20"/>
          <w:lang w:eastAsia="ru-RU"/>
        </w:rPr>
        <w:t xml:space="preserve">, ул. </w:t>
      </w:r>
      <w:proofErr w:type="gramStart"/>
      <w:r w:rsidRPr="00DA304A">
        <w:rPr>
          <w:rFonts w:ascii="Times New Roman" w:eastAsia="Times New Roman" w:hAnsi="Times New Roman"/>
          <w:sz w:val="20"/>
          <w:szCs w:val="20"/>
          <w:lang w:eastAsia="ru-RU"/>
        </w:rPr>
        <w:t>Октябрьская</w:t>
      </w:r>
      <w:proofErr w:type="gramEnd"/>
      <w:r w:rsidRPr="00DA304A">
        <w:rPr>
          <w:rFonts w:ascii="Times New Roman" w:eastAsia="Times New Roman" w:hAnsi="Times New Roman"/>
          <w:sz w:val="20"/>
          <w:szCs w:val="20"/>
          <w:lang w:eastAsia="ru-RU"/>
        </w:rPr>
        <w:t>, 72)» осуществляется посредством реализации мероприятий 4.1 – 4.3.</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4.1. Устройство внутреннего пожарного водопровода с подачей воды к 4-м пожарным кранам.</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4.3. Установка эвакуационной лестницы из несгораемых материалов снаружи здания.</w:t>
      </w:r>
    </w:p>
    <w:p w:rsidR="00690C8B" w:rsidRPr="00DA304A" w:rsidRDefault="00690C8B" w:rsidP="00690C8B">
      <w:pPr>
        <w:spacing w:after="0" w:line="240" w:lineRule="auto"/>
        <w:ind w:firstLine="709"/>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Срок реализации подпрограммы: 2014 – 2018 годы.</w:t>
      </w:r>
    </w:p>
    <w:p w:rsidR="00690C8B" w:rsidRPr="00063985" w:rsidRDefault="00690C8B" w:rsidP="0006398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690C8B" w:rsidRPr="00DA304A" w:rsidRDefault="00690C8B" w:rsidP="00690C8B">
      <w:pPr>
        <w:autoSpaceDE w:val="0"/>
        <w:autoSpaceDN w:val="0"/>
        <w:adjustRightInd w:val="0"/>
        <w:spacing w:after="0" w:line="240" w:lineRule="auto"/>
        <w:jc w:val="center"/>
        <w:rPr>
          <w:rFonts w:ascii="Times New Roman" w:eastAsia="Times New Roman" w:hAnsi="Times New Roman"/>
          <w:sz w:val="20"/>
          <w:szCs w:val="20"/>
          <w:lang w:eastAsia="ru-RU"/>
        </w:rPr>
      </w:pPr>
    </w:p>
    <w:p w:rsidR="00690C8B" w:rsidRPr="00DA304A" w:rsidRDefault="00690C8B" w:rsidP="00690C8B">
      <w:pPr>
        <w:autoSpaceDE w:val="0"/>
        <w:autoSpaceDN w:val="0"/>
        <w:adjustRightInd w:val="0"/>
        <w:spacing w:after="0" w:line="240" w:lineRule="auto"/>
        <w:jc w:val="center"/>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2.3. Механизм реализации мероприятий подпрограммы</w:t>
      </w:r>
    </w:p>
    <w:p w:rsidR="00690C8B" w:rsidRPr="00DA304A" w:rsidRDefault="00690C8B" w:rsidP="00690C8B">
      <w:pPr>
        <w:autoSpaceDE w:val="0"/>
        <w:autoSpaceDN w:val="0"/>
        <w:adjustRightInd w:val="0"/>
        <w:spacing w:after="0" w:line="240" w:lineRule="auto"/>
        <w:jc w:val="center"/>
        <w:rPr>
          <w:rFonts w:ascii="Times New Roman" w:eastAsia="Times New Roman" w:hAnsi="Times New Roman"/>
          <w:sz w:val="20"/>
          <w:szCs w:val="20"/>
          <w:lang w:eastAsia="ru-RU"/>
        </w:rPr>
      </w:pP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и управление муниципальной собственностью Богучанского района.</w:t>
      </w:r>
    </w:p>
    <w:p w:rsidR="00690C8B" w:rsidRPr="00DA304A" w:rsidRDefault="00690C8B" w:rsidP="00690C8B">
      <w:pPr>
        <w:spacing w:after="0" w:line="240" w:lineRule="auto"/>
        <w:ind w:firstLine="709"/>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Получателем бюджетных средств на выполнение мероприятия 1.1 является МБУ «МПЧ № 1».</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Реализацию мероприятия 1.1. осуществляет МБУ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Получателем бюджетных средств на выполнение мероприятия 1.2 является управление муниципальной собственностью Богучанского района.</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Реализацию мероприятия 1.2 осуществляет управление муниципальной собственностью Богучанского района путем определения поставщика в соответствии с Федеральным законом от 05.04.2013 </w:t>
      </w:r>
      <w:r w:rsidRPr="00DA304A">
        <w:rPr>
          <w:rFonts w:ascii="Times New Roman" w:eastAsia="Times New Roman" w:hAnsi="Times New Roman"/>
          <w:sz w:val="20"/>
          <w:szCs w:val="20"/>
          <w:lang w:eastAsia="ru-RU"/>
        </w:rPr>
        <w:lastRenderedPageBreak/>
        <w:t>года № 44-ФЗ «О контрактной системе в сфере закупок товаров, работ, услуг для обеспечения государственных и муниципальных нужд».</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DA304A">
        <w:rPr>
          <w:rFonts w:ascii="Times New Roman" w:eastAsia="Times New Roman" w:hAnsi="Times New Roman"/>
          <w:sz w:val="20"/>
          <w:szCs w:val="20"/>
          <w:lang w:eastAsia="ru-RU"/>
        </w:rPr>
        <w:t xml:space="preserve">Реализацию мероприятий 2.1. 2.2., 3.1., 3.2., 3.3., 3.4., 4.1., 4.2., 4.3.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w:t>
      </w:r>
      <w:proofErr w:type="spellStart"/>
      <w:r w:rsidRPr="00DA304A">
        <w:rPr>
          <w:rFonts w:ascii="Times New Roman" w:eastAsia="Times New Roman" w:hAnsi="Times New Roman"/>
          <w:sz w:val="20"/>
          <w:szCs w:val="20"/>
          <w:lang w:eastAsia="ru-RU"/>
        </w:rPr>
        <w:t>Богучаны</w:t>
      </w:r>
      <w:proofErr w:type="spellEnd"/>
      <w:r w:rsidRPr="00DA304A">
        <w:rPr>
          <w:rFonts w:ascii="Times New Roman" w:eastAsia="Times New Roman" w:hAnsi="Times New Roman"/>
          <w:sz w:val="20"/>
          <w:szCs w:val="20"/>
          <w:lang w:eastAsia="ru-RU"/>
        </w:rPr>
        <w:t>, ул. Октябрьская, 72).</w:t>
      </w:r>
      <w:proofErr w:type="gramEnd"/>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690C8B" w:rsidRPr="00063985" w:rsidRDefault="00690C8B" w:rsidP="00063985">
      <w:pPr>
        <w:autoSpaceDE w:val="0"/>
        <w:autoSpaceDN w:val="0"/>
        <w:adjustRightInd w:val="0"/>
        <w:spacing w:after="0" w:line="240" w:lineRule="auto"/>
        <w:jc w:val="center"/>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2.4. Управление подпрограммой и </w:t>
      </w:r>
      <w:proofErr w:type="gramStart"/>
      <w:r w:rsidRPr="00DA304A">
        <w:rPr>
          <w:rFonts w:ascii="Times New Roman" w:eastAsia="Times New Roman" w:hAnsi="Times New Roman"/>
          <w:sz w:val="20"/>
          <w:szCs w:val="20"/>
          <w:lang w:eastAsia="ru-RU"/>
        </w:rPr>
        <w:t>контроль за</w:t>
      </w:r>
      <w:proofErr w:type="gramEnd"/>
      <w:r w:rsidRPr="00DA304A">
        <w:rPr>
          <w:rFonts w:ascii="Times New Roman" w:eastAsia="Times New Roman" w:hAnsi="Times New Roman"/>
          <w:sz w:val="20"/>
          <w:szCs w:val="20"/>
          <w:lang w:eastAsia="ru-RU"/>
        </w:rPr>
        <w:t xml:space="preserve"> ходом ее выполнения</w:t>
      </w:r>
    </w:p>
    <w:p w:rsidR="00690C8B" w:rsidRPr="00DA304A" w:rsidRDefault="00690C8B" w:rsidP="00690C8B">
      <w:pPr>
        <w:spacing w:after="0" w:line="240" w:lineRule="auto"/>
        <w:ind w:firstLine="709"/>
        <w:jc w:val="both"/>
        <w:rPr>
          <w:rFonts w:ascii="Times New Roman" w:eastAsia="Times New Roman" w:hAnsi="Times New Roman"/>
          <w:sz w:val="20"/>
          <w:szCs w:val="20"/>
          <w:lang w:eastAsia="ru-RU"/>
        </w:rPr>
      </w:pPr>
    </w:p>
    <w:p w:rsidR="00690C8B" w:rsidRPr="00DA304A" w:rsidRDefault="00690C8B" w:rsidP="00690C8B">
      <w:pPr>
        <w:spacing w:after="0" w:line="240" w:lineRule="auto"/>
        <w:ind w:firstLine="709"/>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w:t>
      </w:r>
    </w:p>
    <w:p w:rsidR="00690C8B" w:rsidRPr="00DA304A" w:rsidRDefault="00690C8B" w:rsidP="00690C8B">
      <w:pPr>
        <w:spacing w:after="0" w:line="240" w:lineRule="auto"/>
        <w:ind w:firstLine="709"/>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Управление подпрограммой и </w:t>
      </w:r>
      <w:proofErr w:type="gramStart"/>
      <w:r w:rsidRPr="00DA304A">
        <w:rPr>
          <w:rFonts w:ascii="Times New Roman" w:eastAsia="Times New Roman" w:hAnsi="Times New Roman"/>
          <w:sz w:val="20"/>
          <w:szCs w:val="20"/>
          <w:lang w:eastAsia="ru-RU"/>
        </w:rPr>
        <w:t>контроль за</w:t>
      </w:r>
      <w:proofErr w:type="gramEnd"/>
      <w:r w:rsidRPr="00DA304A">
        <w:rPr>
          <w:rFonts w:ascii="Times New Roman" w:eastAsia="Times New Roman" w:hAnsi="Times New Roman"/>
          <w:sz w:val="20"/>
          <w:szCs w:val="20"/>
          <w:lang w:eastAsia="ru-RU"/>
        </w:rPr>
        <w:t xml:space="preserve"> ходом ее выполнения осуществляется в соответствии с </w:t>
      </w:r>
      <w:hyperlink r:id="rId13" w:history="1">
        <w:r w:rsidRPr="00DA304A">
          <w:rPr>
            <w:rFonts w:ascii="Times New Roman" w:eastAsia="Times New Roman" w:hAnsi="Times New Roman"/>
            <w:sz w:val="20"/>
            <w:szCs w:val="20"/>
            <w:lang w:eastAsia="ru-RU"/>
          </w:rPr>
          <w:t>Порядком</w:t>
        </w:r>
      </w:hyperlink>
      <w:r w:rsidRPr="00DA304A">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690C8B" w:rsidRPr="00DA304A" w:rsidRDefault="00690C8B" w:rsidP="00690C8B">
      <w:pPr>
        <w:spacing w:after="0" w:line="240" w:lineRule="auto"/>
        <w:ind w:firstLine="709"/>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 </w:t>
      </w:r>
      <w:r w:rsidRPr="00DA304A">
        <w:rPr>
          <w:rFonts w:ascii="Times New Roman" w:hAnsi="Times New Roman"/>
          <w:sz w:val="20"/>
          <w:szCs w:val="20"/>
        </w:rPr>
        <w:t xml:space="preserve"> администрация Богучанского района</w:t>
      </w:r>
      <w:r w:rsidRPr="00DA304A">
        <w:rPr>
          <w:rFonts w:ascii="Times New Roman" w:eastAsia="Times New Roman" w:hAnsi="Times New Roman"/>
          <w:sz w:val="20"/>
          <w:szCs w:val="20"/>
          <w:lang w:eastAsia="ru-RU"/>
        </w:rPr>
        <w:t xml:space="preserve"> (отдел по делам ГО, ЧС и ПБ) и финансовым управлением администрации Богучанского района.</w:t>
      </w:r>
    </w:p>
    <w:p w:rsidR="00690C8B" w:rsidRPr="00DA304A" w:rsidRDefault="00690C8B" w:rsidP="00690C8B">
      <w:pPr>
        <w:spacing w:after="0" w:line="240" w:lineRule="auto"/>
        <w:ind w:firstLine="709"/>
        <w:jc w:val="both"/>
        <w:rPr>
          <w:rFonts w:ascii="Times New Roman" w:hAnsi="Times New Roman"/>
          <w:sz w:val="20"/>
          <w:szCs w:val="20"/>
        </w:rPr>
      </w:pPr>
      <w:r w:rsidRPr="00DA304A">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DA304A">
        <w:rPr>
          <w:rFonts w:ascii="Times New Roman" w:hAnsi="Times New Roman"/>
          <w:sz w:val="20"/>
          <w:szCs w:val="20"/>
        </w:rPr>
        <w:t>.</w:t>
      </w:r>
    </w:p>
    <w:p w:rsidR="00690C8B" w:rsidRPr="00DA304A" w:rsidRDefault="00690C8B" w:rsidP="00690C8B">
      <w:pPr>
        <w:spacing w:after="0" w:line="240" w:lineRule="auto"/>
        <w:ind w:firstLine="700"/>
        <w:jc w:val="both"/>
        <w:rPr>
          <w:rFonts w:ascii="Times New Roman" w:eastAsia="Times New Roman" w:hAnsi="Times New Roman"/>
          <w:sz w:val="20"/>
          <w:szCs w:val="20"/>
          <w:lang w:eastAsia="ru-RU"/>
        </w:rPr>
      </w:pPr>
    </w:p>
    <w:p w:rsidR="00690C8B" w:rsidRPr="00DA304A" w:rsidRDefault="00690C8B" w:rsidP="00690C8B">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DA304A">
        <w:rPr>
          <w:rFonts w:ascii="Times New Roman" w:eastAsia="Times New Roman" w:hAnsi="Times New Roman"/>
          <w:sz w:val="20"/>
          <w:szCs w:val="20"/>
          <w:lang w:eastAsia="ru-RU"/>
        </w:rPr>
        <w:t>2.5. Оценка социально-экономической эффективности</w:t>
      </w:r>
    </w:p>
    <w:p w:rsidR="00690C8B" w:rsidRPr="00DA304A" w:rsidRDefault="00690C8B" w:rsidP="00690C8B">
      <w:pPr>
        <w:spacing w:after="0" w:line="240" w:lineRule="auto"/>
        <w:ind w:firstLine="709"/>
        <w:jc w:val="both"/>
        <w:rPr>
          <w:rFonts w:ascii="Times New Roman" w:eastAsia="Times New Roman" w:hAnsi="Times New Roman"/>
          <w:sz w:val="20"/>
          <w:szCs w:val="20"/>
          <w:lang w:eastAsia="ru-RU"/>
        </w:rPr>
      </w:pPr>
    </w:p>
    <w:p w:rsidR="00690C8B" w:rsidRPr="00DA304A" w:rsidRDefault="00690C8B" w:rsidP="00690C8B">
      <w:pPr>
        <w:spacing w:after="0" w:line="240" w:lineRule="auto"/>
        <w:ind w:firstLine="709"/>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690C8B" w:rsidRPr="00DA304A" w:rsidRDefault="00690C8B" w:rsidP="00690C8B">
      <w:pPr>
        <w:spacing w:after="0" w:line="240" w:lineRule="auto"/>
        <w:ind w:firstLine="709"/>
        <w:jc w:val="both"/>
        <w:rPr>
          <w:rFonts w:ascii="Times New Roman" w:hAnsi="Times New Roman"/>
          <w:sz w:val="20"/>
          <w:szCs w:val="20"/>
        </w:rPr>
      </w:pPr>
      <w:r w:rsidRPr="00DA304A">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DA304A">
        <w:rPr>
          <w:rFonts w:ascii="Times New Roman" w:hAnsi="Times New Roman"/>
          <w:sz w:val="20"/>
          <w:szCs w:val="20"/>
        </w:rPr>
        <w:t>целевых индикаторов и показателей подпрограммы, а также мероприятий в установленные сроки.</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690C8B" w:rsidRPr="00DA304A" w:rsidRDefault="00690C8B" w:rsidP="00690C8B">
      <w:pPr>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снижение числа погибших при пожарах в зоне прикрытия силами МБУ «МПЧ № 1» к 2018 году 97,1 % от среднего показателя 2010 -2012 годов;</w:t>
      </w:r>
    </w:p>
    <w:p w:rsidR="00690C8B" w:rsidRPr="00DA304A" w:rsidRDefault="00690C8B" w:rsidP="00690C8B">
      <w:pPr>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прикрытие населения района всеми видами пожарной охраны к 2018 году 92,6 </w:t>
      </w:r>
      <w:r w:rsidRPr="00DA304A">
        <w:rPr>
          <w:rFonts w:ascii="Times New Roman" w:eastAsia="Times New Roman" w:hAnsi="Times New Roman"/>
          <w:bCs/>
          <w:sz w:val="20"/>
          <w:szCs w:val="20"/>
          <w:lang w:eastAsia="ru-RU"/>
        </w:rPr>
        <w:t>% от общей численности населения района</w:t>
      </w:r>
      <w:r w:rsidRPr="00DA304A">
        <w:rPr>
          <w:rFonts w:ascii="Times New Roman" w:eastAsia="Times New Roman" w:hAnsi="Times New Roman"/>
          <w:sz w:val="20"/>
          <w:szCs w:val="20"/>
          <w:lang w:eastAsia="ru-RU"/>
        </w:rPr>
        <w:t>;</w:t>
      </w:r>
    </w:p>
    <w:p w:rsidR="00690C8B" w:rsidRPr="00DA304A" w:rsidRDefault="00690C8B" w:rsidP="00690C8B">
      <w:pPr>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снижение числа травмированных при пожарах в зоне прикрытия МБУ «МПЧ № 1» к 2018 году 95 % от среднего показателя 2010 - 2012 годов;</w:t>
      </w:r>
    </w:p>
    <w:p w:rsidR="00690C8B" w:rsidRPr="00DA304A" w:rsidRDefault="00690C8B" w:rsidP="00690C8B">
      <w:pPr>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не допущение гибели и травматизма при пожарах на межселенных территориях к 2018 году 100 %  от среднего показателя 2010 - 2012 годов;</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снижение ущерба от пожаров в зоне прикрытия МБУ «МПЧ № 1» к 2018 году  94,8 % от среднего показателя 2010 - 2012 годов.</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690C8B" w:rsidRPr="00DA304A" w:rsidRDefault="00690C8B" w:rsidP="00690C8B">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690C8B" w:rsidRPr="00DA304A" w:rsidRDefault="00690C8B" w:rsidP="00690C8B">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2.6. Мероприятия подпрограммы</w:t>
      </w:r>
    </w:p>
    <w:p w:rsidR="00690C8B" w:rsidRPr="00DA304A" w:rsidRDefault="00690C8B" w:rsidP="00690C8B">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Мероприятия подпрограммы приведены в приложении № 2.</w:t>
      </w:r>
    </w:p>
    <w:p w:rsidR="00690C8B" w:rsidRPr="00DA304A" w:rsidRDefault="00690C8B" w:rsidP="00690C8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 </w:t>
      </w:r>
    </w:p>
    <w:p w:rsidR="00690C8B" w:rsidRPr="00DA304A" w:rsidRDefault="00690C8B" w:rsidP="00690C8B">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690C8B" w:rsidRPr="00DA304A" w:rsidRDefault="00690C8B" w:rsidP="00690C8B">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690C8B" w:rsidRPr="00DA304A" w:rsidRDefault="00690C8B" w:rsidP="00690C8B">
      <w:pPr>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Всего на реализацию подпрограммных мероприятий потребуется 106 595 302,50  рублей из районного бюджета, в том числе по годам: </w:t>
      </w:r>
    </w:p>
    <w:p w:rsidR="00690C8B" w:rsidRPr="00DA304A" w:rsidRDefault="00690C8B" w:rsidP="00690C8B">
      <w:pPr>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2014 год – 19 196 844,00 рублей; </w:t>
      </w:r>
    </w:p>
    <w:p w:rsidR="00690C8B" w:rsidRPr="00DA304A" w:rsidRDefault="00690C8B" w:rsidP="00690C8B">
      <w:pPr>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2015 год – 19 229 566,50 рублей; </w:t>
      </w:r>
    </w:p>
    <w:p w:rsidR="00690C8B" w:rsidRPr="00DA304A" w:rsidRDefault="00690C8B" w:rsidP="00690C8B">
      <w:pPr>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 xml:space="preserve">2016 год – 22 722 964,00 рублей; </w:t>
      </w:r>
    </w:p>
    <w:p w:rsidR="00690C8B" w:rsidRPr="00DA304A" w:rsidRDefault="00690C8B" w:rsidP="00690C8B">
      <w:pPr>
        <w:autoSpaceDE w:val="0"/>
        <w:autoSpaceDN w:val="0"/>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2017 год – 22 722 964,00 рублей;</w:t>
      </w:r>
    </w:p>
    <w:p w:rsidR="00690C8B" w:rsidRPr="00DA304A" w:rsidRDefault="00690C8B" w:rsidP="00690C8B">
      <w:pPr>
        <w:autoSpaceDE w:val="0"/>
        <w:autoSpaceDN w:val="0"/>
        <w:spacing w:after="0" w:line="240" w:lineRule="auto"/>
        <w:ind w:firstLine="708"/>
        <w:jc w:val="both"/>
        <w:rPr>
          <w:rFonts w:ascii="Times New Roman" w:eastAsia="Times New Roman" w:hAnsi="Times New Roman"/>
          <w:color w:val="FF0000"/>
          <w:sz w:val="20"/>
          <w:szCs w:val="20"/>
          <w:lang w:eastAsia="ru-RU"/>
        </w:rPr>
      </w:pPr>
      <w:r w:rsidRPr="00DA304A">
        <w:rPr>
          <w:rFonts w:ascii="Times New Roman" w:eastAsia="Times New Roman" w:hAnsi="Times New Roman"/>
          <w:sz w:val="20"/>
          <w:szCs w:val="20"/>
          <w:lang w:eastAsia="ru-RU"/>
        </w:rPr>
        <w:t>2018 год – 22 722 964,00 рублей.</w:t>
      </w:r>
    </w:p>
    <w:p w:rsidR="00690C8B" w:rsidRPr="00DA304A" w:rsidRDefault="00690C8B" w:rsidP="00690C8B">
      <w:pPr>
        <w:spacing w:after="0" w:line="240" w:lineRule="auto"/>
        <w:ind w:firstLine="708"/>
        <w:jc w:val="both"/>
        <w:rPr>
          <w:rFonts w:ascii="Times New Roman" w:eastAsia="Times New Roman" w:hAnsi="Times New Roman"/>
          <w:sz w:val="20"/>
          <w:szCs w:val="20"/>
          <w:lang w:eastAsia="ru-RU"/>
        </w:rPr>
      </w:pPr>
      <w:r w:rsidRPr="00DA304A">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w:t>
      </w:r>
    </w:p>
    <w:p w:rsidR="00690C8B" w:rsidRPr="001C64B0" w:rsidRDefault="00690C8B" w:rsidP="00690C8B">
      <w:pPr>
        <w:autoSpaceDE w:val="0"/>
        <w:autoSpaceDN w:val="0"/>
        <w:spacing w:after="0" w:line="240" w:lineRule="auto"/>
        <w:jc w:val="both"/>
        <w:rPr>
          <w:rFonts w:ascii="Times New Roman" w:eastAsia="Times New Roman" w:hAnsi="Times New Roman"/>
          <w:color w:val="FF0000"/>
          <w:sz w:val="20"/>
          <w:szCs w:val="28"/>
          <w:lang w:eastAsia="ru-RU"/>
        </w:rPr>
      </w:pPr>
    </w:p>
    <w:p w:rsidR="00256FBE" w:rsidRPr="001C64B0" w:rsidRDefault="00256FBE" w:rsidP="00256FBE">
      <w:pPr>
        <w:autoSpaceDE w:val="0"/>
        <w:autoSpaceDN w:val="0"/>
        <w:spacing w:after="0" w:line="240" w:lineRule="auto"/>
        <w:jc w:val="right"/>
        <w:rPr>
          <w:rFonts w:ascii="Times New Roman" w:eastAsia="Times New Roman" w:hAnsi="Times New Roman"/>
          <w:sz w:val="18"/>
          <w:szCs w:val="18"/>
          <w:lang w:eastAsia="ru-RU"/>
        </w:rPr>
      </w:pPr>
      <w:r w:rsidRPr="001C64B0">
        <w:rPr>
          <w:rFonts w:ascii="Times New Roman" w:eastAsia="Times New Roman" w:hAnsi="Times New Roman"/>
          <w:sz w:val="18"/>
          <w:szCs w:val="18"/>
          <w:lang w:eastAsia="ru-RU"/>
        </w:rPr>
        <w:lastRenderedPageBreak/>
        <w:t>Приложение № 4</w:t>
      </w:r>
    </w:p>
    <w:p w:rsidR="00256FBE" w:rsidRPr="001C64B0" w:rsidRDefault="00256FBE" w:rsidP="00256FBE">
      <w:pPr>
        <w:autoSpaceDE w:val="0"/>
        <w:autoSpaceDN w:val="0"/>
        <w:spacing w:after="0" w:line="240" w:lineRule="auto"/>
        <w:jc w:val="right"/>
        <w:rPr>
          <w:rFonts w:ascii="Times New Roman" w:eastAsia="Times New Roman" w:hAnsi="Times New Roman"/>
          <w:sz w:val="18"/>
          <w:szCs w:val="18"/>
          <w:lang w:eastAsia="ru-RU"/>
        </w:rPr>
      </w:pPr>
      <w:r w:rsidRPr="00256FBE">
        <w:rPr>
          <w:rFonts w:ascii="Times New Roman" w:eastAsia="Times New Roman" w:hAnsi="Times New Roman"/>
          <w:sz w:val="18"/>
          <w:szCs w:val="18"/>
          <w:lang w:eastAsia="ru-RU"/>
        </w:rPr>
        <w:t xml:space="preserve">к постановлению администрации Богучанского района                                                                                                                от  11.01. 2016г. №2-п </w:t>
      </w:r>
    </w:p>
    <w:p w:rsidR="00256FBE" w:rsidRPr="001C64B0" w:rsidRDefault="00256FBE" w:rsidP="00256FBE">
      <w:pPr>
        <w:autoSpaceDE w:val="0"/>
        <w:autoSpaceDN w:val="0"/>
        <w:spacing w:after="0" w:line="240" w:lineRule="auto"/>
        <w:jc w:val="right"/>
        <w:rPr>
          <w:rFonts w:ascii="Times New Roman" w:eastAsia="Times New Roman" w:hAnsi="Times New Roman"/>
          <w:sz w:val="18"/>
          <w:szCs w:val="18"/>
          <w:lang w:eastAsia="ru-RU"/>
        </w:rPr>
      </w:pPr>
      <w:r w:rsidRPr="00256FBE">
        <w:rPr>
          <w:rFonts w:ascii="Times New Roman" w:eastAsia="Times New Roman" w:hAnsi="Times New Roman"/>
          <w:sz w:val="18"/>
          <w:szCs w:val="18"/>
          <w:lang w:eastAsia="ru-RU"/>
        </w:rPr>
        <w:t xml:space="preserve">                                                              </w:t>
      </w:r>
    </w:p>
    <w:p w:rsidR="00256FBE" w:rsidRPr="001C64B0" w:rsidRDefault="00256FBE" w:rsidP="00256FBE">
      <w:pPr>
        <w:autoSpaceDE w:val="0"/>
        <w:autoSpaceDN w:val="0"/>
        <w:spacing w:after="0" w:line="240" w:lineRule="auto"/>
        <w:jc w:val="right"/>
        <w:rPr>
          <w:rFonts w:ascii="Times New Roman" w:eastAsia="Times New Roman" w:hAnsi="Times New Roman"/>
          <w:sz w:val="18"/>
          <w:szCs w:val="18"/>
          <w:lang w:eastAsia="ru-RU"/>
        </w:rPr>
      </w:pPr>
      <w:r w:rsidRPr="00256FBE">
        <w:rPr>
          <w:rFonts w:ascii="Times New Roman" w:eastAsia="Times New Roman" w:hAnsi="Times New Roman"/>
          <w:sz w:val="18"/>
          <w:szCs w:val="18"/>
          <w:lang w:eastAsia="ru-RU"/>
        </w:rPr>
        <w:t xml:space="preserve">                                     Приложение № 2    </w:t>
      </w:r>
    </w:p>
    <w:p w:rsidR="00063985" w:rsidRPr="001C64B0" w:rsidRDefault="00256FBE" w:rsidP="00256FBE">
      <w:pPr>
        <w:autoSpaceDE w:val="0"/>
        <w:autoSpaceDN w:val="0"/>
        <w:spacing w:after="0" w:line="240" w:lineRule="auto"/>
        <w:jc w:val="right"/>
        <w:rPr>
          <w:rFonts w:ascii="Times New Roman" w:eastAsia="Times New Roman" w:hAnsi="Times New Roman"/>
          <w:sz w:val="18"/>
          <w:szCs w:val="18"/>
          <w:lang w:eastAsia="ru-RU"/>
        </w:rPr>
      </w:pPr>
      <w:r w:rsidRPr="00256FBE">
        <w:rPr>
          <w:rFonts w:ascii="Times New Roman" w:eastAsia="Times New Roman" w:hAnsi="Times New Roman"/>
          <w:sz w:val="18"/>
          <w:szCs w:val="18"/>
          <w:lang w:eastAsia="ru-RU"/>
        </w:rPr>
        <w:t xml:space="preserve">                                                                                                                 к подпрограмме  "Борьба с пожарами                                                                                                       в населенных пунктах Богучанского района" на 2014-2018 годы</w:t>
      </w:r>
    </w:p>
    <w:p w:rsidR="00256FBE" w:rsidRPr="001C64B0" w:rsidRDefault="00256FBE" w:rsidP="00256FBE">
      <w:pPr>
        <w:autoSpaceDE w:val="0"/>
        <w:autoSpaceDN w:val="0"/>
        <w:spacing w:after="0" w:line="240" w:lineRule="auto"/>
        <w:jc w:val="right"/>
        <w:rPr>
          <w:rFonts w:ascii="Times New Roman" w:eastAsia="Times New Roman" w:hAnsi="Times New Roman"/>
          <w:sz w:val="18"/>
          <w:szCs w:val="18"/>
          <w:lang w:eastAsia="ru-RU"/>
        </w:rPr>
      </w:pPr>
    </w:p>
    <w:p w:rsidR="00256FBE" w:rsidRPr="00583C37" w:rsidRDefault="00583C37" w:rsidP="00583C37">
      <w:pPr>
        <w:autoSpaceDE w:val="0"/>
        <w:autoSpaceDN w:val="0"/>
        <w:spacing w:after="0" w:line="240" w:lineRule="auto"/>
        <w:jc w:val="center"/>
        <w:rPr>
          <w:rFonts w:ascii="Times New Roman" w:eastAsia="Times New Roman" w:hAnsi="Times New Roman"/>
          <w:sz w:val="20"/>
          <w:szCs w:val="18"/>
          <w:lang w:val="en-US" w:eastAsia="ru-RU"/>
        </w:rPr>
      </w:pPr>
      <w:proofErr w:type="spellStart"/>
      <w:r w:rsidRPr="00583C37">
        <w:rPr>
          <w:rFonts w:ascii="Times New Roman" w:eastAsia="Times New Roman" w:hAnsi="Times New Roman"/>
          <w:sz w:val="20"/>
          <w:szCs w:val="18"/>
          <w:lang w:val="en-US" w:eastAsia="ru-RU"/>
        </w:rPr>
        <w:t>Перечень</w:t>
      </w:r>
      <w:proofErr w:type="spellEnd"/>
      <w:r w:rsidRPr="00583C37">
        <w:rPr>
          <w:rFonts w:ascii="Times New Roman" w:eastAsia="Times New Roman" w:hAnsi="Times New Roman"/>
          <w:sz w:val="20"/>
          <w:szCs w:val="18"/>
          <w:lang w:val="en-US" w:eastAsia="ru-RU"/>
        </w:rPr>
        <w:t xml:space="preserve"> </w:t>
      </w:r>
      <w:proofErr w:type="spellStart"/>
      <w:r w:rsidRPr="00583C37">
        <w:rPr>
          <w:rFonts w:ascii="Times New Roman" w:eastAsia="Times New Roman" w:hAnsi="Times New Roman"/>
          <w:sz w:val="20"/>
          <w:szCs w:val="18"/>
          <w:lang w:val="en-US" w:eastAsia="ru-RU"/>
        </w:rPr>
        <w:t>мероприятий</w:t>
      </w:r>
      <w:proofErr w:type="spellEnd"/>
      <w:r w:rsidRPr="00583C37">
        <w:rPr>
          <w:rFonts w:ascii="Times New Roman" w:eastAsia="Times New Roman" w:hAnsi="Times New Roman"/>
          <w:sz w:val="20"/>
          <w:szCs w:val="18"/>
          <w:lang w:val="en-US" w:eastAsia="ru-RU"/>
        </w:rPr>
        <w:t xml:space="preserve"> </w:t>
      </w:r>
      <w:proofErr w:type="spellStart"/>
      <w:r w:rsidRPr="00583C37">
        <w:rPr>
          <w:rFonts w:ascii="Times New Roman" w:eastAsia="Times New Roman" w:hAnsi="Times New Roman"/>
          <w:sz w:val="20"/>
          <w:szCs w:val="18"/>
          <w:lang w:val="en-US" w:eastAsia="ru-RU"/>
        </w:rPr>
        <w:t>подпрограммы</w:t>
      </w:r>
      <w:proofErr w:type="spellEnd"/>
    </w:p>
    <w:p w:rsidR="00804C19" w:rsidRDefault="00804C19" w:rsidP="00E26D40">
      <w:pPr>
        <w:spacing w:after="0" w:line="240" w:lineRule="auto"/>
        <w:jc w:val="center"/>
        <w:rPr>
          <w:rFonts w:ascii="Times New Roman" w:eastAsia="Times New Roman" w:hAnsi="Times New Roman"/>
          <w:bCs/>
          <w:color w:val="000000"/>
          <w:sz w:val="20"/>
          <w:szCs w:val="20"/>
          <w:lang w:val="en-US" w:eastAsia="ru-RU"/>
        </w:rPr>
      </w:pPr>
    </w:p>
    <w:tbl>
      <w:tblPr>
        <w:tblW w:w="5000" w:type="pct"/>
        <w:tblLook w:val="04A0"/>
      </w:tblPr>
      <w:tblGrid>
        <w:gridCol w:w="1013"/>
        <w:gridCol w:w="896"/>
        <w:gridCol w:w="450"/>
        <w:gridCol w:w="413"/>
        <w:gridCol w:w="724"/>
        <w:gridCol w:w="364"/>
        <w:gridCol w:w="782"/>
        <w:gridCol w:w="782"/>
        <w:gridCol w:w="782"/>
        <w:gridCol w:w="782"/>
        <w:gridCol w:w="782"/>
        <w:gridCol w:w="831"/>
        <w:gridCol w:w="969"/>
      </w:tblGrid>
      <w:tr w:rsidR="00BC3DC2" w:rsidRPr="00BC3DC2" w:rsidTr="00BC3DC2">
        <w:trPr>
          <w:trHeight w:val="20"/>
        </w:trPr>
        <w:tc>
          <w:tcPr>
            <w:tcW w:w="5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Наименование  программы, подпрограммы</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xml:space="preserve"> ГРБС</w:t>
            </w:r>
          </w:p>
        </w:tc>
        <w:tc>
          <w:tcPr>
            <w:tcW w:w="1019" w:type="pct"/>
            <w:gridSpan w:val="4"/>
            <w:tcBorders>
              <w:top w:val="single" w:sz="4" w:space="0" w:color="auto"/>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xml:space="preserve">Код бюджетной             классификации </w:t>
            </w:r>
          </w:p>
        </w:tc>
        <w:tc>
          <w:tcPr>
            <w:tcW w:w="2477" w:type="pct"/>
            <w:gridSpan w:val="6"/>
            <w:tcBorders>
              <w:top w:val="single" w:sz="4" w:space="0" w:color="auto"/>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xml:space="preserve">Расходы </w:t>
            </w:r>
            <w:r w:rsidRPr="00BC3DC2">
              <w:rPr>
                <w:rFonts w:ascii="Times New Roman" w:eastAsia="Times New Roman" w:hAnsi="Times New Roman"/>
                <w:color w:val="000000"/>
                <w:sz w:val="14"/>
                <w:szCs w:val="14"/>
                <w:lang w:eastAsia="ru-RU"/>
              </w:rPr>
              <w:br/>
            </w:r>
            <w:proofErr w:type="gramStart"/>
            <w:r w:rsidRPr="00BC3DC2">
              <w:rPr>
                <w:rFonts w:ascii="Times New Roman" w:eastAsia="Times New Roman" w:hAnsi="Times New Roman"/>
                <w:color w:val="000000"/>
                <w:sz w:val="14"/>
                <w:szCs w:val="14"/>
                <w:lang w:eastAsia="ru-RU"/>
              </w:rPr>
              <w:t xml:space="preserve">( </w:t>
            </w:r>
            <w:proofErr w:type="gramEnd"/>
            <w:r w:rsidRPr="00BC3DC2">
              <w:rPr>
                <w:rFonts w:ascii="Times New Roman" w:eastAsia="Times New Roman" w:hAnsi="Times New Roman"/>
                <w:color w:val="000000"/>
                <w:sz w:val="14"/>
                <w:szCs w:val="14"/>
                <w:lang w:eastAsia="ru-RU"/>
              </w:rPr>
              <w:t>рублей), годы</w:t>
            </w:r>
          </w:p>
        </w:tc>
        <w:tc>
          <w:tcPr>
            <w:tcW w:w="5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BC3DC2" w:rsidRPr="00BC3DC2" w:rsidTr="00BC3DC2">
        <w:trPr>
          <w:trHeight w:val="2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ГРБС</w:t>
            </w:r>
          </w:p>
        </w:tc>
        <w:tc>
          <w:tcPr>
            <w:tcW w:w="216"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proofErr w:type="spellStart"/>
            <w:r w:rsidRPr="00BC3DC2">
              <w:rPr>
                <w:rFonts w:ascii="Times New Roman" w:eastAsia="Times New Roman" w:hAnsi="Times New Roman"/>
                <w:color w:val="000000"/>
                <w:sz w:val="14"/>
                <w:szCs w:val="14"/>
                <w:lang w:eastAsia="ru-RU"/>
              </w:rPr>
              <w:t>Рз</w:t>
            </w:r>
            <w:proofErr w:type="spellEnd"/>
            <w:r w:rsidRPr="00BC3DC2">
              <w:rPr>
                <w:rFonts w:ascii="Times New Roman" w:eastAsia="Times New Roman" w:hAnsi="Times New Roman"/>
                <w:color w:val="000000"/>
                <w:sz w:val="14"/>
                <w:szCs w:val="14"/>
                <w:lang w:eastAsia="ru-RU"/>
              </w:rPr>
              <w:br/>
            </w:r>
            <w:proofErr w:type="spellStart"/>
            <w:proofErr w:type="gramStart"/>
            <w:r w:rsidRPr="00BC3DC2">
              <w:rPr>
                <w:rFonts w:ascii="Times New Roman" w:eastAsia="Times New Roman" w:hAnsi="Times New Roman"/>
                <w:color w:val="000000"/>
                <w:sz w:val="14"/>
                <w:szCs w:val="14"/>
                <w:lang w:eastAsia="ru-RU"/>
              </w:rPr>
              <w:t>Пр</w:t>
            </w:r>
            <w:proofErr w:type="spellEnd"/>
            <w:proofErr w:type="gramEnd"/>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ЦСР</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ВР</w:t>
            </w:r>
          </w:p>
        </w:tc>
        <w:tc>
          <w:tcPr>
            <w:tcW w:w="409"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2014</w:t>
            </w:r>
          </w:p>
        </w:tc>
        <w:tc>
          <w:tcPr>
            <w:tcW w:w="409"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2015</w:t>
            </w:r>
          </w:p>
        </w:tc>
        <w:tc>
          <w:tcPr>
            <w:tcW w:w="409"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2016</w:t>
            </w:r>
          </w:p>
        </w:tc>
        <w:tc>
          <w:tcPr>
            <w:tcW w:w="409"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2017</w:t>
            </w:r>
          </w:p>
        </w:tc>
        <w:tc>
          <w:tcPr>
            <w:tcW w:w="409"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2018</w:t>
            </w:r>
          </w:p>
        </w:tc>
        <w:tc>
          <w:tcPr>
            <w:tcW w:w="434"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Итого на период</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Подпрограмма 2</w:t>
            </w:r>
          </w:p>
        </w:tc>
        <w:tc>
          <w:tcPr>
            <w:tcW w:w="3964" w:type="pct"/>
            <w:gridSpan w:val="11"/>
            <w:tcBorders>
              <w:top w:val="single" w:sz="4" w:space="0" w:color="auto"/>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"Борьба с пожарами в населенных пунктах Богучанского района" на 2014-2018 годы</w:t>
            </w:r>
          </w:p>
        </w:tc>
        <w:tc>
          <w:tcPr>
            <w:tcW w:w="50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r>
      <w:tr w:rsidR="00BC3DC2" w:rsidRPr="00BC3DC2" w:rsidTr="00BC3DC2">
        <w:trPr>
          <w:trHeight w:val="20"/>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xml:space="preserve">Цель подпрограммы: </w:t>
            </w:r>
          </w:p>
        </w:tc>
        <w:tc>
          <w:tcPr>
            <w:tcW w:w="3964" w:type="pct"/>
            <w:gridSpan w:val="11"/>
            <w:tcBorders>
              <w:top w:val="single" w:sz="4" w:space="0" w:color="auto"/>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506"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r>
      <w:tr w:rsidR="00BC3DC2" w:rsidRPr="00BC3DC2" w:rsidTr="00BC3DC2">
        <w:trPr>
          <w:trHeight w:val="20"/>
        </w:trPr>
        <w:tc>
          <w:tcPr>
            <w:tcW w:w="144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Задача 1. Исполнение муниципального заказа</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19 059 500,00</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18 773 066,50</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22 535 464,00</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22 535 464,00</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22 535 464,00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105 438 958,50</w:t>
            </w:r>
          </w:p>
        </w:tc>
        <w:tc>
          <w:tcPr>
            <w:tcW w:w="5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435 выездов для проведения работ по тушению пожаров, поддержание в готовности 13 ед. специальной и приспособленной для целей пожаротушения техники</w:t>
            </w:r>
          </w:p>
        </w:tc>
      </w:tr>
      <w:tr w:rsidR="00BC3DC2" w:rsidRPr="00BC3DC2" w:rsidTr="00BC3DC2">
        <w:trPr>
          <w:trHeight w:val="20"/>
        </w:trPr>
        <w:tc>
          <w:tcPr>
            <w:tcW w:w="5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МБУ "МПЧ №1"</w:t>
            </w:r>
          </w:p>
        </w:tc>
        <w:tc>
          <w:tcPr>
            <w:tcW w:w="4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17 659 500,00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18 773 066,50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22 535 464,00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22 535 464,00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22 535 464,00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104 038 958,50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0424001</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611</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17 659 500,00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18 120 500,00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35 780 000,00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0420040010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111</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nil"/>
              <w:right w:val="nil"/>
            </w:tcBorders>
            <w:shd w:val="clear" w:color="000000" w:fill="FFFFFF"/>
            <w:noWrap/>
            <w:vAlign w:val="bottom"/>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single" w:sz="4" w:space="0" w:color="auto"/>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14 925 253,00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14 925 253,00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29 850 506,00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880</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0420040010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111</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single" w:sz="4" w:space="0" w:color="auto"/>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14 925 253,00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14 925 253,00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0420040010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112</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nil"/>
              <w:right w:val="nil"/>
            </w:tcBorders>
            <w:shd w:val="clear" w:color="000000" w:fill="FFFFFF"/>
            <w:noWrap/>
            <w:vAlign w:val="bottom"/>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single" w:sz="4" w:space="0" w:color="auto"/>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16 010,00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16 010,00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32 020,00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880</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0420040010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112</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single" w:sz="4" w:space="0" w:color="auto"/>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16 010,00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16 010,00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0420040010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nil"/>
              <w:right w:val="nil"/>
            </w:tcBorders>
            <w:shd w:val="clear" w:color="000000" w:fill="FFFFFF"/>
            <w:noWrap/>
            <w:vAlign w:val="bottom"/>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single" w:sz="4" w:space="0" w:color="auto"/>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1 837 852,00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1 837 852,00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3 675 704,00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880</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0420040010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single" w:sz="4" w:space="0" w:color="auto"/>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1 479 162,00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1 479 162,00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042004Г010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1 400 485,00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1 400 485,00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2 800 970,00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880</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042004Г010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auto" w:fill="auto"/>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1 400 485,00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1 400 485,00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0424701</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4 566,50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4 566,50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042Ф000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648 000,00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648 000,00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0420040090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111</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2 812 262,00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2 812 262,00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5 624 524,00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880</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0420040090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111</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2 812 262,00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2 812 262,00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0420040090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907 100,00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907 100,00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1 814 200,00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880</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0420040090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907 100,00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907 100,00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042004Г090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636 502,00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636 502,00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1 273 004,00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880</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042004Г090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636 502,00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636 502,00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880</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042004Э010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358 690,00</w:t>
            </w:r>
          </w:p>
        </w:tc>
        <w:tc>
          <w:tcPr>
            <w:tcW w:w="409" w:type="pct"/>
            <w:tcBorders>
              <w:top w:val="nil"/>
              <w:left w:val="nil"/>
              <w:bottom w:val="single" w:sz="4" w:space="0" w:color="auto"/>
              <w:right w:val="single" w:sz="4" w:space="0" w:color="auto"/>
            </w:tcBorders>
            <w:shd w:val="clear" w:color="000000" w:fill="FFFFFF"/>
            <w:noWrap/>
            <w:vAlign w:val="bottom"/>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bottom"/>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358 690,00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Мероприятие 1.2.   Приобретение пожарного автотранспорта</w:t>
            </w:r>
          </w:p>
        </w:tc>
        <w:tc>
          <w:tcPr>
            <w:tcW w:w="468"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863</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0428005</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1 400 000,00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1 400 000,00</w:t>
            </w:r>
          </w:p>
        </w:tc>
        <w:tc>
          <w:tcPr>
            <w:tcW w:w="506"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Приобретение 1 пожарного автомобиля</w:t>
            </w:r>
          </w:p>
        </w:tc>
      </w:tr>
      <w:tr w:rsidR="00BC3DC2" w:rsidRPr="00BC3DC2" w:rsidTr="00BC3DC2">
        <w:trPr>
          <w:trHeight w:val="20"/>
        </w:trPr>
        <w:tc>
          <w:tcPr>
            <w:tcW w:w="144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150 000,00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100 000,00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100 000,00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100 000,00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450 000,00</w:t>
            </w:r>
          </w:p>
        </w:tc>
        <w:tc>
          <w:tcPr>
            <w:tcW w:w="50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r>
      <w:tr w:rsidR="00BC3DC2" w:rsidRPr="00BC3DC2" w:rsidTr="00BC3DC2">
        <w:trPr>
          <w:trHeight w:val="20"/>
        </w:trPr>
        <w:tc>
          <w:tcPr>
            <w:tcW w:w="5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xml:space="preserve">Мероприятие 2.1.   Обустройство и уход за противопожарной </w:t>
            </w:r>
            <w:r w:rsidRPr="00BC3DC2">
              <w:rPr>
                <w:rFonts w:ascii="Times New Roman" w:eastAsia="Times New Roman" w:hAnsi="Times New Roman"/>
                <w:color w:val="000000"/>
                <w:sz w:val="14"/>
                <w:szCs w:val="14"/>
                <w:lang w:eastAsia="ru-RU"/>
              </w:rPr>
              <w:lastRenderedPageBreak/>
              <w:t>минерализованной полосой</w:t>
            </w:r>
          </w:p>
        </w:tc>
        <w:tc>
          <w:tcPr>
            <w:tcW w:w="4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lastRenderedPageBreak/>
              <w:t>Администрация Богучанского района</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0428002</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80 000,00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80 000,00</w:t>
            </w:r>
          </w:p>
        </w:tc>
        <w:tc>
          <w:tcPr>
            <w:tcW w:w="5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В общей сложности будет обустроено 8,5 км мин. полос</w:t>
            </w: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0420080020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100 000,00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100 000,00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100 000,00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300 000,00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lastRenderedPageBreak/>
              <w:t>Мероприятие 2.2.   Устройство летнего противопожарного водопровода</w:t>
            </w:r>
          </w:p>
        </w:tc>
        <w:tc>
          <w:tcPr>
            <w:tcW w:w="468"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0428006</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70 000,00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0 00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70 000,00</w:t>
            </w:r>
          </w:p>
        </w:tc>
        <w:tc>
          <w:tcPr>
            <w:tcW w:w="506"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Устройство 300 м водопровода в д. Каменка</w:t>
            </w:r>
          </w:p>
        </w:tc>
      </w:tr>
      <w:tr w:rsidR="00BC3DC2" w:rsidRPr="00BC3DC2" w:rsidTr="00BC3DC2">
        <w:trPr>
          <w:trHeight w:val="20"/>
        </w:trPr>
        <w:tc>
          <w:tcPr>
            <w:tcW w:w="144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12 500,00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28 500,00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12 500,00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12 500,00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12 500,00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78 500,00</w:t>
            </w:r>
          </w:p>
        </w:tc>
        <w:tc>
          <w:tcPr>
            <w:tcW w:w="50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r>
      <w:tr w:rsidR="00BC3DC2" w:rsidRPr="00BC3DC2" w:rsidTr="00BC3DC2">
        <w:trPr>
          <w:trHeight w:val="20"/>
        </w:trPr>
        <w:tc>
          <w:tcPr>
            <w:tcW w:w="5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4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0428003</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9 500,00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9 500,00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19 000,00</w:t>
            </w:r>
          </w:p>
        </w:tc>
        <w:tc>
          <w:tcPr>
            <w:tcW w:w="5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Обустройство 1 подъезда на расстояние 400м от р. Ангара до д</w:t>
            </w:r>
            <w:proofErr w:type="gramStart"/>
            <w:r w:rsidRPr="00BC3DC2">
              <w:rPr>
                <w:rFonts w:ascii="Times New Roman" w:eastAsia="Times New Roman" w:hAnsi="Times New Roman"/>
                <w:color w:val="000000"/>
                <w:sz w:val="14"/>
                <w:szCs w:val="14"/>
                <w:lang w:eastAsia="ru-RU"/>
              </w:rPr>
              <w:t>.К</w:t>
            </w:r>
            <w:proofErr w:type="gramEnd"/>
            <w:r w:rsidRPr="00BC3DC2">
              <w:rPr>
                <w:rFonts w:ascii="Times New Roman" w:eastAsia="Times New Roman" w:hAnsi="Times New Roman"/>
                <w:color w:val="000000"/>
                <w:sz w:val="14"/>
                <w:szCs w:val="14"/>
                <w:lang w:eastAsia="ru-RU"/>
              </w:rPr>
              <w:t>аменка</w:t>
            </w: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0420080030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9 500,00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9 500,00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9 500,00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28 500,00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xml:space="preserve">Мероприятие 3.2.   Установка указателей </w:t>
            </w:r>
            <w:proofErr w:type="spellStart"/>
            <w:r w:rsidRPr="00BC3DC2">
              <w:rPr>
                <w:rFonts w:ascii="Times New Roman" w:eastAsia="Times New Roman" w:hAnsi="Times New Roman"/>
                <w:color w:val="000000"/>
                <w:sz w:val="14"/>
                <w:szCs w:val="14"/>
                <w:lang w:eastAsia="ru-RU"/>
              </w:rPr>
              <w:t>водоисточников</w:t>
            </w:r>
            <w:proofErr w:type="spellEnd"/>
          </w:p>
        </w:tc>
        <w:tc>
          <w:tcPr>
            <w:tcW w:w="468"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0428003</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3 000,00</w:t>
            </w:r>
          </w:p>
        </w:tc>
        <w:tc>
          <w:tcPr>
            <w:tcW w:w="506"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Установка 2 указателей в д</w:t>
            </w:r>
            <w:proofErr w:type="gramStart"/>
            <w:r w:rsidRPr="00BC3DC2">
              <w:rPr>
                <w:rFonts w:ascii="Times New Roman" w:eastAsia="Times New Roman" w:hAnsi="Times New Roman"/>
                <w:color w:val="000000"/>
                <w:sz w:val="14"/>
                <w:szCs w:val="14"/>
                <w:lang w:eastAsia="ru-RU"/>
              </w:rPr>
              <w:t>.К</w:t>
            </w:r>
            <w:proofErr w:type="gramEnd"/>
            <w:r w:rsidRPr="00BC3DC2">
              <w:rPr>
                <w:rFonts w:ascii="Times New Roman" w:eastAsia="Times New Roman" w:hAnsi="Times New Roman"/>
                <w:color w:val="000000"/>
                <w:sz w:val="14"/>
                <w:szCs w:val="14"/>
                <w:lang w:eastAsia="ru-RU"/>
              </w:rPr>
              <w:t>аменка</w:t>
            </w:r>
          </w:p>
        </w:tc>
      </w:tr>
      <w:tr w:rsidR="00BC3DC2" w:rsidRPr="00BC3DC2" w:rsidTr="00BC3DC2">
        <w:trPr>
          <w:trHeight w:val="20"/>
        </w:trPr>
        <w:tc>
          <w:tcPr>
            <w:tcW w:w="5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xml:space="preserve">Мероприятие 3.3. Устройство незамерзающих прорубей </w:t>
            </w:r>
            <w:proofErr w:type="gramStart"/>
            <w:r w:rsidRPr="00BC3DC2">
              <w:rPr>
                <w:rFonts w:ascii="Times New Roman" w:eastAsia="Times New Roman" w:hAnsi="Times New Roman"/>
                <w:color w:val="000000"/>
                <w:sz w:val="14"/>
                <w:szCs w:val="14"/>
                <w:lang w:eastAsia="ru-RU"/>
              </w:rPr>
              <w:t>в</w:t>
            </w:r>
            <w:proofErr w:type="gramEnd"/>
            <w:r w:rsidRPr="00BC3DC2">
              <w:rPr>
                <w:rFonts w:ascii="Times New Roman" w:eastAsia="Times New Roman" w:hAnsi="Times New Roman"/>
                <w:color w:val="000000"/>
                <w:sz w:val="14"/>
                <w:szCs w:val="14"/>
                <w:lang w:eastAsia="ru-RU"/>
              </w:rPr>
              <w:t xml:space="preserve"> естественных </w:t>
            </w:r>
            <w:proofErr w:type="spellStart"/>
            <w:r w:rsidRPr="00BC3DC2">
              <w:rPr>
                <w:rFonts w:ascii="Times New Roman" w:eastAsia="Times New Roman" w:hAnsi="Times New Roman"/>
                <w:color w:val="000000"/>
                <w:sz w:val="14"/>
                <w:szCs w:val="14"/>
                <w:lang w:eastAsia="ru-RU"/>
              </w:rPr>
              <w:t>водоисточниках</w:t>
            </w:r>
            <w:proofErr w:type="spellEnd"/>
          </w:p>
        </w:tc>
        <w:tc>
          <w:tcPr>
            <w:tcW w:w="4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0428003</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6 000,00</w:t>
            </w:r>
          </w:p>
        </w:tc>
        <w:tc>
          <w:tcPr>
            <w:tcW w:w="5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Устройство 1 проруби (р</w:t>
            </w:r>
            <w:proofErr w:type="gramStart"/>
            <w:r w:rsidRPr="00BC3DC2">
              <w:rPr>
                <w:rFonts w:ascii="Times New Roman" w:eastAsia="Times New Roman" w:hAnsi="Times New Roman"/>
                <w:color w:val="000000"/>
                <w:sz w:val="14"/>
                <w:szCs w:val="14"/>
                <w:lang w:eastAsia="ru-RU"/>
              </w:rPr>
              <w:t>.А</w:t>
            </w:r>
            <w:proofErr w:type="gramEnd"/>
            <w:r w:rsidRPr="00BC3DC2">
              <w:rPr>
                <w:rFonts w:ascii="Times New Roman" w:eastAsia="Times New Roman" w:hAnsi="Times New Roman"/>
                <w:color w:val="000000"/>
                <w:sz w:val="14"/>
                <w:szCs w:val="14"/>
                <w:lang w:eastAsia="ru-RU"/>
              </w:rPr>
              <w:t>нгара, д.Каменка)</w:t>
            </w: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0420080030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3 000,00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9 000,00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468"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0428003</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13 000,00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13 000,00</w:t>
            </w:r>
          </w:p>
        </w:tc>
        <w:tc>
          <w:tcPr>
            <w:tcW w:w="506"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 огнетушителя в д</w:t>
            </w:r>
            <w:proofErr w:type="gramStart"/>
            <w:r w:rsidRPr="00BC3DC2">
              <w:rPr>
                <w:rFonts w:ascii="Times New Roman" w:eastAsia="Times New Roman" w:hAnsi="Times New Roman"/>
                <w:color w:val="000000"/>
                <w:sz w:val="14"/>
                <w:szCs w:val="14"/>
                <w:lang w:eastAsia="ru-RU"/>
              </w:rPr>
              <w:t>.К</w:t>
            </w:r>
            <w:proofErr w:type="gramEnd"/>
            <w:r w:rsidRPr="00BC3DC2">
              <w:rPr>
                <w:rFonts w:ascii="Times New Roman" w:eastAsia="Times New Roman" w:hAnsi="Times New Roman"/>
                <w:color w:val="000000"/>
                <w:sz w:val="14"/>
                <w:szCs w:val="14"/>
                <w:lang w:eastAsia="ru-RU"/>
              </w:rPr>
              <w:t>аменка,  2 РЛО д.Прилуки</w:t>
            </w:r>
          </w:p>
        </w:tc>
      </w:tr>
      <w:tr w:rsidR="00BC3DC2" w:rsidRPr="00BC3DC2" w:rsidTr="00BC3DC2">
        <w:trPr>
          <w:trHeight w:val="20"/>
        </w:trPr>
        <w:tc>
          <w:tcPr>
            <w:tcW w:w="144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124 844,00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278 000,00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75 000,00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75 000,00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75 000,00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627 844,00</w:t>
            </w:r>
          </w:p>
        </w:tc>
        <w:tc>
          <w:tcPr>
            <w:tcW w:w="50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r>
      <w:tr w:rsidR="00BC3DC2" w:rsidRPr="00BC3DC2" w:rsidTr="00BC3DC2">
        <w:trPr>
          <w:trHeight w:val="20"/>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xml:space="preserve">Мероприятие 4.1.   Устройство внутреннего пожарного водопровода с подачей воды к 4-м пожарным кранам </w:t>
            </w:r>
          </w:p>
        </w:tc>
        <w:tc>
          <w:tcPr>
            <w:tcW w:w="468"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0104</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0428004</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90 134,00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90 134,00</w:t>
            </w:r>
          </w:p>
        </w:tc>
        <w:tc>
          <w:tcPr>
            <w:tcW w:w="506"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 пожарный водопровод на 4 внутренних пожарных крана</w:t>
            </w:r>
          </w:p>
        </w:tc>
      </w:tr>
      <w:tr w:rsidR="00BC3DC2" w:rsidRPr="00BC3DC2" w:rsidTr="00BC3DC2">
        <w:trPr>
          <w:trHeight w:val="20"/>
        </w:trPr>
        <w:tc>
          <w:tcPr>
            <w:tcW w:w="5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Мероприятие 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4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0104</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0428004</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34 710,00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68 000,00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102 710,00</w:t>
            </w:r>
          </w:p>
        </w:tc>
        <w:tc>
          <w:tcPr>
            <w:tcW w:w="5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Обслуживание 1 охранной пожарной сигнализации</w:t>
            </w:r>
          </w:p>
        </w:tc>
      </w:tr>
      <w:tr w:rsidR="00BC3DC2" w:rsidRPr="00BC3DC2" w:rsidTr="00BC3DC2">
        <w:trPr>
          <w:trHeight w:val="20"/>
        </w:trPr>
        <w:tc>
          <w:tcPr>
            <w:tcW w:w="529"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0104</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0420080040</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75 000,00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75 000,00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sz w:val="14"/>
                <w:szCs w:val="14"/>
                <w:lang w:eastAsia="ru-RU"/>
              </w:rPr>
            </w:pPr>
            <w:r w:rsidRPr="00BC3DC2">
              <w:rPr>
                <w:rFonts w:ascii="Times New Roman" w:eastAsia="Times New Roman" w:hAnsi="Times New Roman"/>
                <w:sz w:val="14"/>
                <w:szCs w:val="14"/>
                <w:lang w:eastAsia="ru-RU"/>
              </w:rPr>
              <w:t>75 000,00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225 000,00</w:t>
            </w:r>
          </w:p>
        </w:tc>
        <w:tc>
          <w:tcPr>
            <w:tcW w:w="506" w:type="pct"/>
            <w:vMerge/>
            <w:tcBorders>
              <w:top w:val="nil"/>
              <w:left w:val="single" w:sz="4" w:space="0" w:color="auto"/>
              <w:bottom w:val="single" w:sz="4" w:space="0" w:color="000000"/>
              <w:right w:val="single" w:sz="4" w:space="0" w:color="auto"/>
            </w:tcBorders>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p>
        </w:tc>
      </w:tr>
      <w:tr w:rsidR="00BC3DC2" w:rsidRPr="00BC3DC2" w:rsidTr="00BC3DC2">
        <w:trPr>
          <w:trHeight w:val="20"/>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xml:space="preserve">Мероприятие 4.3.   Установка эвакуационной лестницы из несгораемых материалов снаружи </w:t>
            </w:r>
            <w:r w:rsidRPr="00BC3DC2">
              <w:rPr>
                <w:rFonts w:ascii="Times New Roman" w:eastAsia="Times New Roman" w:hAnsi="Times New Roman"/>
                <w:color w:val="000000"/>
                <w:sz w:val="14"/>
                <w:szCs w:val="14"/>
                <w:lang w:eastAsia="ru-RU"/>
              </w:rPr>
              <w:lastRenderedPageBreak/>
              <w:t>здания</w:t>
            </w:r>
          </w:p>
        </w:tc>
        <w:tc>
          <w:tcPr>
            <w:tcW w:w="468"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lastRenderedPageBreak/>
              <w:t>Администрация Богучанского района</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806</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0104</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0428004</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210 000,00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0,00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210 000,00</w:t>
            </w:r>
          </w:p>
        </w:tc>
        <w:tc>
          <w:tcPr>
            <w:tcW w:w="506"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Установка 1 эвакуационной лестницы со 2-го этажа здания администрации Богучанског</w:t>
            </w:r>
            <w:r w:rsidRPr="00BC3DC2">
              <w:rPr>
                <w:rFonts w:ascii="Times New Roman" w:eastAsia="Times New Roman" w:hAnsi="Times New Roman"/>
                <w:color w:val="000000"/>
                <w:sz w:val="14"/>
                <w:szCs w:val="14"/>
                <w:lang w:eastAsia="ru-RU"/>
              </w:rPr>
              <w:lastRenderedPageBreak/>
              <w:t xml:space="preserve">о района (с. </w:t>
            </w:r>
            <w:proofErr w:type="spellStart"/>
            <w:r w:rsidRPr="00BC3DC2">
              <w:rPr>
                <w:rFonts w:ascii="Times New Roman" w:eastAsia="Times New Roman" w:hAnsi="Times New Roman"/>
                <w:color w:val="000000"/>
                <w:sz w:val="14"/>
                <w:szCs w:val="14"/>
                <w:lang w:eastAsia="ru-RU"/>
              </w:rPr>
              <w:t>Богучаны</w:t>
            </w:r>
            <w:proofErr w:type="spellEnd"/>
            <w:r w:rsidRPr="00BC3DC2">
              <w:rPr>
                <w:rFonts w:ascii="Times New Roman" w:eastAsia="Times New Roman" w:hAnsi="Times New Roman"/>
                <w:color w:val="000000"/>
                <w:sz w:val="14"/>
                <w:szCs w:val="14"/>
                <w:lang w:eastAsia="ru-RU"/>
              </w:rPr>
              <w:t>, ул. Октябрьская, 72)</w:t>
            </w:r>
          </w:p>
        </w:tc>
      </w:tr>
      <w:tr w:rsidR="00BC3DC2" w:rsidRPr="00BC3DC2" w:rsidTr="00BC3DC2">
        <w:trPr>
          <w:trHeight w:val="20"/>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lastRenderedPageBreak/>
              <w:t>В том числе</w:t>
            </w:r>
          </w:p>
        </w:tc>
        <w:tc>
          <w:tcPr>
            <w:tcW w:w="468"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506"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r>
      <w:tr w:rsidR="00BC3DC2" w:rsidRPr="00BC3DC2" w:rsidTr="00BC3DC2">
        <w:trPr>
          <w:trHeight w:val="20"/>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Итого:</w:t>
            </w:r>
          </w:p>
        </w:tc>
        <w:tc>
          <w:tcPr>
            <w:tcW w:w="468" w:type="pct"/>
            <w:tcBorders>
              <w:top w:val="nil"/>
              <w:left w:val="nil"/>
              <w:bottom w:val="single" w:sz="4" w:space="0" w:color="auto"/>
              <w:right w:val="single" w:sz="4" w:space="0" w:color="auto"/>
            </w:tcBorders>
            <w:shd w:val="clear" w:color="000000" w:fill="FFFFFF"/>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19 196 844,00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19 229 566,50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22 722 964,00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22 722 964,00</w:t>
            </w:r>
          </w:p>
        </w:tc>
        <w:tc>
          <w:tcPr>
            <w:tcW w:w="409"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22 722 964,00</w:t>
            </w:r>
          </w:p>
        </w:tc>
        <w:tc>
          <w:tcPr>
            <w:tcW w:w="434"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jc w:val="center"/>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106 595 302,50</w:t>
            </w:r>
          </w:p>
        </w:tc>
        <w:tc>
          <w:tcPr>
            <w:tcW w:w="506" w:type="pct"/>
            <w:tcBorders>
              <w:top w:val="nil"/>
              <w:left w:val="nil"/>
              <w:bottom w:val="single" w:sz="4" w:space="0" w:color="auto"/>
              <w:right w:val="single" w:sz="4" w:space="0" w:color="auto"/>
            </w:tcBorders>
            <w:shd w:val="clear" w:color="000000" w:fill="FFFFFF"/>
            <w:noWrap/>
            <w:vAlign w:val="center"/>
            <w:hideMark/>
          </w:tcPr>
          <w:p w:rsidR="00BC3DC2" w:rsidRPr="00BC3DC2" w:rsidRDefault="00BC3DC2" w:rsidP="00BC3DC2">
            <w:pPr>
              <w:spacing w:after="0" w:line="240" w:lineRule="auto"/>
              <w:rPr>
                <w:rFonts w:ascii="Times New Roman" w:eastAsia="Times New Roman" w:hAnsi="Times New Roman"/>
                <w:color w:val="000000"/>
                <w:sz w:val="14"/>
                <w:szCs w:val="14"/>
                <w:lang w:eastAsia="ru-RU"/>
              </w:rPr>
            </w:pPr>
            <w:r w:rsidRPr="00BC3DC2">
              <w:rPr>
                <w:rFonts w:ascii="Times New Roman" w:eastAsia="Times New Roman" w:hAnsi="Times New Roman"/>
                <w:color w:val="000000"/>
                <w:sz w:val="14"/>
                <w:szCs w:val="14"/>
                <w:lang w:eastAsia="ru-RU"/>
              </w:rPr>
              <w:t> </w:t>
            </w:r>
          </w:p>
        </w:tc>
      </w:tr>
    </w:tbl>
    <w:p w:rsidR="00583C37" w:rsidRPr="00583C37" w:rsidRDefault="00583C37" w:rsidP="00E26D40">
      <w:pPr>
        <w:spacing w:after="0" w:line="240" w:lineRule="auto"/>
        <w:jc w:val="center"/>
        <w:rPr>
          <w:rFonts w:ascii="Times New Roman" w:eastAsia="Times New Roman" w:hAnsi="Times New Roman"/>
          <w:bCs/>
          <w:color w:val="000000"/>
          <w:sz w:val="20"/>
          <w:szCs w:val="20"/>
          <w:lang w:val="en-US" w:eastAsia="ru-RU"/>
        </w:rPr>
      </w:pPr>
    </w:p>
    <w:p w:rsidR="0080305E" w:rsidRPr="0080305E" w:rsidRDefault="0080305E" w:rsidP="0080305E">
      <w:pPr>
        <w:spacing w:after="0" w:line="240" w:lineRule="auto"/>
        <w:jc w:val="center"/>
        <w:rPr>
          <w:rFonts w:ascii="Times New Roman" w:eastAsia="Times New Roman" w:hAnsi="Times New Roman"/>
          <w:sz w:val="18"/>
          <w:szCs w:val="18"/>
          <w:lang w:eastAsia="ru-RU"/>
        </w:rPr>
      </w:pPr>
      <w:r w:rsidRPr="0080305E">
        <w:rPr>
          <w:rFonts w:ascii="Times New Roman" w:eastAsia="Times New Roman" w:hAnsi="Times New Roman"/>
          <w:sz w:val="18"/>
          <w:szCs w:val="18"/>
          <w:lang w:eastAsia="ru-RU"/>
        </w:rPr>
        <w:t>АДМИНИСТРАЦИЯ БОГУЧАНСКОГО  РАЙОНА</w:t>
      </w:r>
    </w:p>
    <w:p w:rsidR="0080305E" w:rsidRPr="0080305E" w:rsidRDefault="004F363E" w:rsidP="0080305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ПОСТАНОВЛЕНИ</w:t>
      </w:r>
      <w:r w:rsidR="0080305E" w:rsidRPr="0080305E">
        <w:rPr>
          <w:rFonts w:ascii="Times New Roman" w:eastAsia="Times New Roman" w:hAnsi="Times New Roman"/>
          <w:sz w:val="18"/>
          <w:szCs w:val="18"/>
          <w:lang w:eastAsia="ru-RU"/>
        </w:rPr>
        <w:t>Е</w:t>
      </w:r>
    </w:p>
    <w:p w:rsidR="0080305E" w:rsidRPr="0080305E" w:rsidRDefault="0080305E" w:rsidP="0080305E">
      <w:pPr>
        <w:spacing w:after="0" w:line="240" w:lineRule="auto"/>
        <w:jc w:val="center"/>
        <w:rPr>
          <w:rFonts w:ascii="Times New Roman" w:eastAsia="Times New Roman" w:hAnsi="Times New Roman"/>
          <w:i/>
          <w:color w:val="0000FF"/>
          <w:sz w:val="20"/>
          <w:szCs w:val="20"/>
          <w:lang w:eastAsia="ru-RU"/>
        </w:rPr>
      </w:pPr>
      <w:r w:rsidRPr="0080305E">
        <w:rPr>
          <w:rFonts w:ascii="Times New Roman" w:eastAsia="Times New Roman" w:hAnsi="Times New Roman"/>
          <w:sz w:val="20"/>
          <w:szCs w:val="20"/>
          <w:lang w:eastAsia="ru-RU"/>
        </w:rPr>
        <w:t xml:space="preserve">11. 01. 2016 </w:t>
      </w:r>
      <w:r w:rsidRPr="0080305E">
        <w:rPr>
          <w:rFonts w:ascii="Times New Roman" w:eastAsia="Times New Roman" w:hAnsi="Times New Roman"/>
          <w:b/>
          <w:sz w:val="20"/>
          <w:szCs w:val="20"/>
          <w:lang w:eastAsia="ru-RU"/>
        </w:rPr>
        <w:tab/>
        <w:t xml:space="preserve">                              </w:t>
      </w:r>
      <w:r w:rsidRPr="0080305E">
        <w:rPr>
          <w:rFonts w:ascii="Times New Roman" w:eastAsia="Times New Roman" w:hAnsi="Times New Roman"/>
          <w:sz w:val="20"/>
          <w:szCs w:val="20"/>
          <w:lang w:eastAsia="ru-RU"/>
        </w:rPr>
        <w:t xml:space="preserve">с. </w:t>
      </w:r>
      <w:proofErr w:type="spellStart"/>
      <w:r w:rsidRPr="0080305E">
        <w:rPr>
          <w:rFonts w:ascii="Times New Roman" w:eastAsia="Times New Roman" w:hAnsi="Times New Roman"/>
          <w:sz w:val="20"/>
          <w:szCs w:val="20"/>
          <w:lang w:eastAsia="ru-RU"/>
        </w:rPr>
        <w:t>Богучаны</w:t>
      </w:r>
      <w:proofErr w:type="spellEnd"/>
      <w:r w:rsidRPr="0080305E">
        <w:rPr>
          <w:rFonts w:ascii="Times New Roman" w:eastAsia="Times New Roman" w:hAnsi="Times New Roman"/>
          <w:b/>
          <w:sz w:val="20"/>
          <w:szCs w:val="20"/>
          <w:lang w:eastAsia="ru-RU"/>
        </w:rPr>
        <w:t xml:space="preserve">   </w:t>
      </w:r>
      <w:r w:rsidRPr="0080305E">
        <w:rPr>
          <w:rFonts w:ascii="Times New Roman" w:eastAsia="Times New Roman" w:hAnsi="Times New Roman"/>
          <w:b/>
          <w:sz w:val="20"/>
          <w:szCs w:val="20"/>
          <w:lang w:eastAsia="ru-RU"/>
        </w:rPr>
        <w:tab/>
        <w:t xml:space="preserve">                                </w:t>
      </w:r>
      <w:r w:rsidRPr="0080305E">
        <w:rPr>
          <w:rFonts w:ascii="Times New Roman" w:eastAsia="Times New Roman" w:hAnsi="Times New Roman"/>
          <w:sz w:val="20"/>
          <w:szCs w:val="20"/>
          <w:lang w:eastAsia="ru-RU"/>
        </w:rPr>
        <w:t>№ 3-п</w:t>
      </w:r>
    </w:p>
    <w:p w:rsidR="0080305E" w:rsidRPr="0080305E" w:rsidRDefault="0080305E" w:rsidP="0080305E">
      <w:pPr>
        <w:spacing w:after="0" w:line="240" w:lineRule="auto"/>
        <w:rPr>
          <w:rFonts w:ascii="Times New Roman" w:eastAsia="Times New Roman" w:hAnsi="Times New Roman"/>
          <w:sz w:val="28"/>
          <w:szCs w:val="20"/>
          <w:lang w:eastAsia="ru-RU"/>
        </w:rPr>
      </w:pPr>
      <w:r w:rsidRPr="0080305E">
        <w:rPr>
          <w:rFonts w:ascii="Times New Roman" w:eastAsia="Times New Roman" w:hAnsi="Times New Roman"/>
          <w:sz w:val="28"/>
          <w:szCs w:val="20"/>
          <w:lang w:eastAsia="ru-RU"/>
        </w:rPr>
        <w:t xml:space="preserve"> </w:t>
      </w:r>
    </w:p>
    <w:p w:rsidR="0080305E" w:rsidRPr="0080305E" w:rsidRDefault="0080305E" w:rsidP="0080305E">
      <w:pPr>
        <w:spacing w:after="0" w:line="240" w:lineRule="auto"/>
        <w:jc w:val="center"/>
        <w:rPr>
          <w:rFonts w:ascii="Times New Roman" w:eastAsia="Times New Roman" w:hAnsi="Times New Roman"/>
          <w:sz w:val="20"/>
          <w:szCs w:val="20"/>
          <w:lang w:eastAsia="ru-RU"/>
        </w:rPr>
      </w:pPr>
      <w:r w:rsidRPr="0080305E">
        <w:rPr>
          <w:rFonts w:ascii="Times New Roman" w:eastAsia="Times New Roman" w:hAnsi="Times New Roman"/>
          <w:sz w:val="20"/>
          <w:szCs w:val="20"/>
          <w:lang w:eastAsia="ru-RU"/>
        </w:rPr>
        <w:t xml:space="preserve">О внесении изменений в постановление администрации Богучанского района от 01.11.2013 №1398-п «Об утверждении муниципальной программы Молодежь </w:t>
      </w:r>
      <w:proofErr w:type="spellStart"/>
      <w:r w:rsidRPr="0080305E">
        <w:rPr>
          <w:rFonts w:ascii="Times New Roman" w:eastAsia="Times New Roman" w:hAnsi="Times New Roman"/>
          <w:sz w:val="20"/>
          <w:szCs w:val="20"/>
          <w:lang w:eastAsia="ru-RU"/>
        </w:rPr>
        <w:t>Приангарья</w:t>
      </w:r>
      <w:proofErr w:type="spellEnd"/>
      <w:r w:rsidRPr="0080305E">
        <w:rPr>
          <w:rFonts w:ascii="Times New Roman" w:eastAsia="Times New Roman" w:hAnsi="Times New Roman"/>
          <w:sz w:val="20"/>
          <w:szCs w:val="20"/>
          <w:lang w:eastAsia="ru-RU"/>
        </w:rPr>
        <w:t>».</w:t>
      </w:r>
    </w:p>
    <w:p w:rsidR="0080305E" w:rsidRPr="0080305E" w:rsidRDefault="0080305E" w:rsidP="0080305E">
      <w:pPr>
        <w:spacing w:after="0" w:line="240" w:lineRule="auto"/>
        <w:ind w:firstLine="720"/>
        <w:jc w:val="both"/>
        <w:rPr>
          <w:rFonts w:ascii="Times New Roman" w:eastAsia="Times New Roman" w:hAnsi="Times New Roman"/>
          <w:sz w:val="20"/>
          <w:szCs w:val="20"/>
          <w:lang w:eastAsia="ru-RU"/>
        </w:rPr>
      </w:pPr>
    </w:p>
    <w:p w:rsidR="00BB6F8E" w:rsidRDefault="0080305E" w:rsidP="0080305E">
      <w:pPr>
        <w:spacing w:after="0" w:line="240" w:lineRule="auto"/>
        <w:ind w:firstLine="709"/>
        <w:jc w:val="both"/>
        <w:rPr>
          <w:rFonts w:ascii="Times New Roman" w:eastAsia="Times New Roman" w:hAnsi="Times New Roman"/>
          <w:sz w:val="20"/>
          <w:szCs w:val="20"/>
          <w:lang w:eastAsia="ru-RU"/>
        </w:rPr>
      </w:pPr>
      <w:r w:rsidRPr="0080305E">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w:t>
      </w:r>
    </w:p>
    <w:p w:rsidR="0080305E" w:rsidRPr="0080305E" w:rsidRDefault="0080305E" w:rsidP="00BB6F8E">
      <w:pPr>
        <w:spacing w:after="0" w:line="240" w:lineRule="auto"/>
        <w:jc w:val="both"/>
        <w:rPr>
          <w:rFonts w:ascii="Times New Roman" w:eastAsia="Times New Roman" w:hAnsi="Times New Roman"/>
          <w:sz w:val="20"/>
          <w:szCs w:val="20"/>
          <w:lang w:eastAsia="ru-RU"/>
        </w:rPr>
      </w:pPr>
      <w:r w:rsidRPr="0080305E">
        <w:rPr>
          <w:rFonts w:ascii="Times New Roman" w:eastAsia="Times New Roman" w:hAnsi="Times New Roman"/>
          <w:sz w:val="20"/>
          <w:szCs w:val="20"/>
          <w:lang w:eastAsia="ru-RU"/>
        </w:rPr>
        <w:t>ПОСТАНОВЛЯЮ:</w:t>
      </w:r>
    </w:p>
    <w:p w:rsidR="0080305E" w:rsidRPr="0080305E" w:rsidRDefault="0080305E" w:rsidP="00E202CC">
      <w:pPr>
        <w:numPr>
          <w:ilvl w:val="0"/>
          <w:numId w:val="12"/>
        </w:numPr>
        <w:spacing w:after="0" w:line="240" w:lineRule="auto"/>
        <w:ind w:left="0" w:firstLine="567"/>
        <w:jc w:val="both"/>
        <w:rPr>
          <w:rFonts w:ascii="Times New Roman" w:eastAsia="Times New Roman" w:hAnsi="Times New Roman"/>
          <w:sz w:val="20"/>
          <w:szCs w:val="20"/>
          <w:lang w:eastAsia="ru-RU"/>
        </w:rPr>
      </w:pPr>
      <w:r w:rsidRPr="0080305E">
        <w:rPr>
          <w:rFonts w:ascii="Times New Roman" w:eastAsia="Times New Roman" w:hAnsi="Times New Roman"/>
          <w:sz w:val="20"/>
          <w:szCs w:val="20"/>
          <w:lang w:eastAsia="ru-RU"/>
        </w:rPr>
        <w:t xml:space="preserve">Внести в постановление администрации Богучанского района от 01.11.2013  №1398-п «Об утверждении муниципальной программы Молодежь </w:t>
      </w:r>
      <w:proofErr w:type="spellStart"/>
      <w:r w:rsidRPr="0080305E">
        <w:rPr>
          <w:rFonts w:ascii="Times New Roman" w:eastAsia="Times New Roman" w:hAnsi="Times New Roman"/>
          <w:sz w:val="20"/>
          <w:szCs w:val="20"/>
          <w:lang w:eastAsia="ru-RU"/>
        </w:rPr>
        <w:t>Приангарья</w:t>
      </w:r>
      <w:proofErr w:type="spellEnd"/>
      <w:r w:rsidRPr="0080305E">
        <w:rPr>
          <w:rFonts w:ascii="Times New Roman" w:eastAsia="Times New Roman" w:hAnsi="Times New Roman"/>
          <w:sz w:val="20"/>
          <w:szCs w:val="20"/>
          <w:lang w:eastAsia="ru-RU"/>
        </w:rPr>
        <w:t>» (далее - постановление) следующие изменения:</w:t>
      </w:r>
    </w:p>
    <w:p w:rsidR="0080305E" w:rsidRPr="0080305E" w:rsidRDefault="0080305E" w:rsidP="00E202CC">
      <w:pPr>
        <w:numPr>
          <w:ilvl w:val="1"/>
          <w:numId w:val="13"/>
        </w:numPr>
        <w:spacing w:after="0" w:line="240" w:lineRule="auto"/>
        <w:ind w:left="0" w:firstLine="567"/>
        <w:jc w:val="both"/>
        <w:rPr>
          <w:rFonts w:ascii="Times New Roman" w:eastAsia="Times New Roman" w:hAnsi="Times New Roman"/>
          <w:color w:val="000000"/>
          <w:sz w:val="20"/>
          <w:szCs w:val="20"/>
          <w:lang w:eastAsia="ru-RU"/>
        </w:rPr>
      </w:pPr>
      <w:r w:rsidRPr="0080305E">
        <w:rPr>
          <w:rFonts w:ascii="Times New Roman" w:eastAsia="Times New Roman" w:hAnsi="Times New Roman"/>
          <w:color w:val="000000"/>
          <w:sz w:val="20"/>
          <w:szCs w:val="20"/>
          <w:lang w:eastAsia="ru-RU"/>
        </w:rPr>
        <w:t>Приложение к постановлению принять в новой редакции согласно приложению к данному постановлению.</w:t>
      </w:r>
    </w:p>
    <w:p w:rsidR="0080305E" w:rsidRPr="0080305E" w:rsidRDefault="0080305E" w:rsidP="0080305E">
      <w:pPr>
        <w:spacing w:after="0" w:line="240" w:lineRule="auto"/>
        <w:ind w:firstLine="567"/>
        <w:jc w:val="both"/>
        <w:rPr>
          <w:rFonts w:ascii="Times New Roman" w:eastAsia="Times New Roman" w:hAnsi="Times New Roman"/>
          <w:color w:val="000000"/>
          <w:sz w:val="20"/>
          <w:szCs w:val="20"/>
          <w:lang w:eastAsia="ru-RU"/>
        </w:rPr>
      </w:pPr>
      <w:r w:rsidRPr="0080305E">
        <w:rPr>
          <w:rFonts w:ascii="Times New Roman" w:eastAsia="Times New Roman" w:hAnsi="Times New Roman"/>
          <w:sz w:val="20"/>
          <w:szCs w:val="20"/>
          <w:lang w:eastAsia="ru-RU"/>
        </w:rPr>
        <w:t xml:space="preserve">2. </w:t>
      </w:r>
      <w:r>
        <w:rPr>
          <w:rFonts w:ascii="Times New Roman" w:eastAsia="Times New Roman" w:hAnsi="Times New Roman"/>
          <w:sz w:val="20"/>
          <w:szCs w:val="20"/>
          <w:lang w:eastAsia="ru-RU"/>
        </w:rPr>
        <w:tab/>
      </w:r>
      <w:proofErr w:type="gramStart"/>
      <w:r w:rsidRPr="0080305E">
        <w:rPr>
          <w:rFonts w:ascii="Times New Roman" w:eastAsia="Times New Roman" w:hAnsi="Times New Roman"/>
          <w:color w:val="000000"/>
          <w:sz w:val="20"/>
          <w:szCs w:val="20"/>
          <w:lang w:eastAsia="ru-RU"/>
        </w:rPr>
        <w:t>Контроль за</w:t>
      </w:r>
      <w:proofErr w:type="gramEnd"/>
      <w:r w:rsidRPr="0080305E">
        <w:rPr>
          <w:rFonts w:ascii="Times New Roman" w:eastAsia="Times New Roman" w:hAnsi="Times New Roman"/>
          <w:color w:val="000000"/>
          <w:sz w:val="20"/>
          <w:szCs w:val="20"/>
          <w:lang w:eastAsia="ru-RU"/>
        </w:rPr>
        <w:t xml:space="preserve"> исполнением настоящего постановления оставляю за собой.</w:t>
      </w:r>
    </w:p>
    <w:p w:rsidR="0080305E" w:rsidRPr="0080305E" w:rsidRDefault="0080305E" w:rsidP="0080305E">
      <w:pPr>
        <w:spacing w:after="0" w:line="240" w:lineRule="auto"/>
        <w:ind w:firstLine="567"/>
        <w:jc w:val="both"/>
        <w:rPr>
          <w:rFonts w:ascii="Times New Roman" w:eastAsia="Times New Roman" w:hAnsi="Times New Roman"/>
          <w:color w:val="000000"/>
          <w:sz w:val="20"/>
          <w:szCs w:val="20"/>
          <w:lang w:eastAsia="ru-RU"/>
        </w:rPr>
      </w:pPr>
      <w:r w:rsidRPr="0080305E">
        <w:rPr>
          <w:rFonts w:ascii="Times New Roman" w:eastAsia="Times New Roman" w:hAnsi="Times New Roman"/>
          <w:color w:val="000000"/>
          <w:sz w:val="20"/>
          <w:szCs w:val="20"/>
          <w:lang w:eastAsia="ru-RU"/>
        </w:rPr>
        <w:t xml:space="preserve">3. </w:t>
      </w:r>
      <w:r>
        <w:rPr>
          <w:rFonts w:ascii="Times New Roman" w:eastAsia="Times New Roman" w:hAnsi="Times New Roman"/>
          <w:color w:val="000000"/>
          <w:sz w:val="20"/>
          <w:szCs w:val="20"/>
          <w:lang w:eastAsia="ru-RU"/>
        </w:rPr>
        <w:tab/>
      </w:r>
      <w:r w:rsidRPr="0080305E">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80305E" w:rsidRPr="0080305E" w:rsidRDefault="0080305E" w:rsidP="0080305E">
      <w:pPr>
        <w:spacing w:after="0" w:line="240" w:lineRule="auto"/>
        <w:jc w:val="both"/>
        <w:rPr>
          <w:rFonts w:ascii="Times New Roman" w:eastAsia="Times New Roman" w:hAnsi="Times New Roman"/>
          <w:sz w:val="20"/>
          <w:szCs w:val="20"/>
          <w:lang w:eastAsia="ru-RU"/>
        </w:rPr>
      </w:pPr>
    </w:p>
    <w:p w:rsidR="0080305E" w:rsidRDefault="0080305E" w:rsidP="0080305E">
      <w:pPr>
        <w:spacing w:after="0" w:line="240" w:lineRule="auto"/>
        <w:jc w:val="both"/>
        <w:rPr>
          <w:rFonts w:ascii="Times New Roman" w:eastAsia="Times New Roman" w:hAnsi="Times New Roman"/>
          <w:sz w:val="20"/>
          <w:szCs w:val="20"/>
          <w:lang w:eastAsia="ru-RU"/>
        </w:rPr>
      </w:pPr>
      <w:r w:rsidRPr="0080305E">
        <w:rPr>
          <w:rFonts w:ascii="Times New Roman" w:eastAsia="Times New Roman" w:hAnsi="Times New Roman"/>
          <w:sz w:val="20"/>
          <w:szCs w:val="20"/>
          <w:lang w:eastAsia="ru-RU"/>
        </w:rPr>
        <w:t xml:space="preserve">И.о. Главы Богучанского  района                                   </w:t>
      </w:r>
      <w:r>
        <w:rPr>
          <w:rFonts w:ascii="Times New Roman" w:eastAsia="Times New Roman" w:hAnsi="Times New Roman"/>
          <w:sz w:val="20"/>
          <w:szCs w:val="20"/>
          <w:lang w:eastAsia="ru-RU"/>
        </w:rPr>
        <w:t xml:space="preserve">                                  </w:t>
      </w:r>
      <w:r w:rsidRPr="0080305E">
        <w:rPr>
          <w:rFonts w:ascii="Times New Roman" w:eastAsia="Times New Roman" w:hAnsi="Times New Roman"/>
          <w:sz w:val="20"/>
          <w:szCs w:val="20"/>
          <w:lang w:eastAsia="ru-RU"/>
        </w:rPr>
        <w:t xml:space="preserve">       В.Ю. Карнаухов</w:t>
      </w:r>
    </w:p>
    <w:p w:rsidR="00BB6F8E" w:rsidRDefault="00BB6F8E" w:rsidP="001C64B0">
      <w:pPr>
        <w:spacing w:after="0" w:line="240" w:lineRule="auto"/>
        <w:jc w:val="right"/>
        <w:rPr>
          <w:rFonts w:ascii="Times New Roman" w:eastAsia="Times New Roman" w:hAnsi="Times New Roman"/>
          <w:sz w:val="18"/>
          <w:szCs w:val="20"/>
          <w:lang w:eastAsia="ru-RU"/>
        </w:rPr>
      </w:pPr>
    </w:p>
    <w:p w:rsidR="001C64B0" w:rsidRPr="001C64B0" w:rsidRDefault="001C64B0" w:rsidP="001C64B0">
      <w:pPr>
        <w:suppressAutoHyphens/>
        <w:autoSpaceDE w:val="0"/>
        <w:spacing w:after="0" w:line="240" w:lineRule="auto"/>
        <w:ind w:firstLine="4536"/>
        <w:jc w:val="right"/>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Приложение </w:t>
      </w:r>
    </w:p>
    <w:p w:rsidR="001C64B0" w:rsidRPr="001C64B0" w:rsidRDefault="001C64B0" w:rsidP="001C64B0">
      <w:pPr>
        <w:suppressAutoHyphens/>
        <w:autoSpaceDE w:val="0"/>
        <w:spacing w:after="0" w:line="240" w:lineRule="auto"/>
        <w:ind w:firstLine="4536"/>
        <w:jc w:val="right"/>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к постановлению </w:t>
      </w:r>
    </w:p>
    <w:p w:rsidR="001C64B0" w:rsidRPr="001C64B0" w:rsidRDefault="001C64B0" w:rsidP="001C64B0">
      <w:pPr>
        <w:suppressAutoHyphens/>
        <w:autoSpaceDE w:val="0"/>
        <w:spacing w:after="0" w:line="240" w:lineRule="auto"/>
        <w:ind w:firstLine="4536"/>
        <w:jc w:val="right"/>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администрации Богучанского    района                                                      </w:t>
      </w:r>
    </w:p>
    <w:p w:rsidR="001C64B0" w:rsidRPr="001C64B0" w:rsidRDefault="001C64B0" w:rsidP="001C64B0">
      <w:pPr>
        <w:suppressAutoHyphens/>
        <w:autoSpaceDE w:val="0"/>
        <w:spacing w:after="0" w:line="240" w:lineRule="auto"/>
        <w:ind w:firstLine="4536"/>
        <w:jc w:val="right"/>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от   «11» «01» 2016  № 3-п       </w:t>
      </w:r>
    </w:p>
    <w:p w:rsidR="001C64B0" w:rsidRPr="001C64B0" w:rsidRDefault="001C64B0" w:rsidP="001C64B0">
      <w:pPr>
        <w:suppressAutoHyphens/>
        <w:autoSpaceDE w:val="0"/>
        <w:spacing w:after="0" w:line="240" w:lineRule="auto"/>
        <w:jc w:val="right"/>
        <w:rPr>
          <w:rFonts w:ascii="Times New Roman" w:eastAsia="Times New Roman" w:hAnsi="Times New Roman"/>
          <w:sz w:val="20"/>
          <w:szCs w:val="20"/>
          <w:lang w:eastAsia="ar-SA"/>
        </w:rPr>
      </w:pPr>
    </w:p>
    <w:p w:rsidR="001C64B0" w:rsidRPr="001C64B0" w:rsidRDefault="001C64B0" w:rsidP="001C64B0">
      <w:pPr>
        <w:suppressAutoHyphens/>
        <w:spacing w:after="0" w:line="240" w:lineRule="auto"/>
        <w:jc w:val="right"/>
        <w:rPr>
          <w:rFonts w:ascii="Times New Roman" w:eastAsia="Times New Roman" w:hAnsi="Times New Roman"/>
          <w:bCs/>
          <w:sz w:val="20"/>
          <w:szCs w:val="20"/>
          <w:lang w:eastAsia="ar-SA"/>
        </w:rPr>
      </w:pPr>
      <w:r w:rsidRPr="001C64B0">
        <w:rPr>
          <w:rFonts w:ascii="Times New Roman" w:eastAsia="Times New Roman" w:hAnsi="Times New Roman"/>
          <w:bCs/>
          <w:sz w:val="20"/>
          <w:szCs w:val="20"/>
          <w:lang w:eastAsia="ar-SA"/>
        </w:rPr>
        <w:t xml:space="preserve">Приложение </w:t>
      </w:r>
    </w:p>
    <w:p w:rsidR="001C64B0" w:rsidRPr="001C64B0" w:rsidRDefault="001C64B0" w:rsidP="001C64B0">
      <w:pPr>
        <w:suppressAutoHyphens/>
        <w:spacing w:after="0" w:line="240" w:lineRule="auto"/>
        <w:jc w:val="right"/>
        <w:rPr>
          <w:rFonts w:ascii="Times New Roman" w:eastAsia="Times New Roman" w:hAnsi="Times New Roman"/>
          <w:bCs/>
          <w:sz w:val="20"/>
          <w:szCs w:val="20"/>
          <w:lang w:eastAsia="ar-SA"/>
        </w:rPr>
      </w:pPr>
      <w:r w:rsidRPr="001C64B0">
        <w:rPr>
          <w:rFonts w:ascii="Times New Roman" w:eastAsia="Times New Roman" w:hAnsi="Times New Roman"/>
          <w:bCs/>
          <w:sz w:val="20"/>
          <w:szCs w:val="20"/>
          <w:lang w:eastAsia="ar-SA"/>
        </w:rPr>
        <w:t xml:space="preserve">к постановлению </w:t>
      </w:r>
    </w:p>
    <w:p w:rsidR="001C64B0" w:rsidRPr="001C64B0" w:rsidRDefault="001C64B0" w:rsidP="001C64B0">
      <w:pPr>
        <w:suppressAutoHyphens/>
        <w:spacing w:after="0" w:line="240" w:lineRule="auto"/>
        <w:jc w:val="right"/>
        <w:rPr>
          <w:rFonts w:ascii="Times New Roman" w:eastAsia="Times New Roman" w:hAnsi="Times New Roman"/>
          <w:bCs/>
          <w:sz w:val="20"/>
          <w:szCs w:val="20"/>
          <w:lang w:eastAsia="ar-SA"/>
        </w:rPr>
      </w:pPr>
      <w:r w:rsidRPr="001C64B0">
        <w:rPr>
          <w:rFonts w:ascii="Times New Roman" w:eastAsia="Times New Roman" w:hAnsi="Times New Roman"/>
          <w:bCs/>
          <w:sz w:val="20"/>
          <w:szCs w:val="20"/>
          <w:lang w:eastAsia="ar-SA"/>
        </w:rPr>
        <w:t>администрации Богучанского района</w:t>
      </w:r>
    </w:p>
    <w:p w:rsidR="001C64B0" w:rsidRPr="001C64B0" w:rsidRDefault="001C64B0" w:rsidP="001C64B0">
      <w:pPr>
        <w:suppressAutoHyphens/>
        <w:spacing w:after="0" w:line="240" w:lineRule="auto"/>
        <w:jc w:val="right"/>
        <w:rPr>
          <w:rFonts w:ascii="Times New Roman" w:eastAsia="Times New Roman" w:hAnsi="Times New Roman"/>
          <w:bCs/>
          <w:sz w:val="20"/>
          <w:szCs w:val="20"/>
          <w:lang w:eastAsia="ar-SA"/>
        </w:rPr>
      </w:pPr>
      <w:r w:rsidRPr="001C64B0">
        <w:rPr>
          <w:rFonts w:ascii="Times New Roman" w:eastAsia="Times New Roman" w:hAnsi="Times New Roman"/>
          <w:bCs/>
          <w:sz w:val="20"/>
          <w:szCs w:val="20"/>
          <w:lang w:eastAsia="ar-SA"/>
        </w:rPr>
        <w:t xml:space="preserve">от 01.11.2013 №1398-п </w:t>
      </w:r>
    </w:p>
    <w:p w:rsidR="001C64B0" w:rsidRPr="001C64B0" w:rsidRDefault="001C64B0" w:rsidP="001C64B0">
      <w:pPr>
        <w:suppressAutoHyphens/>
        <w:spacing w:after="0" w:line="240" w:lineRule="auto"/>
        <w:jc w:val="center"/>
        <w:rPr>
          <w:rFonts w:ascii="Times New Roman" w:eastAsia="Times New Roman" w:hAnsi="Times New Roman"/>
          <w:b/>
          <w:bCs/>
          <w:sz w:val="20"/>
          <w:szCs w:val="20"/>
          <w:lang w:eastAsia="ar-SA"/>
        </w:rPr>
      </w:pPr>
    </w:p>
    <w:p w:rsidR="001C64B0" w:rsidRPr="001C64B0" w:rsidRDefault="001C64B0" w:rsidP="001C64B0">
      <w:pPr>
        <w:suppressAutoHyphens/>
        <w:spacing w:after="0" w:line="240" w:lineRule="auto"/>
        <w:jc w:val="center"/>
        <w:rPr>
          <w:rFonts w:ascii="Times New Roman" w:eastAsia="Times New Roman" w:hAnsi="Times New Roman"/>
          <w:bCs/>
          <w:sz w:val="20"/>
          <w:szCs w:val="20"/>
          <w:lang w:eastAsia="ar-SA"/>
        </w:rPr>
      </w:pPr>
      <w:r w:rsidRPr="001C64B0">
        <w:rPr>
          <w:rFonts w:ascii="Times New Roman" w:eastAsia="Times New Roman" w:hAnsi="Times New Roman"/>
          <w:bCs/>
          <w:sz w:val="20"/>
          <w:szCs w:val="20"/>
          <w:lang w:eastAsia="ar-SA"/>
        </w:rPr>
        <w:t>Муниципальная программа Богучанского района</w:t>
      </w:r>
    </w:p>
    <w:p w:rsidR="001C64B0" w:rsidRPr="001C64B0" w:rsidRDefault="001C64B0" w:rsidP="001C64B0">
      <w:pPr>
        <w:suppressAutoHyphens/>
        <w:snapToGrid w:val="0"/>
        <w:spacing w:after="0" w:line="240" w:lineRule="auto"/>
        <w:ind w:left="-108"/>
        <w:jc w:val="center"/>
        <w:rPr>
          <w:rFonts w:ascii="Times New Roman" w:eastAsia="Times New Roman" w:hAnsi="Times New Roman"/>
          <w:bCs/>
          <w:sz w:val="20"/>
          <w:szCs w:val="20"/>
          <w:lang w:eastAsia="ar-SA"/>
        </w:rPr>
      </w:pPr>
      <w:r w:rsidRPr="001C64B0">
        <w:rPr>
          <w:rFonts w:ascii="Times New Roman" w:eastAsia="Times New Roman" w:hAnsi="Times New Roman"/>
          <w:bCs/>
          <w:sz w:val="20"/>
          <w:szCs w:val="20"/>
          <w:lang w:eastAsia="ar-SA"/>
        </w:rPr>
        <w:t xml:space="preserve">«Молодежь </w:t>
      </w:r>
      <w:proofErr w:type="spellStart"/>
      <w:r w:rsidRPr="001C64B0">
        <w:rPr>
          <w:rFonts w:ascii="Times New Roman" w:eastAsia="Times New Roman" w:hAnsi="Times New Roman"/>
          <w:bCs/>
          <w:sz w:val="20"/>
          <w:szCs w:val="20"/>
          <w:lang w:eastAsia="ar-SA"/>
        </w:rPr>
        <w:t>Приангарья</w:t>
      </w:r>
      <w:proofErr w:type="spellEnd"/>
      <w:r w:rsidRPr="001C64B0">
        <w:rPr>
          <w:rFonts w:ascii="Times New Roman" w:eastAsia="Times New Roman" w:hAnsi="Times New Roman"/>
          <w:bCs/>
          <w:sz w:val="20"/>
          <w:szCs w:val="20"/>
          <w:lang w:eastAsia="ar-SA"/>
        </w:rPr>
        <w:t xml:space="preserve">» </w:t>
      </w:r>
    </w:p>
    <w:p w:rsidR="001C64B0" w:rsidRPr="001C64B0" w:rsidRDefault="001C64B0" w:rsidP="001C64B0">
      <w:pPr>
        <w:suppressAutoHyphens/>
        <w:spacing w:after="0" w:line="240" w:lineRule="auto"/>
        <w:rPr>
          <w:rFonts w:ascii="Times New Roman" w:eastAsia="Times New Roman" w:hAnsi="Times New Roman"/>
          <w:sz w:val="20"/>
          <w:szCs w:val="20"/>
          <w:lang w:val="en-US" w:eastAsia="ar-SA"/>
        </w:rPr>
      </w:pPr>
    </w:p>
    <w:p w:rsidR="001C64B0" w:rsidRPr="001C64B0" w:rsidRDefault="001C64B0" w:rsidP="001C64B0">
      <w:pPr>
        <w:suppressAutoHyphens/>
        <w:spacing w:after="0" w:line="240" w:lineRule="auto"/>
        <w:jc w:val="center"/>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1. Паспорт муниципальной  программы «Молодежь </w:t>
      </w:r>
      <w:proofErr w:type="spellStart"/>
      <w:r w:rsidRPr="001C64B0">
        <w:rPr>
          <w:rFonts w:ascii="Times New Roman" w:eastAsia="Times New Roman" w:hAnsi="Times New Roman"/>
          <w:sz w:val="20"/>
          <w:szCs w:val="20"/>
          <w:lang w:eastAsia="ar-SA"/>
        </w:rPr>
        <w:t>Приангарья</w:t>
      </w:r>
      <w:proofErr w:type="spellEnd"/>
      <w:r w:rsidRPr="001C64B0">
        <w:rPr>
          <w:rFonts w:ascii="Times New Roman" w:eastAsia="Times New Roman" w:hAnsi="Times New Roman"/>
          <w:sz w:val="20"/>
          <w:szCs w:val="20"/>
          <w:lang w:eastAsia="ar-SA"/>
        </w:rPr>
        <w:t xml:space="preserve">» </w:t>
      </w:r>
    </w:p>
    <w:p w:rsidR="001C64B0" w:rsidRPr="001C64B0" w:rsidRDefault="001C64B0" w:rsidP="001C64B0">
      <w:pPr>
        <w:suppressAutoHyphens/>
        <w:spacing w:after="0" w:line="240" w:lineRule="auto"/>
        <w:jc w:val="center"/>
        <w:rPr>
          <w:rFonts w:ascii="Times New Roman" w:eastAsia="Times New Roman" w:hAnsi="Times New Roman"/>
          <w:b/>
          <w:b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2"/>
        <w:gridCol w:w="6148"/>
      </w:tblGrid>
      <w:tr w:rsidR="001C64B0" w:rsidRPr="001C64B0" w:rsidTr="001C64B0">
        <w:trPr>
          <w:trHeight w:val="20"/>
        </w:trPr>
        <w:tc>
          <w:tcPr>
            <w:tcW w:w="1788" w:type="pct"/>
          </w:tcPr>
          <w:p w:rsidR="001C64B0" w:rsidRPr="001C64B0" w:rsidRDefault="001C64B0" w:rsidP="00E202CC">
            <w:pPr>
              <w:widowControl w:val="0"/>
              <w:numPr>
                <w:ilvl w:val="0"/>
                <w:numId w:val="14"/>
              </w:numPr>
              <w:suppressAutoHyphens/>
              <w:spacing w:after="0" w:line="240" w:lineRule="auto"/>
              <w:ind w:left="0" w:firstLine="0"/>
              <w:jc w:val="both"/>
              <w:rPr>
                <w:rFonts w:ascii="Times New Roman" w:eastAsia="SimSun" w:hAnsi="Times New Roman"/>
                <w:kern w:val="1"/>
                <w:sz w:val="14"/>
                <w:szCs w:val="14"/>
                <w:lang w:eastAsia="ar-SA"/>
              </w:rPr>
            </w:pPr>
            <w:r w:rsidRPr="001C64B0">
              <w:rPr>
                <w:rFonts w:ascii="Times New Roman" w:eastAsia="SimSun" w:hAnsi="Times New Roman"/>
                <w:kern w:val="1"/>
                <w:sz w:val="14"/>
                <w:szCs w:val="14"/>
                <w:lang w:eastAsia="ar-SA"/>
              </w:rPr>
              <w:t>Наименование муниципальной программы</w:t>
            </w:r>
          </w:p>
        </w:tc>
        <w:tc>
          <w:tcPr>
            <w:tcW w:w="3212" w:type="pct"/>
          </w:tcPr>
          <w:p w:rsidR="001C64B0" w:rsidRPr="001C64B0" w:rsidRDefault="001C64B0" w:rsidP="001C64B0">
            <w:pPr>
              <w:suppressAutoHyphens/>
              <w:snapToGrid w:val="0"/>
              <w:spacing w:after="0" w:line="240" w:lineRule="auto"/>
              <w:ind w:left="180" w:right="132"/>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 xml:space="preserve">Муниципальная программа «Молодежь </w:t>
            </w:r>
            <w:proofErr w:type="spellStart"/>
            <w:r w:rsidRPr="001C64B0">
              <w:rPr>
                <w:rFonts w:ascii="Times New Roman" w:eastAsia="Times New Roman" w:hAnsi="Times New Roman"/>
                <w:sz w:val="14"/>
                <w:szCs w:val="14"/>
                <w:lang w:eastAsia="ar-SA"/>
              </w:rPr>
              <w:t>Приангарья</w:t>
            </w:r>
            <w:proofErr w:type="spellEnd"/>
            <w:r w:rsidRPr="001C64B0">
              <w:rPr>
                <w:rFonts w:ascii="Times New Roman" w:eastAsia="Times New Roman" w:hAnsi="Times New Roman"/>
                <w:sz w:val="14"/>
                <w:szCs w:val="14"/>
                <w:lang w:eastAsia="ar-SA"/>
              </w:rPr>
              <w:t>»  (далее - Программа)</w:t>
            </w:r>
          </w:p>
          <w:p w:rsidR="001C64B0" w:rsidRPr="001C64B0" w:rsidRDefault="001C64B0" w:rsidP="001C64B0">
            <w:pPr>
              <w:suppressAutoHyphens/>
              <w:snapToGrid w:val="0"/>
              <w:spacing w:after="0" w:line="240" w:lineRule="auto"/>
              <w:ind w:right="132"/>
              <w:jc w:val="both"/>
              <w:rPr>
                <w:rFonts w:ascii="Times New Roman" w:eastAsia="Times New Roman" w:hAnsi="Times New Roman"/>
                <w:sz w:val="14"/>
                <w:szCs w:val="14"/>
                <w:lang w:eastAsia="ar-SA"/>
              </w:rPr>
            </w:pPr>
          </w:p>
        </w:tc>
      </w:tr>
      <w:tr w:rsidR="001C64B0" w:rsidRPr="001C64B0" w:rsidTr="001C64B0">
        <w:trPr>
          <w:trHeight w:val="20"/>
        </w:trPr>
        <w:tc>
          <w:tcPr>
            <w:tcW w:w="1788" w:type="pct"/>
          </w:tcPr>
          <w:p w:rsidR="001C64B0" w:rsidRPr="001C64B0" w:rsidRDefault="001C64B0" w:rsidP="00E202CC">
            <w:pPr>
              <w:widowControl w:val="0"/>
              <w:numPr>
                <w:ilvl w:val="0"/>
                <w:numId w:val="14"/>
              </w:numPr>
              <w:suppressAutoHyphens/>
              <w:spacing w:after="0" w:line="240" w:lineRule="auto"/>
              <w:ind w:left="0" w:firstLine="0"/>
              <w:jc w:val="both"/>
              <w:rPr>
                <w:rFonts w:ascii="Times New Roman" w:eastAsia="SimSun" w:hAnsi="Times New Roman"/>
                <w:kern w:val="1"/>
                <w:sz w:val="14"/>
                <w:szCs w:val="14"/>
                <w:lang w:eastAsia="ar-SA"/>
              </w:rPr>
            </w:pPr>
            <w:r w:rsidRPr="001C64B0">
              <w:rPr>
                <w:rFonts w:ascii="Times New Roman" w:eastAsia="SimSun" w:hAnsi="Times New Roman"/>
                <w:kern w:val="1"/>
                <w:sz w:val="14"/>
                <w:szCs w:val="14"/>
                <w:lang w:eastAsia="ar-SA"/>
              </w:rPr>
              <w:t>Основания для разработки  муниципальной программы</w:t>
            </w:r>
          </w:p>
        </w:tc>
        <w:tc>
          <w:tcPr>
            <w:tcW w:w="3212" w:type="pct"/>
          </w:tcPr>
          <w:p w:rsidR="001C64B0" w:rsidRPr="001C64B0" w:rsidRDefault="001C64B0" w:rsidP="001C64B0">
            <w:pPr>
              <w:suppressAutoHyphens/>
              <w:autoSpaceDE w:val="0"/>
              <w:autoSpaceDN w:val="0"/>
              <w:adjustRightInd w:val="0"/>
              <w:spacing w:after="0" w:line="240" w:lineRule="auto"/>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Статья 179 Бюджетного кодекса Российской Федерации;</w:t>
            </w:r>
          </w:p>
          <w:p w:rsidR="001C64B0" w:rsidRPr="001C64B0" w:rsidRDefault="001C64B0" w:rsidP="001C64B0">
            <w:pPr>
              <w:suppressAutoHyphens/>
              <w:autoSpaceDE w:val="0"/>
              <w:autoSpaceDN w:val="0"/>
              <w:adjustRightInd w:val="0"/>
              <w:spacing w:after="0" w:line="240" w:lineRule="auto"/>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1C64B0" w:rsidRPr="001C64B0" w:rsidTr="001C64B0">
        <w:trPr>
          <w:trHeight w:val="20"/>
        </w:trPr>
        <w:tc>
          <w:tcPr>
            <w:tcW w:w="1788" w:type="pct"/>
          </w:tcPr>
          <w:p w:rsidR="001C64B0" w:rsidRPr="001C64B0" w:rsidRDefault="001C64B0" w:rsidP="001C64B0">
            <w:pPr>
              <w:widowControl w:val="0"/>
              <w:suppressAutoHyphens/>
              <w:autoSpaceDE w:val="0"/>
              <w:spacing w:after="0" w:line="240" w:lineRule="auto"/>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Ответственный исполнитель муниципальной программы</w:t>
            </w:r>
          </w:p>
        </w:tc>
        <w:tc>
          <w:tcPr>
            <w:tcW w:w="3212" w:type="pct"/>
          </w:tcPr>
          <w:p w:rsidR="001C64B0" w:rsidRPr="001C64B0" w:rsidRDefault="001C64B0" w:rsidP="00E202CC">
            <w:pPr>
              <w:widowControl w:val="0"/>
              <w:numPr>
                <w:ilvl w:val="0"/>
                <w:numId w:val="14"/>
              </w:numPr>
              <w:suppressAutoHyphens/>
              <w:spacing w:after="0" w:line="240" w:lineRule="auto"/>
              <w:ind w:left="0" w:firstLine="180"/>
              <w:jc w:val="both"/>
              <w:rPr>
                <w:rFonts w:ascii="Times New Roman" w:eastAsia="SimSun" w:hAnsi="Times New Roman"/>
                <w:kern w:val="1"/>
                <w:sz w:val="14"/>
                <w:szCs w:val="14"/>
                <w:lang w:eastAsia="ar-SA"/>
              </w:rPr>
            </w:pPr>
            <w:r w:rsidRPr="001C64B0">
              <w:rPr>
                <w:rFonts w:ascii="Times New Roman" w:eastAsia="SimSun" w:hAnsi="Times New Roman"/>
                <w:kern w:val="1"/>
                <w:sz w:val="14"/>
                <w:szCs w:val="14"/>
                <w:lang w:eastAsia="ar-SA"/>
              </w:rPr>
              <w:t xml:space="preserve">Администрация Богучанского района (Управление экономики и планирования администрации Богучанского района) </w:t>
            </w:r>
          </w:p>
          <w:p w:rsidR="001C64B0" w:rsidRPr="001C64B0" w:rsidRDefault="001C64B0" w:rsidP="001C64B0">
            <w:pPr>
              <w:suppressAutoHyphens/>
              <w:snapToGrid w:val="0"/>
              <w:spacing w:after="0" w:line="240" w:lineRule="auto"/>
              <w:ind w:left="60" w:right="132" w:firstLine="168"/>
              <w:jc w:val="both"/>
              <w:rPr>
                <w:rFonts w:ascii="Times New Roman" w:eastAsia="Times New Roman" w:hAnsi="Times New Roman"/>
                <w:sz w:val="14"/>
                <w:szCs w:val="14"/>
                <w:lang w:eastAsia="ar-SA"/>
              </w:rPr>
            </w:pPr>
          </w:p>
        </w:tc>
      </w:tr>
      <w:tr w:rsidR="001C64B0" w:rsidRPr="001C64B0" w:rsidTr="001C64B0">
        <w:trPr>
          <w:trHeight w:val="20"/>
        </w:trPr>
        <w:tc>
          <w:tcPr>
            <w:tcW w:w="1788" w:type="pct"/>
          </w:tcPr>
          <w:p w:rsidR="001C64B0" w:rsidRPr="001C64B0" w:rsidRDefault="001C64B0" w:rsidP="001C64B0">
            <w:pPr>
              <w:suppressAutoHyphens/>
              <w:autoSpaceDE w:val="0"/>
              <w:autoSpaceDN w:val="0"/>
              <w:adjustRightInd w:val="0"/>
              <w:spacing w:after="0" w:line="240" w:lineRule="auto"/>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Соисполнители муниципальной программы</w:t>
            </w:r>
          </w:p>
        </w:tc>
        <w:tc>
          <w:tcPr>
            <w:tcW w:w="3212" w:type="pct"/>
          </w:tcPr>
          <w:p w:rsidR="001C64B0" w:rsidRPr="001C64B0" w:rsidRDefault="001C64B0" w:rsidP="001C64B0">
            <w:pPr>
              <w:tabs>
                <w:tab w:val="left" w:pos="720"/>
              </w:tabs>
              <w:suppressAutoHyphens/>
              <w:spacing w:after="0" w:line="240" w:lineRule="auto"/>
              <w:ind w:left="60" w:right="132" w:firstLine="240"/>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 xml:space="preserve">Финансовое управление администрации Богучанского района,  </w:t>
            </w:r>
          </w:p>
          <w:p w:rsidR="001C64B0" w:rsidRPr="001C64B0" w:rsidRDefault="001C64B0" w:rsidP="001C64B0">
            <w:pPr>
              <w:suppressAutoHyphens/>
              <w:snapToGrid w:val="0"/>
              <w:spacing w:after="0" w:line="240" w:lineRule="auto"/>
              <w:ind w:left="60" w:right="132" w:firstLine="240"/>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 xml:space="preserve">Управление муниципальной собственностью Богучанского района </w:t>
            </w:r>
          </w:p>
        </w:tc>
      </w:tr>
      <w:tr w:rsidR="001C64B0" w:rsidRPr="001C64B0" w:rsidTr="001C64B0">
        <w:trPr>
          <w:trHeight w:val="20"/>
        </w:trPr>
        <w:tc>
          <w:tcPr>
            <w:tcW w:w="1788" w:type="pct"/>
          </w:tcPr>
          <w:p w:rsidR="001C64B0" w:rsidRPr="001C64B0" w:rsidRDefault="001C64B0" w:rsidP="001C64B0">
            <w:pPr>
              <w:widowControl w:val="0"/>
              <w:suppressAutoHyphens/>
              <w:autoSpaceDE w:val="0"/>
              <w:spacing w:after="0" w:line="240" w:lineRule="auto"/>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Перечень подпрограмм муниципальной программы</w:t>
            </w:r>
          </w:p>
        </w:tc>
        <w:tc>
          <w:tcPr>
            <w:tcW w:w="3212" w:type="pct"/>
          </w:tcPr>
          <w:p w:rsidR="001C64B0" w:rsidRPr="001C64B0" w:rsidRDefault="001C64B0" w:rsidP="001C64B0">
            <w:pPr>
              <w:suppressAutoHyphens/>
              <w:spacing w:after="0" w:line="240" w:lineRule="auto"/>
              <w:ind w:left="60" w:right="132"/>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Подпрограмма 1 «Вовлечение молодежи Богучанского района в социальную практику» на 2014-2018  годы;</w:t>
            </w:r>
          </w:p>
          <w:p w:rsidR="001C64B0" w:rsidRPr="001C64B0" w:rsidRDefault="001C64B0" w:rsidP="001C64B0">
            <w:pPr>
              <w:suppressAutoHyphens/>
              <w:spacing w:after="0" w:line="240" w:lineRule="auto"/>
              <w:ind w:left="60" w:right="132"/>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Подпрограмма 2 «Патриотическое воспитание молодежи Богучанского района» на 2014-2018 годы;</w:t>
            </w:r>
          </w:p>
          <w:p w:rsidR="001C64B0" w:rsidRPr="001C64B0" w:rsidRDefault="001C64B0" w:rsidP="001C64B0">
            <w:pPr>
              <w:suppressAutoHyphens/>
              <w:spacing w:after="0" w:line="240" w:lineRule="auto"/>
              <w:ind w:left="60" w:right="132"/>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Подпрограмма 3 «Обеспечение жильем молодых семей в Богучанском районе» на 2014-2018 годы;</w:t>
            </w:r>
          </w:p>
          <w:p w:rsidR="001C64B0" w:rsidRPr="001C64B0" w:rsidRDefault="001C64B0" w:rsidP="001C64B0">
            <w:pPr>
              <w:suppressAutoHyphens/>
              <w:spacing w:after="0" w:line="240" w:lineRule="auto"/>
              <w:ind w:left="60" w:right="132"/>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Подпрограмма 4 «Обеспечение реализации муниципальной программы и прочие мероприятия» на 2014-2018 годы.</w:t>
            </w:r>
          </w:p>
        </w:tc>
      </w:tr>
      <w:tr w:rsidR="001C64B0" w:rsidRPr="001C64B0" w:rsidTr="001C64B0">
        <w:trPr>
          <w:trHeight w:val="20"/>
        </w:trPr>
        <w:tc>
          <w:tcPr>
            <w:tcW w:w="1788" w:type="pct"/>
          </w:tcPr>
          <w:p w:rsidR="001C64B0" w:rsidRPr="001C64B0" w:rsidRDefault="001C64B0" w:rsidP="001C64B0">
            <w:pPr>
              <w:widowControl w:val="0"/>
              <w:suppressAutoHyphens/>
              <w:autoSpaceDE w:val="0"/>
              <w:spacing w:after="0" w:line="240" w:lineRule="auto"/>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Цель муниципальной программы</w:t>
            </w:r>
          </w:p>
        </w:tc>
        <w:tc>
          <w:tcPr>
            <w:tcW w:w="3212" w:type="pct"/>
          </w:tcPr>
          <w:p w:rsidR="001C64B0" w:rsidRPr="001C64B0" w:rsidRDefault="001C64B0" w:rsidP="001C64B0">
            <w:pPr>
              <w:suppressAutoHyphens/>
              <w:spacing w:after="0" w:line="240" w:lineRule="auto"/>
              <w:ind w:left="60" w:right="13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 xml:space="preserve">Создание условий для развития потенциала молодежи и его реализации в интересах развития Богучанского района </w:t>
            </w:r>
          </w:p>
        </w:tc>
      </w:tr>
      <w:tr w:rsidR="001C64B0" w:rsidRPr="001C64B0" w:rsidTr="001C64B0">
        <w:trPr>
          <w:trHeight w:val="20"/>
        </w:trPr>
        <w:tc>
          <w:tcPr>
            <w:tcW w:w="1788" w:type="pct"/>
          </w:tcPr>
          <w:p w:rsidR="001C64B0" w:rsidRPr="001C64B0" w:rsidRDefault="001C64B0" w:rsidP="001C64B0">
            <w:pPr>
              <w:widowControl w:val="0"/>
              <w:suppressAutoHyphens/>
              <w:autoSpaceDE w:val="0"/>
              <w:spacing w:after="0" w:line="240" w:lineRule="auto"/>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Задачи муниципальной программы</w:t>
            </w:r>
          </w:p>
        </w:tc>
        <w:tc>
          <w:tcPr>
            <w:tcW w:w="3212" w:type="pct"/>
            <w:vAlign w:val="center"/>
          </w:tcPr>
          <w:p w:rsidR="001C64B0" w:rsidRPr="001C64B0" w:rsidRDefault="001C64B0" w:rsidP="00E202CC">
            <w:pPr>
              <w:numPr>
                <w:ilvl w:val="0"/>
                <w:numId w:val="15"/>
              </w:numPr>
              <w:tabs>
                <w:tab w:val="num" w:pos="420"/>
              </w:tabs>
              <w:suppressAutoHyphens/>
              <w:spacing w:after="0" w:line="240" w:lineRule="auto"/>
              <w:ind w:left="420" w:right="13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Создание условий успешной социализации и эффективной самореализации молодежи Богучанского района;</w:t>
            </w:r>
          </w:p>
          <w:p w:rsidR="001C64B0" w:rsidRPr="001C64B0" w:rsidRDefault="001C64B0" w:rsidP="00E202CC">
            <w:pPr>
              <w:numPr>
                <w:ilvl w:val="0"/>
                <w:numId w:val="15"/>
              </w:numPr>
              <w:tabs>
                <w:tab w:val="num" w:pos="420"/>
              </w:tabs>
              <w:suppressAutoHyphens/>
              <w:spacing w:after="0" w:line="240" w:lineRule="auto"/>
              <w:ind w:left="420"/>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lastRenderedPageBreak/>
              <w:t>Создание условий для дальнейшего развития и совершенствования системы  патриотического воспитания;</w:t>
            </w:r>
          </w:p>
          <w:p w:rsidR="001C64B0" w:rsidRPr="001C64B0" w:rsidRDefault="001C64B0" w:rsidP="00E202CC">
            <w:pPr>
              <w:numPr>
                <w:ilvl w:val="0"/>
                <w:numId w:val="15"/>
              </w:numPr>
              <w:tabs>
                <w:tab w:val="num" w:pos="420"/>
              </w:tabs>
              <w:suppressAutoHyphens/>
              <w:spacing w:after="0" w:line="240" w:lineRule="auto"/>
              <w:ind w:left="420"/>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C64B0" w:rsidRPr="001C64B0" w:rsidRDefault="001C64B0" w:rsidP="00E202CC">
            <w:pPr>
              <w:numPr>
                <w:ilvl w:val="0"/>
                <w:numId w:val="15"/>
              </w:numPr>
              <w:tabs>
                <w:tab w:val="num" w:pos="420"/>
              </w:tabs>
              <w:suppressAutoHyphens/>
              <w:spacing w:after="0" w:line="240" w:lineRule="auto"/>
              <w:ind w:left="420" w:right="13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1C64B0" w:rsidRPr="001C64B0" w:rsidTr="001C64B0">
        <w:trPr>
          <w:trHeight w:val="20"/>
        </w:trPr>
        <w:tc>
          <w:tcPr>
            <w:tcW w:w="1788" w:type="pct"/>
          </w:tcPr>
          <w:p w:rsidR="001C64B0" w:rsidRPr="001C64B0" w:rsidRDefault="001C64B0" w:rsidP="001C64B0">
            <w:pPr>
              <w:widowControl w:val="0"/>
              <w:suppressAutoHyphens/>
              <w:autoSpaceDE w:val="0"/>
              <w:spacing w:after="0" w:line="240" w:lineRule="auto"/>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lastRenderedPageBreak/>
              <w:t>Этапы и сроки реализации муниципальной программы</w:t>
            </w:r>
          </w:p>
        </w:tc>
        <w:tc>
          <w:tcPr>
            <w:tcW w:w="3212" w:type="pct"/>
            <w:vAlign w:val="center"/>
          </w:tcPr>
          <w:p w:rsidR="001C64B0" w:rsidRPr="001C64B0" w:rsidRDefault="001C64B0" w:rsidP="001C64B0">
            <w:pPr>
              <w:spacing w:after="0" w:line="240" w:lineRule="auto"/>
              <w:ind w:left="60" w:right="-108"/>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Программа реализуется в один этап – с 2014 года  по 2018 год.</w:t>
            </w:r>
          </w:p>
        </w:tc>
      </w:tr>
      <w:tr w:rsidR="001C64B0" w:rsidRPr="001C64B0" w:rsidTr="001C64B0">
        <w:trPr>
          <w:trHeight w:val="20"/>
        </w:trPr>
        <w:tc>
          <w:tcPr>
            <w:tcW w:w="1788" w:type="pct"/>
          </w:tcPr>
          <w:p w:rsidR="001C64B0" w:rsidRPr="001C64B0" w:rsidRDefault="001C64B0" w:rsidP="001C64B0">
            <w:pPr>
              <w:widowControl w:val="0"/>
              <w:suppressAutoHyphens/>
              <w:autoSpaceDE w:val="0"/>
              <w:spacing w:after="0" w:line="240" w:lineRule="auto"/>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Перечень целевых показателей и показателей результативности муниципальной программы</w:t>
            </w:r>
          </w:p>
        </w:tc>
        <w:tc>
          <w:tcPr>
            <w:tcW w:w="3212" w:type="pct"/>
            <w:vAlign w:val="center"/>
          </w:tcPr>
          <w:p w:rsidR="001C64B0" w:rsidRPr="001C64B0" w:rsidRDefault="001C64B0" w:rsidP="001C64B0">
            <w:pPr>
              <w:widowControl w:val="0"/>
              <w:suppressAutoHyphens/>
              <w:spacing w:after="0" w:line="240" w:lineRule="auto"/>
              <w:ind w:firstLine="31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Удельный вес молодых граждан, проживающих в Богучанском районе, вовлеченных в реализацию социально-экономических проектов к 2018 году составит 35,42 %;</w:t>
            </w:r>
          </w:p>
          <w:p w:rsidR="001C64B0" w:rsidRPr="001C64B0" w:rsidRDefault="001C64B0" w:rsidP="001C64B0">
            <w:pPr>
              <w:widowControl w:val="0"/>
              <w:suppressAutoHyphens/>
              <w:spacing w:after="0" w:line="240" w:lineRule="auto"/>
              <w:ind w:firstLine="31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 xml:space="preserve">Удельный вес </w:t>
            </w:r>
            <w:proofErr w:type="spellStart"/>
            <w:r w:rsidRPr="001C64B0">
              <w:rPr>
                <w:rFonts w:ascii="Times New Roman" w:eastAsia="Times New Roman" w:hAnsi="Times New Roman"/>
                <w:sz w:val="14"/>
                <w:szCs w:val="14"/>
                <w:lang w:eastAsia="ar-SA"/>
              </w:rPr>
              <w:t>благополучателей</w:t>
            </w:r>
            <w:proofErr w:type="spellEnd"/>
            <w:r w:rsidRPr="001C64B0">
              <w:rPr>
                <w:rFonts w:ascii="Times New Roman" w:eastAsia="Times New Roman" w:hAnsi="Times New Roman"/>
                <w:sz w:val="14"/>
                <w:szCs w:val="14"/>
                <w:lang w:eastAsia="ar-SA"/>
              </w:rPr>
              <w:t xml:space="preserve"> – граждан, проживающих в Богучанском районе, получающих безвозмездные услуги от участников молодежных социально-экономических проектов к 2018 году составит 34,0 %;</w:t>
            </w:r>
          </w:p>
          <w:p w:rsidR="001C64B0" w:rsidRPr="001C64B0" w:rsidRDefault="001C64B0" w:rsidP="001C64B0">
            <w:pPr>
              <w:widowControl w:val="0"/>
              <w:suppressAutoHyphens/>
              <w:spacing w:after="0" w:line="240" w:lineRule="auto"/>
              <w:ind w:firstLine="31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Количество социально-экономических проектов, реализуемых молодежью района (увеличение с 3-х единиц  в 2013 году до 6 единиц в 2018 году);</w:t>
            </w:r>
          </w:p>
          <w:p w:rsidR="001C64B0" w:rsidRPr="001C64B0" w:rsidRDefault="001C64B0" w:rsidP="001C64B0">
            <w:pPr>
              <w:widowControl w:val="0"/>
              <w:suppressAutoHyphens/>
              <w:spacing w:after="0" w:line="240" w:lineRule="auto"/>
              <w:ind w:firstLine="31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Доля молодежи, проживающей в Богучанском районе, получившей информационные услуги (увеличение с 12 % в 2013 году до 60 % в 2018 году);</w:t>
            </w:r>
          </w:p>
          <w:p w:rsidR="001C64B0" w:rsidRPr="001C64B0" w:rsidRDefault="001C64B0" w:rsidP="001C64B0">
            <w:pPr>
              <w:suppressAutoHyphens/>
              <w:spacing w:after="0" w:line="240" w:lineRule="auto"/>
              <w:ind w:firstLine="31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Количество созданных рабочих мест для несовершеннолетних граждан, проживающих в Богучанском районе (сохранение на уровне 80 мест ежегодно в 2014-2018 годы);</w:t>
            </w:r>
          </w:p>
          <w:p w:rsidR="001C64B0" w:rsidRPr="001C64B0" w:rsidRDefault="001C64B0" w:rsidP="00E202CC">
            <w:pPr>
              <w:widowControl w:val="0"/>
              <w:numPr>
                <w:ilvl w:val="0"/>
                <w:numId w:val="14"/>
              </w:numPr>
              <w:suppressAutoHyphens/>
              <w:spacing w:after="0" w:line="240" w:lineRule="auto"/>
              <w:ind w:left="0" w:firstLine="312"/>
              <w:jc w:val="both"/>
              <w:rPr>
                <w:rFonts w:ascii="Times New Roman" w:eastAsia="SimSun" w:hAnsi="Times New Roman"/>
                <w:kern w:val="1"/>
                <w:sz w:val="14"/>
                <w:szCs w:val="14"/>
                <w:lang w:eastAsia="ar-SA"/>
              </w:rPr>
            </w:pPr>
            <w:r w:rsidRPr="001C64B0">
              <w:rPr>
                <w:rFonts w:ascii="Times New Roman" w:eastAsia="SimSun" w:hAnsi="Times New Roman"/>
                <w:kern w:val="1"/>
                <w:sz w:val="14"/>
                <w:szCs w:val="14"/>
                <w:lang w:eastAsia="ar-SA"/>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1C64B0">
              <w:rPr>
                <w:rFonts w:ascii="Times New Roman" w:eastAsia="Times New Roman" w:hAnsi="Times New Roman"/>
                <w:sz w:val="14"/>
                <w:szCs w:val="14"/>
                <w:lang w:eastAsia="ru-RU"/>
              </w:rPr>
              <w:t xml:space="preserve"> (увеличение с 2,7 % в 2013 году до 8,0 % в 2018 году);</w:t>
            </w:r>
          </w:p>
          <w:p w:rsidR="001C64B0" w:rsidRPr="001C64B0" w:rsidRDefault="001C64B0" w:rsidP="001C64B0">
            <w:pPr>
              <w:widowControl w:val="0"/>
              <w:suppressAutoHyphens/>
              <w:autoSpaceDE w:val="0"/>
              <w:autoSpaceDN w:val="0"/>
              <w:adjustRightInd w:val="0"/>
              <w:spacing w:after="0" w:line="240" w:lineRule="auto"/>
              <w:ind w:firstLine="31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Удельный вес молодых граждан, проживающих в Богучанском районе, вовлеченных в добровольческую деятельность, в их общей численности (сохранение 10,9 %, достигнутых в 2013 году, до 2018 года);</w:t>
            </w:r>
          </w:p>
          <w:p w:rsidR="001C64B0" w:rsidRPr="001C64B0" w:rsidRDefault="001C64B0" w:rsidP="001C64B0">
            <w:pPr>
              <w:suppressAutoHyphens/>
              <w:spacing w:after="0" w:line="240" w:lineRule="auto"/>
              <w:ind w:left="60" w:right="132" w:firstLine="31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Доля  молодых семей Богучанского района, нуждающихся в улучшении жилищных условий и купивших жилые помещения (сохранение на уровне 44,4% ежегодно);</w:t>
            </w:r>
          </w:p>
          <w:p w:rsidR="001C64B0" w:rsidRPr="001C64B0" w:rsidRDefault="001C64B0" w:rsidP="001C64B0">
            <w:pPr>
              <w:suppressAutoHyphens/>
              <w:spacing w:after="0" w:line="240" w:lineRule="auto"/>
              <w:ind w:left="60" w:right="132" w:firstLine="31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Доля исполненных бюджетных ассигнований, предусмотренных в программном виде (не менее 100 % ежегодно).</w:t>
            </w:r>
          </w:p>
          <w:p w:rsidR="001C64B0" w:rsidRPr="001C64B0" w:rsidRDefault="001C64B0" w:rsidP="001C64B0">
            <w:pPr>
              <w:suppressAutoHyphens/>
              <w:spacing w:after="0" w:line="240" w:lineRule="auto"/>
              <w:ind w:firstLine="365"/>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Целевые показатели и показатели результативности представлены в  приложении            № 1 к паспорту муниципальной программы.</w:t>
            </w:r>
          </w:p>
          <w:p w:rsidR="001C64B0" w:rsidRPr="001C64B0" w:rsidRDefault="001C64B0" w:rsidP="001C64B0">
            <w:pPr>
              <w:suppressAutoHyphens/>
              <w:spacing w:after="0" w:line="240" w:lineRule="auto"/>
              <w:ind w:left="60" w:right="132" w:firstLine="305"/>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 xml:space="preserve">Значение целевых показателей на долгосрочный период представлены в приложении № 2 к паспорту муниципальной программы.           </w:t>
            </w:r>
          </w:p>
        </w:tc>
      </w:tr>
      <w:tr w:rsidR="001C64B0" w:rsidRPr="001C64B0" w:rsidTr="001C64B0">
        <w:trPr>
          <w:trHeight w:val="20"/>
        </w:trPr>
        <w:tc>
          <w:tcPr>
            <w:tcW w:w="1788" w:type="pct"/>
          </w:tcPr>
          <w:p w:rsidR="001C64B0" w:rsidRPr="001C64B0" w:rsidRDefault="001C64B0" w:rsidP="001C64B0">
            <w:pPr>
              <w:widowControl w:val="0"/>
              <w:suppressAutoHyphens/>
              <w:autoSpaceDE w:val="0"/>
              <w:spacing w:after="0" w:line="240" w:lineRule="auto"/>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Ресурсное обеспечение муниципальной программы</w:t>
            </w:r>
          </w:p>
        </w:tc>
        <w:tc>
          <w:tcPr>
            <w:tcW w:w="3212" w:type="pct"/>
            <w:vAlign w:val="center"/>
          </w:tcPr>
          <w:p w:rsidR="001C64B0" w:rsidRPr="001C64B0" w:rsidRDefault="001C64B0" w:rsidP="001C64B0">
            <w:pPr>
              <w:suppressAutoHyphens/>
              <w:snapToGrid w:val="0"/>
              <w:spacing w:after="0" w:line="240" w:lineRule="auto"/>
              <w:ind w:firstLine="365"/>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 xml:space="preserve">Объем бюджетных ассигнований на реализацию мероприятий   Программы   составляет   всего  44 547 700,81  рублей, в том числе: средства федерального бюджета – 862 962,12  рублей, средства краевого бюджета -  </w:t>
            </w:r>
          </w:p>
          <w:p w:rsidR="001C64B0" w:rsidRPr="001C64B0" w:rsidRDefault="001C64B0" w:rsidP="001C64B0">
            <w:pPr>
              <w:suppressAutoHyphens/>
              <w:snapToGrid w:val="0"/>
              <w:spacing w:after="0" w:line="240" w:lineRule="auto"/>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6 814 632,32  рублей,  средства районного бюджета – 36 870 106,37  рублей, из них по годам:</w:t>
            </w:r>
          </w:p>
          <w:p w:rsidR="001C64B0" w:rsidRPr="001C64B0" w:rsidRDefault="001C64B0" w:rsidP="001C64B0">
            <w:pPr>
              <w:suppressAutoHyphens/>
              <w:snapToGrid w:val="0"/>
              <w:spacing w:after="0" w:line="240" w:lineRule="auto"/>
              <w:ind w:firstLine="365"/>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1C64B0" w:rsidRPr="001C64B0" w:rsidRDefault="001C64B0" w:rsidP="001C64B0">
            <w:pPr>
              <w:suppressAutoHyphens/>
              <w:snapToGrid w:val="0"/>
              <w:spacing w:after="0" w:line="240" w:lineRule="auto"/>
              <w:ind w:firstLine="365"/>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1C64B0" w:rsidRPr="001C64B0" w:rsidRDefault="001C64B0" w:rsidP="001C64B0">
            <w:pPr>
              <w:suppressAutoHyphens/>
              <w:snapToGrid w:val="0"/>
              <w:spacing w:after="0" w:line="240" w:lineRule="auto"/>
              <w:ind w:firstLine="365"/>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 xml:space="preserve">       в  2016 году всего 8 290 580,00  рублей, в том числе: средства федерального бюджета – 0,00  средства краевого бюджета – 856 300,00 рублей, средства районного бюджета – 7 434 280,00 рублей.</w:t>
            </w:r>
          </w:p>
          <w:p w:rsidR="001C64B0" w:rsidRPr="001C64B0" w:rsidRDefault="001C64B0" w:rsidP="00E202CC">
            <w:pPr>
              <w:widowControl w:val="0"/>
              <w:numPr>
                <w:ilvl w:val="0"/>
                <w:numId w:val="14"/>
              </w:numPr>
              <w:suppressAutoHyphens/>
              <w:spacing w:after="0" w:line="240" w:lineRule="auto"/>
              <w:ind w:left="60" w:right="132" w:firstLine="588"/>
              <w:jc w:val="both"/>
              <w:rPr>
                <w:rFonts w:ascii="Times New Roman" w:eastAsia="SimSun" w:hAnsi="Times New Roman"/>
                <w:kern w:val="1"/>
                <w:sz w:val="14"/>
                <w:szCs w:val="14"/>
                <w:lang w:eastAsia="ar-SA"/>
              </w:rPr>
            </w:pPr>
            <w:r w:rsidRPr="001C64B0">
              <w:rPr>
                <w:rFonts w:ascii="Times New Roman" w:eastAsia="SimSun" w:hAnsi="Times New Roman"/>
                <w:kern w:val="1"/>
                <w:sz w:val="14"/>
                <w:szCs w:val="14"/>
                <w:lang w:eastAsia="ar-SA"/>
              </w:rPr>
              <w:t xml:space="preserve">       в  2017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p w:rsidR="001C64B0" w:rsidRPr="001C64B0" w:rsidRDefault="001C64B0" w:rsidP="00E202CC">
            <w:pPr>
              <w:widowControl w:val="0"/>
              <w:numPr>
                <w:ilvl w:val="0"/>
                <w:numId w:val="14"/>
              </w:numPr>
              <w:suppressAutoHyphens/>
              <w:spacing w:after="0" w:line="240" w:lineRule="auto"/>
              <w:ind w:left="60" w:right="132" w:firstLine="588"/>
              <w:jc w:val="both"/>
              <w:rPr>
                <w:rFonts w:ascii="Times New Roman" w:eastAsia="SimSun" w:hAnsi="Times New Roman"/>
                <w:kern w:val="1"/>
                <w:sz w:val="14"/>
                <w:szCs w:val="14"/>
                <w:lang w:eastAsia="ar-SA"/>
              </w:rPr>
            </w:pPr>
            <w:r w:rsidRPr="001C64B0">
              <w:rPr>
                <w:rFonts w:ascii="Times New Roman" w:eastAsia="SimSun" w:hAnsi="Times New Roman"/>
                <w:kern w:val="1"/>
                <w:sz w:val="14"/>
                <w:szCs w:val="14"/>
                <w:lang w:eastAsia="ar-SA"/>
              </w:rPr>
              <w:t xml:space="preserve">        в  2018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tc>
      </w:tr>
      <w:tr w:rsidR="001C64B0" w:rsidRPr="001C64B0" w:rsidTr="001C64B0">
        <w:trPr>
          <w:trHeight w:val="20"/>
        </w:trPr>
        <w:tc>
          <w:tcPr>
            <w:tcW w:w="1788" w:type="pct"/>
          </w:tcPr>
          <w:p w:rsidR="001C64B0" w:rsidRPr="001C64B0" w:rsidRDefault="001C64B0" w:rsidP="001C64B0">
            <w:pPr>
              <w:widowControl w:val="0"/>
              <w:suppressAutoHyphens/>
              <w:autoSpaceDE w:val="0"/>
              <w:spacing w:after="0" w:line="240" w:lineRule="auto"/>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Перечень объектов капитального строительства</w:t>
            </w:r>
          </w:p>
        </w:tc>
        <w:tc>
          <w:tcPr>
            <w:tcW w:w="3212" w:type="pct"/>
          </w:tcPr>
          <w:p w:rsidR="001C64B0" w:rsidRPr="001C64B0" w:rsidRDefault="001C64B0" w:rsidP="001C64B0">
            <w:pPr>
              <w:suppressAutoHyphens/>
              <w:snapToGrid w:val="0"/>
              <w:spacing w:after="0" w:line="240" w:lineRule="auto"/>
              <w:ind w:left="60" w:right="132"/>
              <w:jc w:val="both"/>
              <w:rPr>
                <w:rFonts w:ascii="Times New Roman" w:eastAsia="Times New Roman" w:hAnsi="Times New Roman"/>
                <w:sz w:val="14"/>
                <w:szCs w:val="14"/>
                <w:lang w:eastAsia="ar-SA"/>
              </w:rPr>
            </w:pPr>
            <w:r w:rsidRPr="001C64B0">
              <w:rPr>
                <w:rFonts w:ascii="Times New Roman" w:eastAsia="Times New Roman" w:hAnsi="Times New Roman"/>
                <w:sz w:val="14"/>
                <w:szCs w:val="14"/>
                <w:lang w:eastAsia="ar-SA"/>
              </w:rPr>
              <w:t>Капитальное строительство на 2014-2018 годы в рамках настоящей Программы не предусмотрено (приложение № 3 к паспорту муниципальной программы).</w:t>
            </w:r>
          </w:p>
        </w:tc>
      </w:tr>
    </w:tbl>
    <w:p w:rsidR="001C64B0" w:rsidRPr="001C64B0" w:rsidRDefault="001C64B0" w:rsidP="001C64B0">
      <w:pPr>
        <w:widowControl w:val="0"/>
        <w:suppressAutoHyphens/>
        <w:autoSpaceDE w:val="0"/>
        <w:autoSpaceDN w:val="0"/>
        <w:adjustRightInd w:val="0"/>
        <w:spacing w:after="0" w:line="240" w:lineRule="auto"/>
        <w:ind w:firstLine="540"/>
        <w:jc w:val="center"/>
        <w:rPr>
          <w:rFonts w:ascii="Times New Roman" w:eastAsia="Times New Roman" w:hAnsi="Times New Roman"/>
          <w:sz w:val="20"/>
          <w:szCs w:val="20"/>
          <w:lang w:eastAsia="ar-SA"/>
        </w:rPr>
      </w:pPr>
    </w:p>
    <w:p w:rsidR="001C64B0" w:rsidRPr="001C64B0" w:rsidRDefault="001C64B0" w:rsidP="001C64B0">
      <w:pPr>
        <w:widowControl w:val="0"/>
        <w:suppressAutoHyphens/>
        <w:autoSpaceDE w:val="0"/>
        <w:autoSpaceDN w:val="0"/>
        <w:adjustRightInd w:val="0"/>
        <w:spacing w:after="0" w:line="240" w:lineRule="auto"/>
        <w:ind w:firstLine="540"/>
        <w:jc w:val="center"/>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2. Характеристика текущего состояния сферы «Молодежная политика»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1C64B0" w:rsidRPr="001C64B0" w:rsidRDefault="001C64B0" w:rsidP="001C64B0">
      <w:pPr>
        <w:suppressAutoHyphens/>
        <w:spacing w:after="0" w:line="240" w:lineRule="auto"/>
        <w:ind w:left="720"/>
        <w:jc w:val="center"/>
        <w:rPr>
          <w:rFonts w:ascii="Times New Roman" w:eastAsia="Times New Roman" w:hAnsi="Times New Roman"/>
          <w:sz w:val="20"/>
          <w:szCs w:val="20"/>
          <w:lang w:eastAsia="ar-SA"/>
        </w:rPr>
      </w:pPr>
    </w:p>
    <w:p w:rsidR="001C64B0" w:rsidRPr="001C64B0" w:rsidRDefault="001C64B0" w:rsidP="001C64B0">
      <w:pPr>
        <w:suppressAutoHyphens/>
        <w:spacing w:after="0" w:line="240" w:lineRule="auto"/>
        <w:ind w:firstLine="708"/>
        <w:jc w:val="both"/>
        <w:rPr>
          <w:rFonts w:ascii="Times New Roman" w:eastAsia="Times New Roman" w:hAnsi="Times New Roman"/>
          <w:color w:val="000000"/>
          <w:sz w:val="20"/>
          <w:szCs w:val="20"/>
          <w:lang w:eastAsia="ar-SA"/>
        </w:rPr>
      </w:pPr>
      <w:r w:rsidRPr="001C64B0">
        <w:rPr>
          <w:rFonts w:ascii="Times New Roman" w:eastAsia="Times New Roman" w:hAnsi="Times New Roman"/>
          <w:sz w:val="20"/>
          <w:szCs w:val="20"/>
          <w:lang w:eastAsia="ar-SA"/>
        </w:rPr>
        <w:t xml:space="preserve">Эффективная государственная молодежная политика – один из важнейших инструментов развития страны, роста благосостояния ее граждан и совершенствования общественных отношений. </w:t>
      </w:r>
      <w:proofErr w:type="gramStart"/>
      <w:r w:rsidRPr="001C64B0">
        <w:rPr>
          <w:rFonts w:ascii="Times New Roman" w:eastAsia="Times New Roman" w:hAnsi="Times New Roman"/>
          <w:sz w:val="20"/>
          <w:szCs w:val="20"/>
          <w:lang w:eastAsia="ar-SA"/>
        </w:rPr>
        <w:t>Так в Концепции долгосрочного социально-экономического развития Российской Федерации на период до 2020года (распоряжение Правительства Российской Федерации от 17 ноября 2008г. № 1662-р) указано, что «г</w:t>
      </w:r>
      <w:r w:rsidRPr="001C64B0">
        <w:rPr>
          <w:rFonts w:ascii="Times New Roman" w:eastAsia="Times New Roman" w:hAnsi="Times New Roman"/>
          <w:color w:val="000000"/>
          <w:sz w:val="20"/>
          <w:szCs w:val="20"/>
          <w:lang w:eastAsia="ar-SA"/>
        </w:rPr>
        <w:t>осударственную молодежную политику следует рассматри</w:t>
      </w:r>
      <w:r w:rsidRPr="001C64B0">
        <w:rPr>
          <w:rFonts w:ascii="Times New Roman" w:eastAsia="Times New Roman" w:hAnsi="Times New Roman"/>
          <w:color w:val="000000"/>
          <w:sz w:val="20"/>
          <w:szCs w:val="20"/>
          <w:lang w:eastAsia="ar-SA"/>
        </w:rPr>
        <w:softHyphen/>
        <w:t>вать как самостоятельное направление деятельности государства, предусматривающее формирование необходимых социальных усло</w:t>
      </w:r>
      <w:r w:rsidRPr="001C64B0">
        <w:rPr>
          <w:rFonts w:ascii="Times New Roman" w:eastAsia="Times New Roman" w:hAnsi="Times New Roman"/>
          <w:color w:val="000000"/>
          <w:sz w:val="20"/>
          <w:szCs w:val="20"/>
          <w:lang w:eastAsia="ar-SA"/>
        </w:rPr>
        <w:softHyphen/>
        <w:t>вий инновационного развития страны, реализуемое на основе актив</w:t>
      </w:r>
      <w:r w:rsidRPr="001C64B0">
        <w:rPr>
          <w:rFonts w:ascii="Times New Roman" w:eastAsia="Times New Roman" w:hAnsi="Times New Roman"/>
          <w:color w:val="000000"/>
          <w:sz w:val="20"/>
          <w:szCs w:val="20"/>
          <w:lang w:eastAsia="ar-SA"/>
        </w:rPr>
        <w:softHyphen/>
        <w:t>ного взаимодействия с институтами гражданского общества, обще</w:t>
      </w:r>
      <w:r w:rsidRPr="001C64B0">
        <w:rPr>
          <w:rFonts w:ascii="Times New Roman" w:eastAsia="Times New Roman" w:hAnsi="Times New Roman"/>
          <w:color w:val="000000"/>
          <w:sz w:val="20"/>
          <w:szCs w:val="20"/>
          <w:lang w:eastAsia="ar-SA"/>
        </w:rPr>
        <w:softHyphen/>
        <w:t xml:space="preserve">ственными объединениями и молодежными организациями». </w:t>
      </w:r>
      <w:proofErr w:type="gramEnd"/>
    </w:p>
    <w:p w:rsidR="001C64B0" w:rsidRPr="001C64B0" w:rsidRDefault="001C64B0" w:rsidP="001C64B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C64B0">
        <w:rPr>
          <w:rFonts w:ascii="Times New Roman" w:eastAsia="Times New Roman" w:hAnsi="Times New Roman"/>
          <w:color w:val="000000"/>
          <w:sz w:val="20"/>
          <w:szCs w:val="20"/>
          <w:lang w:eastAsia="ru-RU"/>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1C64B0">
        <w:rPr>
          <w:rFonts w:ascii="Times New Roman" w:eastAsia="Times New Roman" w:hAnsi="Times New Roman"/>
          <w:sz w:val="20"/>
          <w:szCs w:val="20"/>
          <w:lang w:eastAsia="ru-RU"/>
        </w:rPr>
        <w:t>каждого молодого человека и стратегических задач экономики района.</w:t>
      </w:r>
    </w:p>
    <w:p w:rsidR="001C64B0" w:rsidRPr="001C64B0" w:rsidRDefault="001C64B0" w:rsidP="001C64B0">
      <w:pPr>
        <w:suppressAutoHyphens/>
        <w:spacing w:after="0" w:line="240" w:lineRule="auto"/>
        <w:ind w:firstLine="708"/>
        <w:jc w:val="both"/>
        <w:rPr>
          <w:rFonts w:ascii="Times New Roman" w:eastAsia="Times New Roman" w:hAnsi="Times New Roman"/>
          <w:sz w:val="20"/>
          <w:szCs w:val="20"/>
          <w:lang w:eastAsia="ar-SA"/>
        </w:rPr>
      </w:pPr>
      <w:proofErr w:type="gramStart"/>
      <w:r w:rsidRPr="001C64B0">
        <w:rPr>
          <w:rFonts w:ascii="Times New Roman" w:eastAsia="Times New Roman" w:hAnsi="Times New Roman"/>
          <w:color w:val="000000"/>
          <w:sz w:val="20"/>
          <w:szCs w:val="20"/>
          <w:lang w:eastAsia="ar-SA"/>
        </w:rPr>
        <w:t>С</w:t>
      </w:r>
      <w:r w:rsidRPr="001C64B0">
        <w:rPr>
          <w:rFonts w:ascii="Times New Roman" w:eastAsia="Times New Roman" w:hAnsi="Times New Roman"/>
          <w:sz w:val="20"/>
          <w:szCs w:val="20"/>
          <w:lang w:eastAsia="ar-SA"/>
        </w:rPr>
        <w:t>огласно Основам государственной молодежной политики в Российской Федерации на период до 2025 года (Р</w:t>
      </w:r>
      <w:r w:rsidRPr="001C64B0">
        <w:rPr>
          <w:rFonts w:ascii="Times New Roman" w:eastAsia="Times New Roman" w:hAnsi="Times New Roman"/>
          <w:color w:val="000000"/>
          <w:sz w:val="20"/>
          <w:szCs w:val="20"/>
          <w:lang w:eastAsia="ar-SA"/>
        </w:rPr>
        <w:t>аспоряжение Правительства Российской Федерации от 29.11.2014 года № 2403-р</w:t>
      </w:r>
      <w:r w:rsidRPr="001C64B0">
        <w:rPr>
          <w:rFonts w:ascii="Times New Roman" w:eastAsia="Times New Roman" w:hAnsi="Times New Roman"/>
          <w:sz w:val="20"/>
          <w:szCs w:val="20"/>
          <w:lang w:eastAsia="ar-SA"/>
        </w:rPr>
        <w:t xml:space="preserve">), молодежная политика Богучанского района должна быть направлена на развитие потенциала молодежи в интересах района, должна выстраиваться межведомственная политика работы с молодежью с учетом личных запросов </w:t>
      </w:r>
      <w:r w:rsidRPr="001C64B0">
        <w:rPr>
          <w:rFonts w:ascii="Times New Roman" w:eastAsia="Times New Roman" w:hAnsi="Times New Roman"/>
          <w:sz w:val="20"/>
          <w:szCs w:val="20"/>
          <w:lang w:eastAsia="ar-SA"/>
        </w:rPr>
        <w:lastRenderedPageBreak/>
        <w:t>каждого молодого человека и стратегических задач экономики района.</w:t>
      </w:r>
      <w:proofErr w:type="gramEnd"/>
      <w:r w:rsidRPr="001C64B0">
        <w:rPr>
          <w:rFonts w:ascii="Times New Roman" w:eastAsia="Times New Roman" w:hAnsi="Times New Roman"/>
          <w:sz w:val="20"/>
          <w:szCs w:val="20"/>
          <w:lang w:eastAsia="ar-SA"/>
        </w:rPr>
        <w:t xml:space="preserve"> В этой связи выделяются направления программных действий: создание условий для развития потенциала молодежи и его реализации в интересах развития Богучанского района, усиление патриотического воспитания молодежи района, развитие мер поддержки молодежи, в том числе, оказание помощи в приобретении жилья или строительстве индивидуального жилого дома молодым семьям. </w:t>
      </w:r>
    </w:p>
    <w:p w:rsidR="001C64B0" w:rsidRPr="001C64B0" w:rsidRDefault="001C64B0" w:rsidP="004E74F5">
      <w:pPr>
        <w:widowControl w:val="0"/>
        <w:suppressAutoHyphens/>
        <w:spacing w:after="0" w:line="240" w:lineRule="auto"/>
        <w:ind w:firstLine="709"/>
        <w:jc w:val="both"/>
        <w:rPr>
          <w:rFonts w:ascii="Times New Roman" w:eastAsia="SimSun" w:hAnsi="Times New Roman"/>
          <w:kern w:val="1"/>
          <w:sz w:val="20"/>
          <w:szCs w:val="20"/>
          <w:lang w:eastAsia="ar-SA"/>
        </w:rPr>
      </w:pPr>
      <w:proofErr w:type="gramStart"/>
      <w:r w:rsidRPr="001C64B0">
        <w:rPr>
          <w:rFonts w:ascii="Times New Roman" w:eastAsia="SimSun" w:hAnsi="Times New Roman"/>
          <w:kern w:val="1"/>
          <w:sz w:val="20"/>
          <w:szCs w:val="20"/>
          <w:lang w:eastAsia="ar-SA"/>
        </w:rPr>
        <w:t>Структура молодежной политики Богучанского района представлена Управлением экономики и планирования администрации Богучанского района и муниципальным бюджетным учреждением «Центр социализации и досуга молодежи» (далее по тексту – МБУ «</w:t>
      </w:r>
      <w:proofErr w:type="spellStart"/>
      <w:r w:rsidRPr="001C64B0">
        <w:rPr>
          <w:rFonts w:ascii="Times New Roman" w:eastAsia="SimSun" w:hAnsi="Times New Roman"/>
          <w:kern w:val="1"/>
          <w:sz w:val="20"/>
          <w:szCs w:val="20"/>
          <w:lang w:eastAsia="ar-SA"/>
        </w:rPr>
        <w:t>ЦСиДМ</w:t>
      </w:r>
      <w:proofErr w:type="spellEnd"/>
      <w:r w:rsidRPr="001C64B0">
        <w:rPr>
          <w:rFonts w:ascii="Times New Roman" w:eastAsia="SimSun" w:hAnsi="Times New Roman"/>
          <w:kern w:val="1"/>
          <w:sz w:val="20"/>
          <w:szCs w:val="20"/>
          <w:lang w:eastAsia="ar-SA"/>
        </w:rPr>
        <w:t xml:space="preserve">»),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w:t>
      </w:r>
      <w:proofErr w:type="spellStart"/>
      <w:r w:rsidRPr="001C64B0">
        <w:rPr>
          <w:rFonts w:ascii="Times New Roman" w:eastAsia="SimSun" w:hAnsi="Times New Roman"/>
          <w:kern w:val="1"/>
          <w:sz w:val="20"/>
          <w:szCs w:val="20"/>
          <w:lang w:eastAsia="ar-SA"/>
        </w:rPr>
        <w:t>Богучанская</w:t>
      </w:r>
      <w:proofErr w:type="spellEnd"/>
      <w:r w:rsidRPr="001C64B0">
        <w:rPr>
          <w:rFonts w:ascii="Times New Roman" w:eastAsia="SimSun" w:hAnsi="Times New Roman"/>
          <w:kern w:val="1"/>
          <w:sz w:val="20"/>
          <w:szCs w:val="20"/>
          <w:lang w:eastAsia="ar-SA"/>
        </w:rPr>
        <w:t xml:space="preserve"> открытая (сменная) общеобразовательная школа, </w:t>
      </w:r>
      <w:proofErr w:type="spellStart"/>
      <w:r w:rsidRPr="001C64B0">
        <w:rPr>
          <w:rFonts w:ascii="Times New Roman" w:eastAsia="SimSun" w:hAnsi="Times New Roman"/>
          <w:kern w:val="1"/>
          <w:sz w:val="20"/>
          <w:szCs w:val="20"/>
          <w:lang w:eastAsia="ar-SA"/>
        </w:rPr>
        <w:t>Приангарский</w:t>
      </w:r>
      <w:proofErr w:type="spellEnd"/>
      <w:r w:rsidRPr="001C64B0">
        <w:rPr>
          <w:rFonts w:ascii="Times New Roman" w:eastAsia="SimSun" w:hAnsi="Times New Roman"/>
          <w:kern w:val="1"/>
          <w:sz w:val="20"/>
          <w:szCs w:val="20"/>
          <w:lang w:eastAsia="ar-SA"/>
        </w:rPr>
        <w:t xml:space="preserve"> политехнический техникум, учреждениями культуры (6 школ искусств, 29 учреждений культуры клубного</w:t>
      </w:r>
      <w:proofErr w:type="gramEnd"/>
      <w:r w:rsidRPr="001C64B0">
        <w:rPr>
          <w:rFonts w:ascii="Times New Roman" w:eastAsia="SimSun" w:hAnsi="Times New Roman"/>
          <w:kern w:val="1"/>
          <w:sz w:val="20"/>
          <w:szCs w:val="20"/>
          <w:lang w:eastAsia="ar-SA"/>
        </w:rPr>
        <w:t xml:space="preserve"> типа, 25 библиотек, </w:t>
      </w:r>
      <w:proofErr w:type="spellStart"/>
      <w:r w:rsidRPr="001C64B0">
        <w:rPr>
          <w:rFonts w:ascii="Times New Roman" w:eastAsia="SimSun" w:hAnsi="Times New Roman"/>
          <w:kern w:val="1"/>
          <w:sz w:val="20"/>
          <w:szCs w:val="20"/>
          <w:lang w:eastAsia="ar-SA"/>
        </w:rPr>
        <w:t>Богучанский</w:t>
      </w:r>
      <w:proofErr w:type="spellEnd"/>
      <w:r w:rsidRPr="001C64B0">
        <w:rPr>
          <w:rFonts w:ascii="Times New Roman" w:eastAsia="SimSun" w:hAnsi="Times New Roman"/>
          <w:kern w:val="1"/>
          <w:sz w:val="20"/>
          <w:szCs w:val="20"/>
          <w:lang w:eastAsia="ar-SA"/>
        </w:rPr>
        <w:t xml:space="preserve"> краеведческий музей им. Д.М. </w:t>
      </w:r>
      <w:proofErr w:type="spellStart"/>
      <w:r w:rsidRPr="001C64B0">
        <w:rPr>
          <w:rFonts w:ascii="Times New Roman" w:eastAsia="SimSun" w:hAnsi="Times New Roman"/>
          <w:kern w:val="1"/>
          <w:sz w:val="20"/>
          <w:szCs w:val="20"/>
          <w:lang w:eastAsia="ar-SA"/>
        </w:rPr>
        <w:t>Андона</w:t>
      </w:r>
      <w:proofErr w:type="spellEnd"/>
      <w:r w:rsidRPr="001C64B0">
        <w:rPr>
          <w:rFonts w:ascii="Times New Roman" w:eastAsia="SimSun" w:hAnsi="Times New Roman"/>
          <w:kern w:val="1"/>
          <w:sz w:val="20"/>
          <w:szCs w:val="20"/>
          <w:lang w:eastAsia="ar-SA"/>
        </w:rPr>
        <w:t xml:space="preserve">), учреждениями социальной защиты населения (МБУ «Центр социального обслуживания граждан пожилого возраста и инвалидов», КГБУ </w:t>
      </w:r>
      <w:proofErr w:type="gramStart"/>
      <w:r w:rsidRPr="001C64B0">
        <w:rPr>
          <w:rFonts w:ascii="Times New Roman" w:eastAsia="SimSun" w:hAnsi="Times New Roman"/>
          <w:kern w:val="1"/>
          <w:sz w:val="20"/>
          <w:szCs w:val="20"/>
          <w:lang w:eastAsia="ar-SA"/>
        </w:rPr>
        <w:t>СО</w:t>
      </w:r>
      <w:proofErr w:type="gramEnd"/>
      <w:r w:rsidRPr="001C64B0">
        <w:rPr>
          <w:rFonts w:ascii="Times New Roman" w:eastAsia="SimSun" w:hAnsi="Times New Roman"/>
          <w:kern w:val="1"/>
          <w:sz w:val="20"/>
          <w:szCs w:val="20"/>
          <w:lang w:eastAsia="ar-SA"/>
        </w:rPr>
        <w:t xml:space="preserve"> Центр семьи «</w:t>
      </w:r>
      <w:proofErr w:type="spellStart"/>
      <w:r w:rsidRPr="001C64B0">
        <w:rPr>
          <w:rFonts w:ascii="Times New Roman" w:eastAsia="SimSun" w:hAnsi="Times New Roman"/>
          <w:kern w:val="1"/>
          <w:sz w:val="20"/>
          <w:szCs w:val="20"/>
          <w:lang w:eastAsia="ar-SA"/>
        </w:rPr>
        <w:t>Богучанский</w:t>
      </w:r>
      <w:proofErr w:type="spellEnd"/>
      <w:r w:rsidRPr="001C64B0">
        <w:rPr>
          <w:rFonts w:ascii="Times New Roman" w:eastAsia="SimSun" w:hAnsi="Times New Roman"/>
          <w:kern w:val="1"/>
          <w:sz w:val="20"/>
          <w:szCs w:val="20"/>
          <w:lang w:eastAsia="ar-SA"/>
        </w:rPr>
        <w:t xml:space="preserve">»), районными средствами массовой информации. </w:t>
      </w:r>
    </w:p>
    <w:p w:rsidR="001C64B0" w:rsidRPr="001C64B0" w:rsidRDefault="001C64B0" w:rsidP="001C64B0">
      <w:pPr>
        <w:widowControl w:val="0"/>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 МБУ «</w:t>
      </w:r>
      <w:proofErr w:type="spellStart"/>
      <w:r w:rsidRPr="001C64B0">
        <w:rPr>
          <w:rFonts w:ascii="Times New Roman" w:eastAsia="Times New Roman" w:hAnsi="Times New Roman"/>
          <w:sz w:val="20"/>
          <w:szCs w:val="20"/>
          <w:lang w:eastAsia="ar-SA"/>
        </w:rPr>
        <w:t>ЦСиДМ</w:t>
      </w:r>
      <w:proofErr w:type="spellEnd"/>
      <w:r w:rsidRPr="001C64B0">
        <w:rPr>
          <w:rFonts w:ascii="Times New Roman" w:eastAsia="Times New Roman" w:hAnsi="Times New Roman"/>
          <w:sz w:val="20"/>
          <w:szCs w:val="20"/>
          <w:lang w:eastAsia="ar-SA"/>
        </w:rPr>
        <w:t xml:space="preserve">» свою деятельность организует как координационный центр муниципальной молодежной политики, включающий все субъекты, работающие с молодежью: муниципальные учреждения, </w:t>
      </w:r>
      <w:r w:rsidRPr="001C64B0">
        <w:rPr>
          <w:rFonts w:ascii="Times New Roman" w:eastAsia="Times New Roman" w:hAnsi="Times New Roman"/>
          <w:color w:val="000000"/>
          <w:sz w:val="20"/>
          <w:szCs w:val="20"/>
          <w:lang w:eastAsia="ar-SA"/>
        </w:rPr>
        <w:t>институты гражданского общества, обще</w:t>
      </w:r>
      <w:r w:rsidRPr="001C64B0">
        <w:rPr>
          <w:rFonts w:ascii="Times New Roman" w:eastAsia="Times New Roman" w:hAnsi="Times New Roman"/>
          <w:color w:val="000000"/>
          <w:sz w:val="20"/>
          <w:szCs w:val="20"/>
          <w:lang w:eastAsia="ar-SA"/>
        </w:rPr>
        <w:softHyphen/>
        <w:t>ственные молодежные объединения, с</w:t>
      </w:r>
      <w:r w:rsidRPr="001C64B0">
        <w:rPr>
          <w:rFonts w:ascii="Times New Roman" w:eastAsia="Times New Roman" w:hAnsi="Times New Roman"/>
          <w:sz w:val="20"/>
          <w:szCs w:val="20"/>
          <w:lang w:eastAsia="ar-SA"/>
        </w:rPr>
        <w:t xml:space="preserve">оциально-ориентированные некоммерческие организации, с которыми осуществляет взаимодействие по реализации проектов для молодежи. Молодежных команд, реализующих социальные, предпринимательские, инновационные проекты в районе в 2013 году – 17 единиц, с общим количеством более 1200 человек вовлеченной в проекты молодежи.                                                                                                                                                                                                                                                                                </w:t>
      </w:r>
    </w:p>
    <w:p w:rsidR="001C64B0" w:rsidRPr="001C64B0" w:rsidRDefault="001C64B0" w:rsidP="001C64B0">
      <w:pPr>
        <w:widowControl w:val="0"/>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Вместе с тем, потенциал молодых людей, проживающих в Богучанском районе, увеличивается,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Богучанского района.  </w:t>
      </w:r>
    </w:p>
    <w:p w:rsidR="001C64B0" w:rsidRPr="001C64B0" w:rsidRDefault="001C64B0" w:rsidP="004E74F5">
      <w:pPr>
        <w:suppressAutoHyphens/>
        <w:spacing w:after="0" w:line="240" w:lineRule="auto"/>
        <w:ind w:firstLine="708"/>
        <w:jc w:val="both"/>
        <w:rPr>
          <w:rFonts w:ascii="Times New Roman" w:eastAsia="Times New Roman" w:hAnsi="Times New Roman"/>
          <w:sz w:val="20"/>
          <w:szCs w:val="20"/>
        </w:rPr>
      </w:pPr>
      <w:r w:rsidRPr="001C64B0">
        <w:rPr>
          <w:rFonts w:ascii="Times New Roman" w:eastAsia="Times New Roman" w:hAnsi="Times New Roman"/>
          <w:sz w:val="20"/>
          <w:szCs w:val="20"/>
        </w:rPr>
        <w:t>В возрастной структуре населения на 1 января 2014 года молодежь (в возрасте от 14 до 30 лет) составляет 9410 человек или 20,4 % от общей численности населения Богучанского района, численность молодых людей составляет 34,06 % от трудоспособного населения района.  Это налагает особые требования к реализации программ, проектов, мероприятий в области молодежной политики.</w:t>
      </w:r>
    </w:p>
    <w:p w:rsidR="001C64B0" w:rsidRPr="001C64B0" w:rsidRDefault="001C64B0" w:rsidP="001C64B0">
      <w:pPr>
        <w:widowControl w:val="0"/>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Очевидно, что молодежь в значительной части обладает тем уровнем здоровья, интеллектуальной активности и мобильности, </w:t>
      </w:r>
      <w:proofErr w:type="gramStart"/>
      <w:r w:rsidRPr="001C64B0">
        <w:rPr>
          <w:rFonts w:ascii="Times New Roman" w:eastAsia="Times New Roman" w:hAnsi="Times New Roman"/>
          <w:sz w:val="20"/>
          <w:szCs w:val="20"/>
          <w:lang w:eastAsia="ar-SA"/>
        </w:rPr>
        <w:t>который</w:t>
      </w:r>
      <w:proofErr w:type="gramEnd"/>
      <w:r w:rsidRPr="001C64B0">
        <w:rPr>
          <w:rFonts w:ascii="Times New Roman" w:eastAsia="Times New Roman" w:hAnsi="Times New Roman"/>
          <w:sz w:val="20"/>
          <w:szCs w:val="20"/>
          <w:lang w:eastAsia="ar-SA"/>
        </w:rPr>
        <w:t xml:space="preserve"> выгодно отличает ее от других групп населения района и в качестве рабочей силы, и в качестве интеллектуального источника, и в качестве потребителей товаров и услуг, и в качестве наиболее приспосабливаемой к новым условиям группы населения. Реализация заложенного потенциала зависит от жизненной позиции, социального и профессионального самоопределения молодого человека и непосредственно влияет на уровень его успешности и благополучия. Молодежная политика является сферой, создающей уникальную формирующую и развивающую среду для человека. </w:t>
      </w:r>
    </w:p>
    <w:p w:rsidR="001C64B0" w:rsidRPr="001C64B0" w:rsidRDefault="001C64B0" w:rsidP="001C64B0">
      <w:pPr>
        <w:widowControl w:val="0"/>
        <w:suppressAutoHyphens/>
        <w:autoSpaceDE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оказалось, что 36% опрошенных молодых людей и представителей молодых семей не довольны уровнем своей жизнедеятельности.</w:t>
      </w:r>
    </w:p>
    <w:p w:rsidR="001C64B0" w:rsidRPr="001C64B0" w:rsidRDefault="001C64B0" w:rsidP="001C64B0">
      <w:pPr>
        <w:widowControl w:val="0"/>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На территории района отсутствует система комплекса районных патриотических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Богучанского района, </w:t>
      </w:r>
      <w:proofErr w:type="spellStart"/>
      <w:r w:rsidRPr="001C64B0">
        <w:rPr>
          <w:rFonts w:ascii="Times New Roman" w:eastAsia="Times New Roman" w:hAnsi="Times New Roman"/>
          <w:sz w:val="20"/>
          <w:szCs w:val="20"/>
          <w:lang w:eastAsia="ar-SA"/>
        </w:rPr>
        <w:t>психо-эмоциональную</w:t>
      </w:r>
      <w:proofErr w:type="spellEnd"/>
      <w:r w:rsidRPr="001C64B0">
        <w:rPr>
          <w:rFonts w:ascii="Times New Roman" w:eastAsia="Times New Roman" w:hAnsi="Times New Roman"/>
          <w:sz w:val="20"/>
          <w:szCs w:val="20"/>
          <w:lang w:eastAsia="ar-SA"/>
        </w:rPr>
        <w:t xml:space="preserve"> подготовку к службе в рядах РА. Патриотические объединения молодежи не участвуют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не применяются методики работы по воспитанию у молодежи чувства патриотизма и формированию гражданской позиции. </w:t>
      </w:r>
    </w:p>
    <w:p w:rsidR="001C64B0" w:rsidRPr="001C64B0" w:rsidRDefault="001C64B0" w:rsidP="001C64B0">
      <w:pPr>
        <w:widowControl w:val="0"/>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Таким образом, обозначаются ключевые проблемы, на решение которых направлена реализация задач Программы:</w:t>
      </w:r>
    </w:p>
    <w:p w:rsidR="001C64B0" w:rsidRPr="001C64B0" w:rsidRDefault="001C64B0" w:rsidP="001C64B0">
      <w:pPr>
        <w:widowControl w:val="0"/>
        <w:suppressAutoHyphens/>
        <w:autoSpaceDE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недостаточная включенность преобразующего потенциала молодежи в социально-экономическую систему; </w:t>
      </w:r>
    </w:p>
    <w:p w:rsidR="001C64B0" w:rsidRPr="001C64B0" w:rsidRDefault="001C64B0" w:rsidP="001C64B0">
      <w:pPr>
        <w:widowControl w:val="0"/>
        <w:suppressAutoHyphens/>
        <w:autoSpaceDE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1C64B0" w:rsidRPr="001C64B0" w:rsidRDefault="001C64B0" w:rsidP="001C64B0">
      <w:pPr>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lastRenderedPageBreak/>
        <w:t xml:space="preserve">Весь комплекс проблем и противоречий, с которыми столкнется район в ближайшее десятилетие в связи с реализацией Программы развития Нижнего </w:t>
      </w:r>
      <w:proofErr w:type="spellStart"/>
      <w:r w:rsidRPr="001C64B0">
        <w:rPr>
          <w:rFonts w:ascii="Times New Roman" w:eastAsia="Times New Roman" w:hAnsi="Times New Roman"/>
          <w:sz w:val="20"/>
          <w:szCs w:val="20"/>
          <w:lang w:eastAsia="ar-SA"/>
        </w:rPr>
        <w:t>Приангарья</w:t>
      </w:r>
      <w:proofErr w:type="spellEnd"/>
      <w:r w:rsidRPr="001C64B0">
        <w:rPr>
          <w:rFonts w:ascii="Times New Roman" w:eastAsia="Times New Roman" w:hAnsi="Times New Roman"/>
          <w:sz w:val="20"/>
          <w:szCs w:val="20"/>
          <w:lang w:eastAsia="ar-SA"/>
        </w:rPr>
        <w:t xml:space="preserve">, формирует достаточно жесткий набор требований к молодому человеку и его семье. </w:t>
      </w:r>
    </w:p>
    <w:p w:rsidR="001C64B0" w:rsidRPr="001C64B0" w:rsidRDefault="001C64B0" w:rsidP="001C64B0">
      <w:pPr>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В целях решения вышеуказанных проблем разработана настоящая Программа, реализация которой является важной составной частью социально-экономической политики Богучанского района. Программа «Молодежь </w:t>
      </w:r>
      <w:proofErr w:type="spellStart"/>
      <w:r w:rsidRPr="001C64B0">
        <w:rPr>
          <w:rFonts w:ascii="Times New Roman" w:eastAsia="Times New Roman" w:hAnsi="Times New Roman"/>
          <w:sz w:val="20"/>
          <w:szCs w:val="20"/>
          <w:lang w:eastAsia="ar-SA"/>
        </w:rPr>
        <w:t>Приангарья</w:t>
      </w:r>
      <w:proofErr w:type="spellEnd"/>
      <w:r w:rsidRPr="001C64B0">
        <w:rPr>
          <w:rFonts w:ascii="Times New Roman" w:eastAsia="Times New Roman" w:hAnsi="Times New Roman"/>
          <w:sz w:val="20"/>
          <w:szCs w:val="20"/>
          <w:lang w:eastAsia="ar-SA"/>
        </w:rPr>
        <w:t>» предусматривает мероприятия, включающие молодых людей в поиск новых нестандартных индивидуальных вариантов построения своей жизни, проявление творческой активности, реализацию собственных идей и раскрытие потенциала молодежи в интересах развития Богучанского района.</w:t>
      </w:r>
    </w:p>
    <w:p w:rsidR="001C64B0" w:rsidRPr="001C64B0" w:rsidRDefault="001C64B0" w:rsidP="001C64B0">
      <w:pPr>
        <w:widowControl w:val="0"/>
        <w:suppressAutoHyphens/>
        <w:autoSpaceDE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1C64B0" w:rsidRPr="001C64B0" w:rsidRDefault="001C64B0" w:rsidP="001C64B0">
      <w:pPr>
        <w:suppressAutoHyphens/>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Риски в социальной сфере обусловлены тем, что молодым людям присущ низкий уровень интереса и участия в событиях экономической и культурной жизни, что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экономической жизни</w:t>
      </w:r>
      <w:r w:rsidRPr="001C64B0">
        <w:rPr>
          <w:rFonts w:ascii="Times New Roman" w:eastAsia="Times New Roman" w:hAnsi="Times New Roman"/>
          <w:color w:val="99CC00"/>
          <w:sz w:val="20"/>
          <w:szCs w:val="20"/>
          <w:lang w:eastAsia="ar-SA"/>
        </w:rPr>
        <w:t xml:space="preserve">  </w:t>
      </w:r>
      <w:r w:rsidRPr="001C64B0">
        <w:rPr>
          <w:rFonts w:ascii="Times New Roman" w:eastAsia="Times New Roman" w:hAnsi="Times New Roman"/>
          <w:sz w:val="20"/>
          <w:szCs w:val="20"/>
          <w:lang w:eastAsia="ar-SA"/>
        </w:rPr>
        <w:t xml:space="preserve">района. </w:t>
      </w:r>
    </w:p>
    <w:p w:rsidR="001C64B0" w:rsidRPr="001C64B0" w:rsidRDefault="001C64B0" w:rsidP="001C64B0">
      <w:pPr>
        <w:suppressAutoHyphens/>
        <w:spacing w:after="0" w:line="240" w:lineRule="auto"/>
        <w:ind w:firstLine="708"/>
        <w:jc w:val="both"/>
        <w:rPr>
          <w:rFonts w:ascii="Times New Roman" w:eastAsia="Times New Roman" w:hAnsi="Times New Roman"/>
          <w:color w:val="FF0000"/>
          <w:sz w:val="20"/>
          <w:szCs w:val="20"/>
          <w:lang w:eastAsia="ar-SA"/>
        </w:rPr>
      </w:pPr>
      <w:r w:rsidRPr="001C64B0">
        <w:rPr>
          <w:rFonts w:ascii="Times New Roman" w:eastAsia="Times New Roman" w:hAnsi="Times New Roman"/>
          <w:sz w:val="20"/>
          <w:szCs w:val="20"/>
          <w:lang w:eastAsia="ar-SA"/>
        </w:rPr>
        <w:t xml:space="preserve">Основной мерой управления рисками реализации Программы являются меры правового регулирования действий всех субъектов, затрагивающих молодежную сферу в целом, предусматривает создание централизованных механизмов их координации, избежание разрозненности, чтобы целенаправленно сосредоточивать усилия для развития и поддержки молодежных инициатив, определенных настоящей  Программой. </w:t>
      </w:r>
    </w:p>
    <w:p w:rsidR="001C64B0" w:rsidRPr="001C64B0" w:rsidRDefault="001C64B0" w:rsidP="001C64B0">
      <w:pPr>
        <w:widowControl w:val="0"/>
        <w:suppressAutoHyphens/>
        <w:autoSpaceDE w:val="0"/>
        <w:autoSpaceDN w:val="0"/>
        <w:adjustRightInd w:val="0"/>
        <w:spacing w:after="0" w:line="240" w:lineRule="auto"/>
        <w:ind w:firstLine="708"/>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Административные и кадровые риски – неэффективное управление Программой, дефицит высококвалифицированных кадров в сфере «Молодежная политика»,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МБУ «</w:t>
      </w:r>
      <w:proofErr w:type="spellStart"/>
      <w:r w:rsidRPr="001C64B0">
        <w:rPr>
          <w:rFonts w:ascii="Times New Roman" w:eastAsia="Times New Roman" w:hAnsi="Times New Roman"/>
          <w:sz w:val="20"/>
          <w:szCs w:val="20"/>
          <w:lang w:eastAsia="ar-SA"/>
        </w:rPr>
        <w:t>ЦСиДМ</w:t>
      </w:r>
      <w:proofErr w:type="spellEnd"/>
      <w:r w:rsidRPr="001C64B0">
        <w:rPr>
          <w:rFonts w:ascii="Times New Roman" w:eastAsia="Times New Roman" w:hAnsi="Times New Roman"/>
          <w:sz w:val="20"/>
          <w:szCs w:val="20"/>
          <w:lang w:eastAsia="ar-SA"/>
        </w:rPr>
        <w:t xml:space="preserve">» и качества предоставляемых услуг. </w:t>
      </w:r>
    </w:p>
    <w:p w:rsidR="001C64B0" w:rsidRPr="001C64B0" w:rsidRDefault="001C64B0" w:rsidP="001C64B0">
      <w:pPr>
        <w:widowControl w:val="0"/>
        <w:suppressAutoHyphens/>
        <w:autoSpaceDE w:val="0"/>
        <w:autoSpaceDN w:val="0"/>
        <w:adjustRightInd w:val="0"/>
        <w:spacing w:after="0" w:line="240" w:lineRule="auto"/>
        <w:ind w:firstLine="708"/>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1C64B0" w:rsidRPr="001C64B0" w:rsidRDefault="001C64B0" w:rsidP="001C64B0">
      <w:pPr>
        <w:suppressAutoHyphens/>
        <w:autoSpaceDE w:val="0"/>
        <w:autoSpaceDN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Невыполнение целевых показателей и показателей результативности Программы в полном объеме может быть обусловлено финансово-экономическими рисками, вызванными недостаточностью и несвоевременностью объемов финансирования из районного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  </w:t>
      </w:r>
    </w:p>
    <w:p w:rsidR="001C64B0" w:rsidRPr="001C64B0" w:rsidRDefault="001C64B0" w:rsidP="001C64B0">
      <w:pPr>
        <w:widowControl w:val="0"/>
        <w:suppressAutoHyphens/>
        <w:autoSpaceDE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w:t>
      </w:r>
      <w:proofErr w:type="gramStart"/>
      <w:r w:rsidRPr="001C64B0">
        <w:rPr>
          <w:rFonts w:ascii="Times New Roman" w:eastAsia="Times New Roman" w:hAnsi="Times New Roman"/>
          <w:sz w:val="20"/>
          <w:szCs w:val="20"/>
          <w:lang w:eastAsia="ar-SA"/>
        </w:rPr>
        <w:t>экономических процессов</w:t>
      </w:r>
      <w:proofErr w:type="gramEnd"/>
      <w:r w:rsidRPr="001C64B0">
        <w:rPr>
          <w:rFonts w:ascii="Times New Roman" w:eastAsia="Times New Roman" w:hAnsi="Times New Roman"/>
          <w:sz w:val="20"/>
          <w:szCs w:val="20"/>
          <w:lang w:eastAsia="ar-SA"/>
        </w:rPr>
        <w:t xml:space="preserve"> на территории района, учетом специфики и особенностей деятельности всех субъектов, реализующих программные мероприятия.     </w:t>
      </w:r>
    </w:p>
    <w:p w:rsidR="001C64B0" w:rsidRPr="001C64B0" w:rsidRDefault="001C64B0" w:rsidP="001C64B0">
      <w:pPr>
        <w:suppressAutoHyphens/>
        <w:autoSpaceDE w:val="0"/>
        <w:autoSpaceDN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В целях управления указанными рисками в процессе реализации Программы предусматривается:</w:t>
      </w:r>
    </w:p>
    <w:p w:rsidR="001C64B0" w:rsidRPr="001C64B0" w:rsidRDefault="001C64B0" w:rsidP="001C64B0">
      <w:pPr>
        <w:suppressAutoHyphens/>
        <w:autoSpaceDE w:val="0"/>
        <w:autoSpaceDN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текущий мониторинг выполнения Программы;</w:t>
      </w:r>
    </w:p>
    <w:p w:rsidR="001C64B0" w:rsidRPr="001C64B0" w:rsidRDefault="001C64B0" w:rsidP="001C64B0">
      <w:pPr>
        <w:suppressAutoHyphens/>
        <w:autoSpaceDE w:val="0"/>
        <w:autoSpaceDN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осуществление внутреннего контроля исполнения мероприятий Программы;</w:t>
      </w:r>
    </w:p>
    <w:p w:rsidR="001C64B0" w:rsidRPr="001C64B0" w:rsidRDefault="001C64B0" w:rsidP="001C64B0">
      <w:pPr>
        <w:suppressAutoHyphens/>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в случае сокращения объема финансирования работ по Программе за счет средств районного бюджета разрабатываются дополнительные меры по привлечению средств внебюджетных источников для достижения результатов, характеризуемых целевыми индикаторами Программы, в установленные сроки и при необходимости разрабатываются предложения по их корректировке;</w:t>
      </w:r>
    </w:p>
    <w:p w:rsidR="001C64B0" w:rsidRPr="001C64B0" w:rsidRDefault="001C64B0" w:rsidP="001C64B0">
      <w:pPr>
        <w:suppressAutoHyphens/>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разрабатывают перечень целевых индикаторов и показателей для мониторинга реализации мероприятий Программы;</w:t>
      </w:r>
    </w:p>
    <w:p w:rsidR="001C64B0" w:rsidRPr="001C64B0" w:rsidRDefault="001C64B0" w:rsidP="001C64B0">
      <w:pPr>
        <w:suppressAutoHyphens/>
        <w:autoSpaceDE w:val="0"/>
        <w:autoSpaceDN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определение приоритетов для первоочередного финансирования;</w:t>
      </w:r>
    </w:p>
    <w:p w:rsidR="001C64B0" w:rsidRPr="001C64B0" w:rsidRDefault="001C64B0" w:rsidP="001C64B0">
      <w:pPr>
        <w:suppressAutoHyphens/>
        <w:autoSpaceDE w:val="0"/>
        <w:autoSpaceDN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контроль достижения конечных результатов и эффективного использования финансовых сре</w:t>
      </w:r>
      <w:proofErr w:type="gramStart"/>
      <w:r w:rsidRPr="001C64B0">
        <w:rPr>
          <w:rFonts w:ascii="Times New Roman" w:eastAsia="Times New Roman" w:hAnsi="Times New Roman"/>
          <w:sz w:val="20"/>
          <w:szCs w:val="20"/>
          <w:lang w:eastAsia="ar-SA"/>
        </w:rPr>
        <w:t>дств Пр</w:t>
      </w:r>
      <w:proofErr w:type="gramEnd"/>
      <w:r w:rsidRPr="001C64B0">
        <w:rPr>
          <w:rFonts w:ascii="Times New Roman" w:eastAsia="Times New Roman" w:hAnsi="Times New Roman"/>
          <w:sz w:val="20"/>
          <w:szCs w:val="20"/>
          <w:lang w:eastAsia="ar-SA"/>
        </w:rPr>
        <w:t>ограммы;</w:t>
      </w:r>
    </w:p>
    <w:p w:rsidR="001C64B0" w:rsidRPr="001C64B0" w:rsidRDefault="001C64B0" w:rsidP="001C64B0">
      <w:pPr>
        <w:suppressAutoHyphens/>
        <w:autoSpaceDE w:val="0"/>
        <w:autoSpaceDN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обеспечение притока высококвалифицированных кадров, переподготовки и повышения квалификации работников.</w:t>
      </w:r>
    </w:p>
    <w:p w:rsidR="001C64B0" w:rsidRPr="001C64B0" w:rsidRDefault="001C64B0" w:rsidP="001C64B0">
      <w:pPr>
        <w:widowControl w:val="0"/>
        <w:suppressAutoHyphens/>
        <w:autoSpaceDE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1C64B0" w:rsidRPr="004E74F5" w:rsidRDefault="001C64B0" w:rsidP="004E74F5">
      <w:pPr>
        <w:suppressAutoHyphens/>
        <w:spacing w:after="12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color w:val="000000"/>
          <w:sz w:val="20"/>
          <w:szCs w:val="20"/>
          <w:lang w:eastAsia="ar-SA"/>
        </w:rPr>
        <w:t xml:space="preserve">Эффективная молодежная политика – один из важнейших инструментов развития Богучанского района, роста благосостояния ее граждан и совершенствования общественных отношений. </w:t>
      </w:r>
      <w:r w:rsidRPr="001C64B0">
        <w:rPr>
          <w:rFonts w:ascii="Times New Roman" w:eastAsia="Times New Roman" w:hAnsi="Times New Roman"/>
          <w:sz w:val="20"/>
          <w:szCs w:val="20"/>
          <w:lang w:eastAsia="ar-SA"/>
        </w:rPr>
        <w:t>Данная Программа развития молодежной политики на территории Богучанского района является определяющим документом, регулирующим деятельность сферы «Молодежная политика» Богучанского района.</w:t>
      </w:r>
    </w:p>
    <w:p w:rsidR="001C64B0" w:rsidRPr="001C64B0" w:rsidRDefault="001C64B0" w:rsidP="001C64B0">
      <w:pPr>
        <w:widowControl w:val="0"/>
        <w:suppressAutoHyphens/>
        <w:autoSpaceDE w:val="0"/>
        <w:autoSpaceDN w:val="0"/>
        <w:adjustRightInd w:val="0"/>
        <w:spacing w:after="0" w:line="240" w:lineRule="auto"/>
        <w:ind w:firstLine="540"/>
        <w:jc w:val="center"/>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3.   Приоритеты и цели социально-экономического развития в сфере «Молодежная политика» </w:t>
      </w:r>
      <w:r w:rsidRPr="001C64B0">
        <w:rPr>
          <w:rFonts w:ascii="Times New Roman" w:eastAsia="Times New Roman" w:hAnsi="Times New Roman"/>
          <w:sz w:val="20"/>
          <w:szCs w:val="20"/>
          <w:lang w:eastAsia="ar-SA"/>
        </w:rPr>
        <w:lastRenderedPageBreak/>
        <w:t>Богучанского района, описание основных целей и задач Программы, прогноз развития молодежной политики Богучанского района</w:t>
      </w:r>
    </w:p>
    <w:p w:rsidR="001C64B0" w:rsidRPr="001C64B0" w:rsidRDefault="001C64B0" w:rsidP="001C64B0">
      <w:pPr>
        <w:widowControl w:val="0"/>
        <w:suppressAutoHyphens/>
        <w:autoSpaceDE w:val="0"/>
        <w:autoSpaceDN w:val="0"/>
        <w:adjustRightInd w:val="0"/>
        <w:spacing w:after="0" w:line="240" w:lineRule="auto"/>
        <w:ind w:firstLine="540"/>
        <w:jc w:val="center"/>
        <w:rPr>
          <w:rFonts w:ascii="Times New Roman" w:eastAsia="Times New Roman" w:hAnsi="Times New Roman"/>
          <w:sz w:val="20"/>
          <w:szCs w:val="20"/>
          <w:lang w:eastAsia="ar-SA"/>
        </w:rPr>
      </w:pPr>
    </w:p>
    <w:p w:rsidR="001C64B0" w:rsidRPr="001C64B0" w:rsidRDefault="001C64B0" w:rsidP="001C64B0">
      <w:pPr>
        <w:suppressAutoHyphens/>
        <w:spacing w:after="0" w:line="240" w:lineRule="auto"/>
        <w:ind w:firstLine="709"/>
        <w:jc w:val="both"/>
        <w:textAlignment w:val="baseline"/>
        <w:rPr>
          <w:rFonts w:ascii="Times New Roman" w:eastAsia="Times New Roman" w:hAnsi="Times New Roman"/>
          <w:color w:val="000000"/>
          <w:sz w:val="20"/>
          <w:szCs w:val="20"/>
          <w:lang w:eastAsia="ar-SA"/>
        </w:rPr>
      </w:pPr>
      <w:r w:rsidRPr="001C64B0">
        <w:rPr>
          <w:rFonts w:ascii="Times New Roman" w:eastAsia="Times New Roman" w:hAnsi="Times New Roman"/>
          <w:color w:val="000000"/>
          <w:sz w:val="20"/>
          <w:szCs w:val="20"/>
          <w:lang w:eastAsia="ar-SA"/>
        </w:rPr>
        <w:t xml:space="preserve">Приоритетами молодежной политики </w:t>
      </w:r>
      <w:r w:rsidRPr="001C64B0">
        <w:rPr>
          <w:rFonts w:ascii="Times New Roman" w:eastAsia="Times New Roman" w:hAnsi="Times New Roman"/>
          <w:sz w:val="20"/>
          <w:szCs w:val="20"/>
          <w:lang w:eastAsia="ar-SA"/>
        </w:rPr>
        <w:t>в решении социально-экономических задач развития Богучанского района</w:t>
      </w:r>
      <w:r w:rsidRPr="001C64B0">
        <w:rPr>
          <w:rFonts w:ascii="Times New Roman" w:eastAsia="Times New Roman" w:hAnsi="Times New Roman"/>
          <w:color w:val="000000"/>
          <w:sz w:val="20"/>
          <w:szCs w:val="20"/>
          <w:lang w:eastAsia="ar-SA"/>
        </w:rPr>
        <w:t xml:space="preserve"> являются:</w:t>
      </w:r>
    </w:p>
    <w:p w:rsidR="001C64B0" w:rsidRPr="001C64B0" w:rsidRDefault="001C64B0" w:rsidP="001C64B0">
      <w:pPr>
        <w:suppressAutoHyphens/>
        <w:spacing w:after="0" w:line="240" w:lineRule="auto"/>
        <w:ind w:firstLine="709"/>
        <w:jc w:val="both"/>
        <w:textAlignment w:val="baseline"/>
        <w:rPr>
          <w:rFonts w:ascii="Times New Roman" w:eastAsia="Times New Roman" w:hAnsi="Times New Roman"/>
          <w:sz w:val="20"/>
          <w:szCs w:val="20"/>
          <w:lang w:eastAsia="ar-SA"/>
        </w:rPr>
      </w:pPr>
      <w:r w:rsidRPr="001C64B0">
        <w:rPr>
          <w:rFonts w:ascii="Times New Roman" w:eastAsia="Times New Roman" w:hAnsi="Times New Roman"/>
          <w:color w:val="000000"/>
          <w:sz w:val="20"/>
          <w:szCs w:val="20"/>
          <w:lang w:eastAsia="ar-SA"/>
        </w:rPr>
        <w:t xml:space="preserve">- </w:t>
      </w:r>
      <w:r w:rsidRPr="001C64B0">
        <w:rPr>
          <w:rFonts w:ascii="Times New Roman" w:eastAsia="Times New Roman" w:hAnsi="Times New Roman"/>
          <w:sz w:val="20"/>
          <w:szCs w:val="20"/>
          <w:lang w:eastAsia="ar-SA"/>
        </w:rPr>
        <w:t>повышение гражданской активности молодежи;</w:t>
      </w:r>
    </w:p>
    <w:p w:rsidR="001C64B0" w:rsidRPr="001C64B0" w:rsidRDefault="001C64B0" w:rsidP="000D6C96">
      <w:pPr>
        <w:tabs>
          <w:tab w:val="left" w:pos="1134"/>
        </w:tabs>
        <w:suppressAutoHyphens/>
        <w:spacing w:after="0" w:line="240" w:lineRule="auto"/>
        <w:ind w:left="709"/>
        <w:jc w:val="both"/>
        <w:rPr>
          <w:rFonts w:ascii="Times New Roman" w:eastAsia="Times New Roman" w:hAnsi="Times New Roman"/>
          <w:sz w:val="20"/>
          <w:szCs w:val="20"/>
          <w:lang w:eastAsia="ru-RU"/>
        </w:rPr>
      </w:pPr>
      <w:r w:rsidRPr="001C64B0">
        <w:rPr>
          <w:rFonts w:ascii="Times New Roman" w:eastAsia="Times New Roman" w:hAnsi="Times New Roman"/>
          <w:sz w:val="20"/>
          <w:szCs w:val="20"/>
          <w:lang w:eastAsia="ru-RU"/>
        </w:rPr>
        <w:t>- развитие механизмов поддержки молодежных инициатив;</w:t>
      </w:r>
    </w:p>
    <w:p w:rsidR="001C64B0" w:rsidRPr="001C64B0" w:rsidRDefault="001C64B0" w:rsidP="000D6C96">
      <w:pPr>
        <w:tabs>
          <w:tab w:val="left" w:pos="1134"/>
        </w:tabs>
        <w:suppressAutoHyphens/>
        <w:spacing w:after="0" w:line="240" w:lineRule="auto"/>
        <w:ind w:left="709"/>
        <w:jc w:val="both"/>
        <w:rPr>
          <w:rFonts w:ascii="Times New Roman" w:eastAsia="Times New Roman" w:hAnsi="Times New Roman"/>
          <w:b/>
          <w:bCs/>
          <w:sz w:val="20"/>
          <w:szCs w:val="20"/>
          <w:lang w:eastAsia="ru-RU"/>
        </w:rPr>
      </w:pPr>
      <w:r w:rsidRPr="001C64B0">
        <w:rPr>
          <w:rFonts w:ascii="Times New Roman" w:eastAsia="Times New Roman" w:hAnsi="Times New Roman"/>
          <w:sz w:val="20"/>
          <w:szCs w:val="20"/>
          <w:lang w:eastAsia="ru-RU"/>
        </w:rPr>
        <w:t>-создание эффективных форм привлечения молодежных лидеров и их продвижения для трансляции системы ценностей;</w:t>
      </w:r>
    </w:p>
    <w:p w:rsidR="001C64B0" w:rsidRPr="001C64B0" w:rsidRDefault="001C64B0" w:rsidP="001C64B0">
      <w:pPr>
        <w:tabs>
          <w:tab w:val="left" w:pos="0"/>
        </w:tabs>
        <w:suppressAutoHyphens/>
        <w:spacing w:after="0" w:line="240" w:lineRule="auto"/>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ab/>
        <w:t>- создание условий для успешной социализации и эффективной самореализации молодежи;</w:t>
      </w:r>
    </w:p>
    <w:p w:rsidR="001C64B0" w:rsidRPr="001C64B0" w:rsidRDefault="001C64B0" w:rsidP="001C64B0">
      <w:pPr>
        <w:tabs>
          <w:tab w:val="left" w:pos="0"/>
        </w:tabs>
        <w:suppressAutoHyphens/>
        <w:spacing w:after="0" w:line="240" w:lineRule="auto"/>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ab/>
        <w:t>- формирование молодежных сообществ и молодежных общественных объединений (флагманских программ), отвечающих актуальным приоритетам социально-экономического развития района;</w:t>
      </w:r>
    </w:p>
    <w:p w:rsidR="001C64B0" w:rsidRPr="001C64B0" w:rsidRDefault="001C64B0" w:rsidP="001C64B0">
      <w:pPr>
        <w:tabs>
          <w:tab w:val="left" w:pos="0"/>
        </w:tabs>
        <w:suppressAutoHyphens/>
        <w:spacing w:after="0" w:line="240" w:lineRule="auto"/>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ab/>
        <w:t xml:space="preserve">- поддержка и </w:t>
      </w:r>
      <w:r w:rsidRPr="001C64B0">
        <w:rPr>
          <w:rFonts w:ascii="Times New Roman" w:eastAsia="Times New Roman" w:hAnsi="Times New Roman"/>
          <w:sz w:val="20"/>
          <w:szCs w:val="20"/>
          <w:shd w:val="clear" w:color="auto" w:fill="FFFFFF"/>
          <w:lang w:eastAsia="ar-SA"/>
        </w:rPr>
        <w:t>организация</w:t>
      </w:r>
      <w:r w:rsidRPr="001C64B0">
        <w:rPr>
          <w:rFonts w:ascii="Times New Roman" w:eastAsia="Times New Roman" w:hAnsi="Times New Roman"/>
          <w:sz w:val="20"/>
          <w:szCs w:val="20"/>
          <w:lang w:eastAsia="ar-SA"/>
        </w:rPr>
        <w:t xml:space="preserve"> инициатив молодых людей, отвечающих направлениям флагманских программ;</w:t>
      </w:r>
    </w:p>
    <w:p w:rsidR="001C64B0" w:rsidRPr="001C64B0" w:rsidRDefault="001C64B0" w:rsidP="001C64B0">
      <w:pPr>
        <w:suppressAutoHyphens/>
        <w:spacing w:after="0" w:line="240" w:lineRule="auto"/>
        <w:ind w:firstLine="708"/>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 расширение и совершенствование единого информационного пространства посредством формирования молодежного </w:t>
      </w:r>
      <w:proofErr w:type="spellStart"/>
      <w:r w:rsidRPr="001C64B0">
        <w:rPr>
          <w:rFonts w:ascii="Times New Roman" w:eastAsia="Times New Roman" w:hAnsi="Times New Roman"/>
          <w:sz w:val="20"/>
          <w:szCs w:val="20"/>
          <w:lang w:eastAsia="ar-SA"/>
        </w:rPr>
        <w:t>медиа-сообщества</w:t>
      </w:r>
      <w:proofErr w:type="spellEnd"/>
      <w:r w:rsidRPr="001C64B0">
        <w:rPr>
          <w:rFonts w:ascii="Times New Roman" w:eastAsia="Times New Roman" w:hAnsi="Times New Roman"/>
          <w:sz w:val="20"/>
          <w:szCs w:val="20"/>
          <w:lang w:eastAsia="ar-SA"/>
        </w:rPr>
        <w:t>, транслирующего моду на социальное поведение, гражданское самосознание;</w:t>
      </w:r>
    </w:p>
    <w:p w:rsidR="001C64B0" w:rsidRPr="001C64B0" w:rsidRDefault="001C64B0" w:rsidP="000D6C96">
      <w:pPr>
        <w:tabs>
          <w:tab w:val="left" w:pos="1134"/>
        </w:tabs>
        <w:suppressAutoHyphens/>
        <w:spacing w:after="0" w:line="240" w:lineRule="auto"/>
        <w:ind w:left="709"/>
        <w:jc w:val="both"/>
        <w:rPr>
          <w:rFonts w:ascii="Times New Roman" w:eastAsia="Times New Roman" w:hAnsi="Times New Roman"/>
          <w:kern w:val="1"/>
          <w:sz w:val="20"/>
          <w:szCs w:val="20"/>
          <w:lang w:eastAsia="ar-SA"/>
        </w:rPr>
      </w:pPr>
      <w:r w:rsidRPr="001C64B0">
        <w:rPr>
          <w:rFonts w:ascii="Times New Roman" w:eastAsia="Times New Roman" w:hAnsi="Times New Roman"/>
          <w:kern w:val="1"/>
          <w:sz w:val="20"/>
          <w:szCs w:val="20"/>
          <w:lang w:eastAsia="ar-SA"/>
        </w:rPr>
        <w:t>- частичная передача общественному сектору полномочий по развитию гражданских инициатив молодежи;</w:t>
      </w:r>
    </w:p>
    <w:p w:rsidR="001C64B0" w:rsidRPr="001C64B0" w:rsidRDefault="001C64B0" w:rsidP="000D6C96">
      <w:pPr>
        <w:suppressAutoHyphens/>
        <w:spacing w:after="0" w:line="240" w:lineRule="auto"/>
        <w:ind w:left="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модернизация инфраструктуры и системы отраслевого управления.</w:t>
      </w:r>
    </w:p>
    <w:p w:rsidR="001C64B0" w:rsidRPr="001C64B0" w:rsidRDefault="001C64B0" w:rsidP="000D6C96">
      <w:pPr>
        <w:suppressAutoHyphens/>
        <w:spacing w:after="0" w:line="240" w:lineRule="auto"/>
        <w:ind w:left="708"/>
        <w:jc w:val="both"/>
        <w:rPr>
          <w:rFonts w:ascii="Times New Roman" w:eastAsia="Times New Roman" w:hAnsi="Times New Roman"/>
          <w:color w:val="FF0000"/>
          <w:sz w:val="20"/>
          <w:szCs w:val="20"/>
        </w:rPr>
      </w:pPr>
      <w:r w:rsidRPr="001C64B0">
        <w:rPr>
          <w:rFonts w:ascii="Times New Roman" w:eastAsia="Times New Roman" w:hAnsi="Times New Roman"/>
          <w:color w:val="FF0000"/>
          <w:sz w:val="20"/>
          <w:szCs w:val="20"/>
        </w:rPr>
        <w:tab/>
      </w:r>
    </w:p>
    <w:p w:rsidR="001C64B0" w:rsidRPr="001C64B0" w:rsidRDefault="001C64B0" w:rsidP="001C64B0">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Целью Программы является:</w:t>
      </w:r>
    </w:p>
    <w:p w:rsidR="001C64B0" w:rsidRPr="001C64B0" w:rsidRDefault="001C64B0" w:rsidP="001C64B0">
      <w:pPr>
        <w:suppressAutoHyphens/>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Создание условий для развития потенциала молодежи и его реализации в интересах развития Богучанского района.</w:t>
      </w:r>
    </w:p>
    <w:p w:rsidR="001C64B0" w:rsidRPr="001C64B0" w:rsidRDefault="001C64B0" w:rsidP="001C64B0">
      <w:pPr>
        <w:widowControl w:val="0"/>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Целевыми показателями являются:</w:t>
      </w:r>
    </w:p>
    <w:p w:rsidR="001C64B0" w:rsidRPr="001C64B0" w:rsidRDefault="001C64B0" w:rsidP="001C64B0">
      <w:pPr>
        <w:widowControl w:val="0"/>
        <w:suppressAutoHyphens/>
        <w:spacing w:after="0" w:line="240" w:lineRule="auto"/>
        <w:ind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Удельный вес молодых граждан, проживающих в Богучанском районе, вовлеченных в реализацию социально-экономических проектов;</w:t>
      </w:r>
    </w:p>
    <w:p w:rsidR="001C64B0" w:rsidRPr="001C64B0" w:rsidRDefault="001C64B0" w:rsidP="001C64B0">
      <w:pPr>
        <w:widowControl w:val="0"/>
        <w:suppressAutoHyphens/>
        <w:spacing w:after="0" w:line="240" w:lineRule="auto"/>
        <w:ind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Удельный вес </w:t>
      </w:r>
      <w:proofErr w:type="spellStart"/>
      <w:r w:rsidRPr="001C64B0">
        <w:rPr>
          <w:rFonts w:ascii="Times New Roman" w:eastAsia="Times New Roman" w:hAnsi="Times New Roman"/>
          <w:sz w:val="20"/>
          <w:szCs w:val="20"/>
          <w:lang w:eastAsia="ar-SA"/>
        </w:rPr>
        <w:t>благополучателей</w:t>
      </w:r>
      <w:proofErr w:type="spellEnd"/>
      <w:r w:rsidRPr="001C64B0">
        <w:rPr>
          <w:rFonts w:ascii="Times New Roman" w:eastAsia="Times New Roman" w:hAnsi="Times New Roman"/>
          <w:sz w:val="20"/>
          <w:szCs w:val="20"/>
          <w:lang w:eastAsia="ar-SA"/>
        </w:rPr>
        <w:t xml:space="preserve"> – граждан, проживающих в Богучанском районе, получающих безвозмездные услуги от участников молодежных социально-экономических проектов.</w:t>
      </w:r>
    </w:p>
    <w:p w:rsidR="001C64B0" w:rsidRPr="001C64B0" w:rsidRDefault="001C64B0" w:rsidP="001C64B0">
      <w:pPr>
        <w:widowControl w:val="0"/>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Для достижения Цели Программы необходимо решение следующих основных задач:</w:t>
      </w:r>
    </w:p>
    <w:p w:rsidR="001C64B0" w:rsidRPr="001C64B0" w:rsidRDefault="001C64B0" w:rsidP="00E202CC">
      <w:pPr>
        <w:numPr>
          <w:ilvl w:val="0"/>
          <w:numId w:val="16"/>
        </w:numPr>
        <w:suppressAutoHyphens/>
        <w:spacing w:after="0" w:line="240" w:lineRule="auto"/>
        <w:ind w:right="13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Создание условий успешной социализации и эффективной самореализации молодежи Богучанского района;</w:t>
      </w:r>
    </w:p>
    <w:p w:rsidR="001C64B0" w:rsidRPr="001C64B0" w:rsidRDefault="001C64B0" w:rsidP="00E202CC">
      <w:pPr>
        <w:numPr>
          <w:ilvl w:val="0"/>
          <w:numId w:val="16"/>
        </w:numPr>
        <w:suppressAutoHyphens/>
        <w:spacing w:after="0" w:line="240" w:lineRule="auto"/>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Создание условий для дальнейшего развития и совершенствования системы патриотического воспитания;</w:t>
      </w:r>
    </w:p>
    <w:p w:rsidR="001C64B0" w:rsidRPr="001C64B0" w:rsidRDefault="001C64B0" w:rsidP="00E202CC">
      <w:pPr>
        <w:numPr>
          <w:ilvl w:val="0"/>
          <w:numId w:val="16"/>
        </w:numPr>
        <w:suppressAutoHyphens/>
        <w:spacing w:after="0" w:line="240" w:lineRule="auto"/>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C64B0" w:rsidRPr="001C64B0" w:rsidRDefault="001C64B0" w:rsidP="00E202CC">
      <w:pPr>
        <w:numPr>
          <w:ilvl w:val="0"/>
          <w:numId w:val="16"/>
        </w:numPr>
        <w:suppressAutoHyphens/>
        <w:spacing w:after="0" w:line="240" w:lineRule="auto"/>
        <w:ind w:right="13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1C64B0" w:rsidRPr="001C64B0" w:rsidRDefault="001C64B0" w:rsidP="001C64B0">
      <w:pPr>
        <w:suppressAutoHyphens/>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В настоящее время в Красноярском крае, а также в Богучанском районе уделяется большое внимание развитию молодежной политики, формируются значительные изменения. Осуществляется концептуальный переход от идеи поддержки и социальной защиты молодежи к идее создания условий для повышения степени интеграции молодых граждан в социально-экономические, общественно-политические и </w:t>
      </w:r>
      <w:proofErr w:type="spellStart"/>
      <w:r w:rsidRPr="001C64B0">
        <w:rPr>
          <w:rFonts w:ascii="Times New Roman" w:eastAsia="Times New Roman" w:hAnsi="Times New Roman"/>
          <w:sz w:val="20"/>
          <w:szCs w:val="20"/>
          <w:lang w:eastAsia="ar-SA"/>
        </w:rPr>
        <w:t>социокультурные</w:t>
      </w:r>
      <w:proofErr w:type="spellEnd"/>
      <w:r w:rsidRPr="001C64B0">
        <w:rPr>
          <w:rFonts w:ascii="Times New Roman" w:eastAsia="Times New Roman" w:hAnsi="Times New Roman"/>
          <w:sz w:val="20"/>
          <w:szCs w:val="20"/>
          <w:lang w:eastAsia="ar-SA"/>
        </w:rPr>
        <w:t xml:space="preserve"> отношения с целью увеличения их вклада в социально-экономическое развитие района. Сегодня формируется "</w:t>
      </w:r>
      <w:proofErr w:type="spellStart"/>
      <w:r w:rsidRPr="001C64B0">
        <w:rPr>
          <w:rFonts w:ascii="Times New Roman" w:eastAsia="Times New Roman" w:hAnsi="Times New Roman"/>
          <w:sz w:val="20"/>
          <w:szCs w:val="20"/>
          <w:lang w:eastAsia="ar-SA"/>
        </w:rPr>
        <w:t>субъектность</w:t>
      </w:r>
      <w:proofErr w:type="spellEnd"/>
      <w:r w:rsidRPr="001C64B0">
        <w:rPr>
          <w:rFonts w:ascii="Times New Roman" w:eastAsia="Times New Roman" w:hAnsi="Times New Roman"/>
          <w:sz w:val="20"/>
          <w:szCs w:val="20"/>
          <w:lang w:eastAsia="ar-SA"/>
        </w:rPr>
        <w:t xml:space="preserve">" молодежи, основанная на принципе "что я сделал для своего района", а не "что район сделал для меня". Предпосылки такого подхода должны быть общими для молодежной политики района - необходимо признавать права молодежи как участников социума и анализировать степень вовлеченности молодежи в социальные процессы. </w:t>
      </w:r>
    </w:p>
    <w:p w:rsidR="001C64B0" w:rsidRPr="001C64B0" w:rsidRDefault="001C64B0" w:rsidP="001C64B0">
      <w:pPr>
        <w:suppressAutoHyphens/>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Реализация данной Программы позволяет прогнозировать развитие молодежной политики на территории Богучанского района: Программа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всей территории района, а, с другой, сделать услуги для молодежи комплексными, объединяющими усилия различных учреждений, работающих с молодежью. Для выстраивания единой на всех уровнях управления молодежной политики лучше не управлять директивно, а вовлекать субъекты в реализацию совместных проектов, что позволит предупредить ряд организационных проблем за счет гибкости действий заказчиков Программы.</w:t>
      </w:r>
    </w:p>
    <w:p w:rsidR="001C64B0" w:rsidRPr="001C64B0" w:rsidRDefault="001C64B0" w:rsidP="001C64B0">
      <w:pPr>
        <w:suppressAutoHyphens/>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color w:val="000000"/>
          <w:sz w:val="20"/>
          <w:szCs w:val="20"/>
          <w:lang w:eastAsia="ar-SA"/>
        </w:rPr>
        <w:t xml:space="preserve">Общество уже в ближайшем будущем предъявит к сегодняшним 14–30-летним жителям страны повышенные требования: молодежь станет основным трудовым ресурсом страны, ее трудовая деятельность в большей степени, чем </w:t>
      </w:r>
      <w:r w:rsidRPr="001C64B0">
        <w:rPr>
          <w:rFonts w:ascii="Times New Roman" w:eastAsia="Times New Roman" w:hAnsi="Times New Roman"/>
          <w:sz w:val="20"/>
          <w:szCs w:val="20"/>
          <w:lang w:eastAsia="ar-SA"/>
        </w:rPr>
        <w:t>деятельность ее родителей, станет источником сре</w:t>
      </w:r>
      <w:proofErr w:type="gramStart"/>
      <w:r w:rsidRPr="001C64B0">
        <w:rPr>
          <w:rFonts w:ascii="Times New Roman" w:eastAsia="Times New Roman" w:hAnsi="Times New Roman"/>
          <w:sz w:val="20"/>
          <w:szCs w:val="20"/>
          <w:lang w:eastAsia="ar-SA"/>
        </w:rPr>
        <w:t>дств дл</w:t>
      </w:r>
      <w:proofErr w:type="gramEnd"/>
      <w:r w:rsidRPr="001C64B0">
        <w:rPr>
          <w:rFonts w:ascii="Times New Roman" w:eastAsia="Times New Roman" w:hAnsi="Times New Roman"/>
          <w:sz w:val="20"/>
          <w:szCs w:val="20"/>
          <w:lang w:eastAsia="ar-SA"/>
        </w:rPr>
        <w:t>я социального обеспечения детей, инвалидов и пожилых людей.</w:t>
      </w:r>
    </w:p>
    <w:p w:rsidR="001C64B0" w:rsidRPr="001C64B0" w:rsidRDefault="001C64B0" w:rsidP="001C64B0">
      <w:pPr>
        <w:suppressAutoHyphens/>
        <w:spacing w:after="0" w:line="240" w:lineRule="auto"/>
        <w:ind w:firstLine="708"/>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В результате реализации Программы у каждого молодого человека должны появиться возможности, условия и стимулы к раскрытию своего инновационного потенциала. Основной общественно значимый </w:t>
      </w:r>
      <w:r w:rsidRPr="001C64B0">
        <w:rPr>
          <w:rFonts w:ascii="Times New Roman" w:eastAsia="Times New Roman" w:hAnsi="Times New Roman"/>
          <w:sz w:val="20"/>
          <w:szCs w:val="20"/>
          <w:lang w:eastAsia="ar-SA"/>
        </w:rPr>
        <w:lastRenderedPageBreak/>
        <w:t>результат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о том, что в быстро изменяющемся мире стратегические преимущества будут у тех территорий, которые смогут эффективно развивать и продуктивно использовать инновационный потенциал развития, основным носителем которого является молодежь. Молодежь района будет отличать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1C64B0" w:rsidRPr="001C64B0" w:rsidRDefault="001C64B0" w:rsidP="001C64B0">
      <w:pPr>
        <w:suppressAutoHyphens/>
        <w:spacing w:after="0" w:line="240" w:lineRule="auto"/>
        <w:ind w:firstLine="66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активных представителей населения.</w:t>
      </w:r>
    </w:p>
    <w:p w:rsidR="001C64B0" w:rsidRPr="001C64B0" w:rsidRDefault="001C64B0" w:rsidP="001C64B0">
      <w:pPr>
        <w:spacing w:after="0" w:line="240" w:lineRule="auto"/>
        <w:ind w:firstLine="720"/>
        <w:jc w:val="both"/>
        <w:rPr>
          <w:rFonts w:ascii="Times New Roman" w:eastAsia="Times New Roman" w:hAnsi="Times New Roman"/>
          <w:sz w:val="20"/>
          <w:szCs w:val="20"/>
          <w:lang w:eastAsia="ru-RU"/>
        </w:rPr>
      </w:pPr>
      <w:r w:rsidRPr="001C64B0">
        <w:rPr>
          <w:rFonts w:ascii="Times New Roman" w:eastAsia="Times New Roman" w:hAnsi="Times New Roman"/>
          <w:sz w:val="20"/>
          <w:szCs w:val="20"/>
          <w:lang w:eastAsia="ru-RU"/>
        </w:rPr>
        <w:t>Таким образом, будет создана основа для саморазвития сферы молодежной политики и обеспечено увеличение вклада молодежи в социально-экономическое развитие Богучанского района.</w:t>
      </w:r>
    </w:p>
    <w:p w:rsidR="001C64B0" w:rsidRPr="001C64B0" w:rsidRDefault="001C64B0" w:rsidP="001C64B0">
      <w:pPr>
        <w:tabs>
          <w:tab w:val="left" w:pos="0"/>
        </w:tabs>
        <w:suppressAutoHyphens/>
        <w:spacing w:after="0" w:line="240" w:lineRule="auto"/>
        <w:ind w:firstLine="748"/>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1C64B0">
        <w:rPr>
          <w:rFonts w:ascii="Times New Roman" w:eastAsia="Times New Roman" w:hAnsi="Times New Roman"/>
          <w:sz w:val="20"/>
          <w:szCs w:val="20"/>
          <w:lang w:eastAsia="ar-SA"/>
        </w:rPr>
        <w:t>приложении № 1</w:t>
      </w:r>
      <w:r w:rsidRPr="001C64B0">
        <w:rPr>
          <w:rFonts w:ascii="Times New Roman" w:eastAsia="Times New Roman" w:hAnsi="Times New Roman"/>
          <w:sz w:val="20"/>
          <w:szCs w:val="20"/>
          <w:lang w:eastAsia="ru-RU"/>
        </w:rPr>
        <w:t xml:space="preserve">, значения целевых показателей на долгосрочный период представлены в </w:t>
      </w:r>
      <w:r w:rsidRPr="001C64B0">
        <w:rPr>
          <w:rFonts w:ascii="Times New Roman" w:eastAsia="Times New Roman" w:hAnsi="Times New Roman"/>
          <w:sz w:val="20"/>
          <w:szCs w:val="20"/>
          <w:lang w:eastAsia="ar-SA"/>
        </w:rPr>
        <w:t xml:space="preserve">приложении № 2. </w:t>
      </w:r>
    </w:p>
    <w:p w:rsidR="001C64B0" w:rsidRPr="004E74F5" w:rsidRDefault="001C64B0" w:rsidP="004E74F5">
      <w:pPr>
        <w:tabs>
          <w:tab w:val="left" w:pos="0"/>
        </w:tabs>
        <w:suppressAutoHyphens/>
        <w:spacing w:after="0" w:line="240" w:lineRule="auto"/>
        <w:jc w:val="both"/>
        <w:rPr>
          <w:rFonts w:ascii="Times New Roman" w:eastAsia="Times New Roman" w:hAnsi="Times New Roman"/>
          <w:sz w:val="20"/>
          <w:szCs w:val="20"/>
          <w:lang w:val="en-US" w:eastAsia="ar-SA"/>
        </w:rPr>
      </w:pPr>
    </w:p>
    <w:p w:rsidR="001C64B0" w:rsidRPr="004E74F5" w:rsidRDefault="001C64B0" w:rsidP="004E74F5">
      <w:pPr>
        <w:suppressAutoHyphens/>
        <w:spacing w:after="0" w:line="240" w:lineRule="auto"/>
        <w:ind w:left="-360"/>
        <w:jc w:val="center"/>
        <w:rPr>
          <w:rFonts w:ascii="Times New Roman" w:eastAsia="Times New Roman" w:hAnsi="Times New Roman"/>
          <w:sz w:val="20"/>
          <w:szCs w:val="20"/>
          <w:lang w:val="en-US" w:eastAsia="ar-SA"/>
        </w:rPr>
      </w:pPr>
      <w:r w:rsidRPr="001C64B0">
        <w:rPr>
          <w:rFonts w:ascii="Times New Roman" w:eastAsia="Times New Roman" w:hAnsi="Times New Roman"/>
          <w:sz w:val="20"/>
          <w:szCs w:val="20"/>
          <w:lang w:eastAsia="ar-SA"/>
        </w:rPr>
        <w:t>4. Механизм реализации мероприятий Программы</w:t>
      </w:r>
    </w:p>
    <w:p w:rsidR="001C64B0" w:rsidRPr="001C64B0" w:rsidRDefault="001C64B0" w:rsidP="001C64B0">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Организационные, </w:t>
      </w:r>
      <w:proofErr w:type="gramStart"/>
      <w:r w:rsidRPr="001C64B0">
        <w:rPr>
          <w:rFonts w:ascii="Times New Roman" w:eastAsia="Times New Roman" w:hAnsi="Times New Roman"/>
          <w:sz w:val="20"/>
          <w:szCs w:val="20"/>
          <w:lang w:eastAsia="ar-SA"/>
        </w:rPr>
        <w:t>экономические и правовые механизмы</w:t>
      </w:r>
      <w:proofErr w:type="gramEnd"/>
      <w:r w:rsidRPr="001C64B0">
        <w:rPr>
          <w:rFonts w:ascii="Times New Roman" w:eastAsia="Times New Roman" w:hAnsi="Times New Roman"/>
          <w:sz w:val="20"/>
          <w:szCs w:val="20"/>
          <w:lang w:eastAsia="ar-SA"/>
        </w:rPr>
        <w:t>, необходимые для эффективной реализации мероприятий Программы; последовательность выполнения мероприятий Программы; критерии выбора получателей государственных и муниципальных услуг представлены в подпрограммах Программы.</w:t>
      </w:r>
    </w:p>
    <w:p w:rsidR="001C64B0" w:rsidRPr="001C64B0" w:rsidRDefault="001C64B0" w:rsidP="001C64B0">
      <w:pPr>
        <w:suppressAutoHyphens/>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Реализация отдельных мероприятий к Программе не предусмотрена.</w:t>
      </w:r>
    </w:p>
    <w:p w:rsidR="001C64B0" w:rsidRPr="001C64B0" w:rsidRDefault="001C64B0" w:rsidP="001C64B0">
      <w:pPr>
        <w:spacing w:after="0" w:line="240" w:lineRule="auto"/>
        <w:ind w:firstLine="720"/>
        <w:jc w:val="both"/>
        <w:rPr>
          <w:rFonts w:ascii="Times New Roman" w:eastAsia="Times New Roman" w:hAnsi="Times New Roman"/>
          <w:sz w:val="20"/>
          <w:szCs w:val="20"/>
          <w:lang w:eastAsia="ru-RU"/>
        </w:rPr>
      </w:pPr>
      <w:r w:rsidRPr="001C64B0">
        <w:rPr>
          <w:rFonts w:ascii="Times New Roman" w:eastAsia="Times New Roman" w:hAnsi="Times New Roman"/>
          <w:sz w:val="20"/>
          <w:szCs w:val="20"/>
          <w:lang w:eastAsia="ru-RU"/>
        </w:rPr>
        <w:t>Механизм общественного контроля реализации Программы осуществляется посредством публичного представления информации о ходе реализации Программы, информационного сопровождения мероприятий Программы.</w:t>
      </w:r>
    </w:p>
    <w:p w:rsidR="001C64B0" w:rsidRPr="000D6C96" w:rsidRDefault="001C64B0" w:rsidP="000D6C96">
      <w:pPr>
        <w:suppressAutoHyphens/>
        <w:spacing w:after="0" w:line="240" w:lineRule="auto"/>
        <w:rPr>
          <w:rFonts w:ascii="Times New Roman" w:eastAsia="Times New Roman" w:hAnsi="Times New Roman"/>
          <w:sz w:val="20"/>
          <w:szCs w:val="20"/>
          <w:lang w:val="en-US" w:eastAsia="ar-SA"/>
        </w:rPr>
      </w:pPr>
    </w:p>
    <w:p w:rsidR="001C64B0" w:rsidRPr="001C64B0" w:rsidRDefault="001C64B0" w:rsidP="000D6C96">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5. Прогноз конечных результатов программы, характеризующих целевое</w:t>
      </w:r>
      <w:r w:rsidR="000D6C96" w:rsidRPr="000D6C96">
        <w:rPr>
          <w:rFonts w:ascii="Times New Roman" w:eastAsia="Times New Roman" w:hAnsi="Times New Roman"/>
          <w:sz w:val="20"/>
          <w:szCs w:val="20"/>
          <w:lang w:eastAsia="ar-SA"/>
        </w:rPr>
        <w:t xml:space="preserve"> </w:t>
      </w:r>
      <w:r w:rsidRPr="001C64B0">
        <w:rPr>
          <w:rFonts w:ascii="Times New Roman" w:eastAsia="Times New Roman" w:hAnsi="Times New Roman"/>
          <w:sz w:val="20"/>
          <w:szCs w:val="20"/>
          <w:lang w:eastAsia="ar-SA"/>
        </w:rPr>
        <w:t>состояние (изменение состояния) уровня и качества жизни населения,</w:t>
      </w:r>
      <w:r w:rsidR="000D6C96" w:rsidRPr="000D6C96">
        <w:rPr>
          <w:rFonts w:ascii="Times New Roman" w:eastAsia="Times New Roman" w:hAnsi="Times New Roman"/>
          <w:sz w:val="20"/>
          <w:szCs w:val="20"/>
          <w:lang w:eastAsia="ar-SA"/>
        </w:rPr>
        <w:t xml:space="preserve"> </w:t>
      </w:r>
      <w:r w:rsidRPr="001C64B0">
        <w:rPr>
          <w:rFonts w:ascii="Times New Roman" w:eastAsia="Times New Roman" w:hAnsi="Times New Roman"/>
          <w:sz w:val="20"/>
          <w:szCs w:val="20"/>
          <w:lang w:eastAsia="ar-SA"/>
        </w:rPr>
        <w:t>социальной сферы, экономики, степени реализации других общественно</w:t>
      </w:r>
      <w:r w:rsidR="000D6C96" w:rsidRPr="000D6C96">
        <w:rPr>
          <w:rFonts w:ascii="Times New Roman" w:eastAsia="Times New Roman" w:hAnsi="Times New Roman"/>
          <w:sz w:val="20"/>
          <w:szCs w:val="20"/>
          <w:lang w:eastAsia="ar-SA"/>
        </w:rPr>
        <w:t xml:space="preserve"> </w:t>
      </w:r>
      <w:r w:rsidRPr="001C64B0">
        <w:rPr>
          <w:rFonts w:ascii="Times New Roman" w:eastAsia="Times New Roman" w:hAnsi="Times New Roman"/>
          <w:sz w:val="20"/>
          <w:szCs w:val="20"/>
          <w:lang w:eastAsia="ru-RU"/>
        </w:rPr>
        <w:t xml:space="preserve">значимых интересов и потребностей в соответствующей сфере на территории Богучанского района </w:t>
      </w:r>
    </w:p>
    <w:p w:rsidR="001C64B0" w:rsidRPr="001C64B0" w:rsidRDefault="001C64B0" w:rsidP="001C64B0">
      <w:pPr>
        <w:spacing w:after="0" w:line="240" w:lineRule="auto"/>
        <w:rPr>
          <w:rFonts w:ascii="Times New Roman" w:eastAsia="Times New Roman" w:hAnsi="Times New Roman"/>
          <w:sz w:val="20"/>
          <w:szCs w:val="20"/>
          <w:lang w:eastAsia="ru-RU"/>
        </w:rPr>
      </w:pPr>
    </w:p>
    <w:p w:rsidR="001C64B0" w:rsidRPr="001C64B0" w:rsidRDefault="001C64B0" w:rsidP="001C64B0">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ru-RU"/>
        </w:rPr>
        <w:t>Своевременная и в полном объеме реализация Программы позволит</w:t>
      </w:r>
      <w:r w:rsidRPr="001C64B0">
        <w:rPr>
          <w:rFonts w:ascii="Times New Roman" w:eastAsia="Times New Roman" w:hAnsi="Times New Roman"/>
          <w:sz w:val="20"/>
          <w:szCs w:val="20"/>
          <w:lang w:eastAsia="ar-SA"/>
        </w:rPr>
        <w:t xml:space="preserve"> обеспечить достижение установленных значений основных показателей:</w:t>
      </w:r>
    </w:p>
    <w:p w:rsidR="001C64B0" w:rsidRPr="001C64B0" w:rsidRDefault="001C64B0" w:rsidP="001C64B0">
      <w:pPr>
        <w:widowControl w:val="0"/>
        <w:suppressAutoHyphens/>
        <w:spacing w:after="0" w:line="240" w:lineRule="auto"/>
        <w:ind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увеличить количество социально-экономических проектов, реализуемых молодежью района с 3-х единиц  в 2013 году до 6 единиц в 2018 году;</w:t>
      </w:r>
    </w:p>
    <w:p w:rsidR="001C64B0" w:rsidRPr="001C64B0" w:rsidRDefault="001C64B0" w:rsidP="001C64B0">
      <w:pPr>
        <w:widowControl w:val="0"/>
        <w:suppressAutoHyphens/>
        <w:spacing w:after="0" w:line="240" w:lineRule="auto"/>
        <w:ind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увеличить доля молодежи, проживающей в Богучанском районе, получившей информационные услуги с 12 % в 2013 году до 60 % в 2018 году;</w:t>
      </w:r>
    </w:p>
    <w:p w:rsidR="001C64B0" w:rsidRPr="001C64B0" w:rsidRDefault="001C64B0" w:rsidP="001C64B0">
      <w:pPr>
        <w:suppressAutoHyphens/>
        <w:spacing w:after="0" w:line="240" w:lineRule="auto"/>
        <w:ind w:firstLine="312"/>
        <w:jc w:val="both"/>
        <w:rPr>
          <w:rFonts w:ascii="Times New Roman" w:eastAsia="Times New Roman" w:hAnsi="Times New Roman"/>
          <w:sz w:val="20"/>
          <w:szCs w:val="20"/>
          <w:lang w:eastAsia="ar-SA"/>
        </w:rPr>
      </w:pPr>
      <w:r w:rsidRPr="001C64B0">
        <w:rPr>
          <w:rFonts w:ascii="Times New Roman" w:eastAsia="Times New Roman" w:hAnsi="Times New Roman"/>
          <w:color w:val="800000"/>
          <w:sz w:val="20"/>
          <w:szCs w:val="20"/>
          <w:lang w:eastAsia="ar-SA"/>
        </w:rPr>
        <w:t xml:space="preserve">- </w:t>
      </w:r>
      <w:r w:rsidRPr="001C64B0">
        <w:rPr>
          <w:rFonts w:ascii="Times New Roman" w:eastAsia="Times New Roman" w:hAnsi="Times New Roman"/>
          <w:sz w:val="20"/>
          <w:szCs w:val="20"/>
          <w:lang w:eastAsia="ar-SA"/>
        </w:rPr>
        <w:t>сохранить количество созданных рабочих мест для несовершеннолетних граждан, проживающих в Богучанском районе на уровне 80 мест ежегодно в 2014-2018 годы;</w:t>
      </w:r>
    </w:p>
    <w:p w:rsidR="001C64B0" w:rsidRPr="001C64B0" w:rsidRDefault="001C64B0" w:rsidP="000D6C96">
      <w:pPr>
        <w:widowControl w:val="0"/>
        <w:suppressAutoHyphens/>
        <w:spacing w:after="0" w:line="240" w:lineRule="auto"/>
        <w:ind w:left="312"/>
        <w:jc w:val="both"/>
        <w:rPr>
          <w:rFonts w:ascii="Times New Roman" w:eastAsia="SimSun" w:hAnsi="Times New Roman"/>
          <w:kern w:val="1"/>
          <w:sz w:val="20"/>
          <w:szCs w:val="20"/>
          <w:lang w:eastAsia="ar-SA"/>
        </w:rPr>
      </w:pPr>
      <w:r w:rsidRPr="001C64B0">
        <w:rPr>
          <w:rFonts w:ascii="Times New Roman" w:eastAsia="SimSun" w:hAnsi="Times New Roman"/>
          <w:kern w:val="1"/>
          <w:sz w:val="20"/>
          <w:szCs w:val="20"/>
          <w:lang w:eastAsia="ar-SA"/>
        </w:rPr>
        <w:t>- увеличить 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1C64B0">
        <w:rPr>
          <w:rFonts w:ascii="Times New Roman" w:eastAsia="Times New Roman" w:hAnsi="Times New Roman"/>
          <w:sz w:val="20"/>
          <w:szCs w:val="20"/>
          <w:lang w:eastAsia="ru-RU"/>
        </w:rPr>
        <w:t xml:space="preserve"> с 2,7% в 2013 году до 8,0 % в 2018 году;</w:t>
      </w:r>
    </w:p>
    <w:p w:rsidR="001C64B0" w:rsidRPr="001C64B0" w:rsidRDefault="001C64B0" w:rsidP="001C64B0">
      <w:pPr>
        <w:widowControl w:val="0"/>
        <w:suppressAutoHyphens/>
        <w:autoSpaceDE w:val="0"/>
        <w:autoSpaceDN w:val="0"/>
        <w:adjustRightInd w:val="0"/>
        <w:spacing w:after="0" w:line="240" w:lineRule="auto"/>
        <w:ind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сохранить удельный вес молодых граждан, проживающих в Богучанском районе, вовлеченных в добровольческую деятельность, в их общей численности на уровне 10,9 %, достигнутом в 2013 году, до 2018 года;</w:t>
      </w:r>
    </w:p>
    <w:p w:rsidR="001C64B0" w:rsidRPr="001C64B0" w:rsidRDefault="001C64B0" w:rsidP="001C64B0">
      <w:pPr>
        <w:suppressAutoHyphens/>
        <w:spacing w:after="0" w:line="240" w:lineRule="auto"/>
        <w:ind w:left="60" w:right="132"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сохранить долю  молодых семей, нуждающихся в улучшении жилищных условий и купивших жилые помещения на уровне 44,4 % ежегодно в 2014-2018 годы;</w:t>
      </w:r>
    </w:p>
    <w:p w:rsidR="001C64B0" w:rsidRPr="001C64B0" w:rsidRDefault="001C64B0" w:rsidP="001C64B0">
      <w:pPr>
        <w:suppressAutoHyphens/>
        <w:spacing w:after="0" w:line="240" w:lineRule="auto"/>
        <w:ind w:left="60" w:right="132"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доля исполненных бюджетных ассигнований, предусмотренных в программном виде должна быть не менее 100 % ежегодно.</w:t>
      </w:r>
    </w:p>
    <w:p w:rsidR="001C64B0" w:rsidRPr="001C64B0" w:rsidRDefault="001C64B0" w:rsidP="001C64B0">
      <w:pPr>
        <w:suppressAutoHyphens/>
        <w:spacing w:after="0" w:line="240" w:lineRule="auto"/>
        <w:ind w:firstLine="708"/>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Реализация Программы приведет к росту потребления качественных муниципальных услуг в области молодежной политики, стабилизирующих общественные отношения, обеспечит </w:t>
      </w:r>
      <w:proofErr w:type="spellStart"/>
      <w:r w:rsidRPr="001C64B0">
        <w:rPr>
          <w:rFonts w:ascii="Times New Roman" w:eastAsia="Times New Roman" w:hAnsi="Times New Roman"/>
          <w:sz w:val="20"/>
          <w:szCs w:val="20"/>
          <w:lang w:eastAsia="ar-SA"/>
        </w:rPr>
        <w:t>адресность</w:t>
      </w:r>
      <w:proofErr w:type="spellEnd"/>
      <w:r w:rsidRPr="001C64B0">
        <w:rPr>
          <w:rFonts w:ascii="Times New Roman" w:eastAsia="Times New Roman" w:hAnsi="Times New Roman"/>
          <w:sz w:val="20"/>
          <w:szCs w:val="20"/>
          <w:lang w:eastAsia="ar-SA"/>
        </w:rPr>
        <w:t>, последовательность, преемственность и контроль инвестирования муниципальных средств в молодежную сферу района; будут созданы предпосылки и условия для устойчивого развития и функционирования инфраструктуры сферы молодежной политики.</w:t>
      </w:r>
    </w:p>
    <w:p w:rsidR="001C64B0" w:rsidRPr="001C64B0" w:rsidRDefault="001C64B0" w:rsidP="001C64B0">
      <w:pPr>
        <w:suppressAutoHyphens/>
        <w:spacing w:after="0" w:line="240" w:lineRule="auto"/>
        <w:ind w:firstLine="708"/>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(более 46%) осознает, что главный способ решения их проблем это социальная, экономическая и </w:t>
      </w:r>
      <w:r w:rsidRPr="001C64B0">
        <w:rPr>
          <w:rFonts w:ascii="Times New Roman" w:eastAsia="Times New Roman" w:hAnsi="Times New Roman"/>
          <w:sz w:val="20"/>
          <w:szCs w:val="20"/>
          <w:lang w:eastAsia="ar-SA"/>
        </w:rPr>
        <w:lastRenderedPageBreak/>
        <w:t xml:space="preserve">гражданская активность. Более 40 % молодых людей будут уверены в собственной возможности влияния на ситуацию, участвуя в общественных объединениях и гражданских инициативах. </w:t>
      </w:r>
    </w:p>
    <w:p w:rsidR="001C64B0" w:rsidRPr="001C64B0" w:rsidRDefault="001C64B0" w:rsidP="001C64B0">
      <w:pPr>
        <w:suppressAutoHyphens/>
        <w:autoSpaceDE w:val="0"/>
        <w:autoSpaceDN w:val="0"/>
        <w:adjustRightInd w:val="0"/>
        <w:spacing w:after="0" w:line="240" w:lineRule="auto"/>
        <w:ind w:firstLine="709"/>
        <w:jc w:val="both"/>
        <w:rPr>
          <w:rFonts w:ascii="Times New Roman" w:eastAsia="Times New Roman" w:hAnsi="Times New Roman"/>
          <w:color w:val="000000"/>
          <w:sz w:val="20"/>
          <w:szCs w:val="20"/>
          <w:lang w:eastAsia="ar-SA"/>
        </w:rPr>
      </w:pPr>
      <w:proofErr w:type="gramStart"/>
      <w:r w:rsidRPr="001C64B0">
        <w:rPr>
          <w:rFonts w:ascii="Times New Roman" w:eastAsia="Times New Roman" w:hAnsi="Times New Roman"/>
          <w:color w:val="000000"/>
          <w:sz w:val="20"/>
          <w:szCs w:val="20"/>
          <w:lang w:eastAsia="ar-SA"/>
        </w:rPr>
        <w:t>Поддержка молодежных инициатив и деятельности молодежных объединений – важнейшая сфера мо</w:t>
      </w:r>
      <w:r w:rsidRPr="001C64B0">
        <w:rPr>
          <w:rFonts w:ascii="Times New Roman" w:eastAsia="Times New Roman" w:hAnsi="Times New Roman"/>
          <w:color w:val="000000"/>
          <w:sz w:val="20"/>
          <w:szCs w:val="20"/>
          <w:lang w:eastAsia="ar-SA"/>
        </w:rPr>
        <w:softHyphen/>
        <w:t>лодежной политики, т.к. наибольший КПД молодежных программ достигается при добровольном включении молодежи в обще</w:t>
      </w:r>
      <w:r w:rsidRPr="001C64B0">
        <w:rPr>
          <w:rFonts w:ascii="Times New Roman" w:eastAsia="Times New Roman" w:hAnsi="Times New Roman"/>
          <w:color w:val="000000"/>
          <w:sz w:val="20"/>
          <w:szCs w:val="20"/>
          <w:lang w:eastAsia="ar-SA"/>
        </w:rPr>
        <w:softHyphen/>
        <w:t>ственно значимую деятельность через реали</w:t>
      </w:r>
      <w:r w:rsidRPr="001C64B0">
        <w:rPr>
          <w:rFonts w:ascii="Times New Roman" w:eastAsia="Times New Roman" w:hAnsi="Times New Roman"/>
          <w:color w:val="000000"/>
          <w:sz w:val="20"/>
          <w:szCs w:val="20"/>
          <w:lang w:eastAsia="ar-SA"/>
        </w:rPr>
        <w:softHyphen/>
        <w:t>зацию молодежных инициатив и участие мо</w:t>
      </w:r>
      <w:r w:rsidRPr="001C64B0">
        <w:rPr>
          <w:rFonts w:ascii="Times New Roman" w:eastAsia="Times New Roman" w:hAnsi="Times New Roman"/>
          <w:color w:val="000000"/>
          <w:sz w:val="20"/>
          <w:szCs w:val="20"/>
          <w:lang w:eastAsia="ar-SA"/>
        </w:rPr>
        <w:softHyphen/>
        <w:t xml:space="preserve">лодежи в работе общественных объединений, представляющих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roofErr w:type="gramEnd"/>
    </w:p>
    <w:p w:rsidR="001C64B0" w:rsidRPr="001C64B0" w:rsidRDefault="001C64B0" w:rsidP="001C64B0">
      <w:pPr>
        <w:suppressAutoHyphens/>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Вовлечение молодежи в социально значимую деятельность также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Программой, будет способствовать увеличению количества молодых людей, занятых в работе военно-патриотических клубов и объединений, спортивных секций, участвующих в районных молодежных мероприятиях, волонтерской деятельности, а также повышению количества молодых людей, в целом довольных разными сторонами своей жизнедеятельности, имеющих представления о своем будущем. </w:t>
      </w:r>
    </w:p>
    <w:p w:rsidR="001C64B0" w:rsidRPr="001C64B0" w:rsidRDefault="001C64B0" w:rsidP="001C64B0">
      <w:pPr>
        <w:suppressAutoHyphens/>
        <w:autoSpaceDE w:val="0"/>
        <w:autoSpaceDN w:val="0"/>
        <w:adjustRightInd w:val="0"/>
        <w:spacing w:after="0" w:line="240" w:lineRule="auto"/>
        <w:ind w:firstLine="709"/>
        <w:jc w:val="both"/>
        <w:rPr>
          <w:rFonts w:ascii="Times New Roman" w:eastAsia="Times New Roman" w:hAnsi="Times New Roman"/>
          <w:color w:val="000000"/>
          <w:sz w:val="20"/>
          <w:szCs w:val="20"/>
          <w:lang w:eastAsia="ar-SA"/>
        </w:rPr>
      </w:pPr>
      <w:r w:rsidRPr="001C64B0">
        <w:rPr>
          <w:rFonts w:ascii="Times New Roman" w:eastAsia="Times New Roman" w:hAnsi="Times New Roman"/>
          <w:color w:val="000000"/>
          <w:sz w:val="20"/>
          <w:szCs w:val="20"/>
          <w:lang w:eastAsia="ar-SA"/>
        </w:rPr>
        <w:t>Важным для буду</w:t>
      </w:r>
      <w:r w:rsidRPr="001C64B0">
        <w:rPr>
          <w:rFonts w:ascii="Times New Roman" w:eastAsia="Times New Roman" w:hAnsi="Times New Roman"/>
          <w:color w:val="000000"/>
          <w:sz w:val="20"/>
          <w:szCs w:val="20"/>
          <w:lang w:eastAsia="ar-SA"/>
        </w:rPr>
        <w:softHyphen/>
        <w:t>щего развития молодежной политики в районе может стать укрепление и дальнейшее разви</w:t>
      </w:r>
      <w:r w:rsidRPr="001C64B0">
        <w:rPr>
          <w:rFonts w:ascii="Times New Roman" w:eastAsia="Times New Roman" w:hAnsi="Times New Roman"/>
          <w:color w:val="000000"/>
          <w:sz w:val="20"/>
          <w:szCs w:val="20"/>
          <w:lang w:eastAsia="ar-SA"/>
        </w:rPr>
        <w:softHyphen/>
        <w:t xml:space="preserve">тие сотрудничества с общественными объединениями граждан, социально ориентированными некоммерческими организациями, а также расширение возможностей для участия в региональных и общероссийских социальных </w:t>
      </w:r>
      <w:proofErr w:type="spellStart"/>
      <w:r w:rsidRPr="001C64B0">
        <w:rPr>
          <w:rFonts w:ascii="Times New Roman" w:eastAsia="Times New Roman" w:hAnsi="Times New Roman"/>
          <w:color w:val="000000"/>
          <w:sz w:val="20"/>
          <w:szCs w:val="20"/>
          <w:lang w:eastAsia="ar-SA"/>
        </w:rPr>
        <w:t>грантовых</w:t>
      </w:r>
      <w:proofErr w:type="spellEnd"/>
      <w:r w:rsidRPr="001C64B0">
        <w:rPr>
          <w:rFonts w:ascii="Times New Roman" w:eastAsia="Times New Roman" w:hAnsi="Times New Roman"/>
          <w:color w:val="000000"/>
          <w:sz w:val="20"/>
          <w:szCs w:val="20"/>
          <w:lang w:eastAsia="ar-SA"/>
        </w:rPr>
        <w:t xml:space="preserve"> программах.</w:t>
      </w:r>
    </w:p>
    <w:p w:rsidR="001C64B0" w:rsidRPr="001C64B0" w:rsidRDefault="001C64B0" w:rsidP="001C64B0">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Реализация мероприятий муниципальной программы, направленных на совершенствование системы управления реализацией Программой, позволит обеспечить выполнение целей, задач и показателей (индикаторов) реализации Программы, повысить качество оказания муниципальных услуг, выполнение работ и исполнение установленных функций в сфере реализации молодежной политики Богучанского района.</w:t>
      </w:r>
    </w:p>
    <w:p w:rsidR="001C64B0" w:rsidRPr="001C64B0" w:rsidRDefault="001C64B0" w:rsidP="001C64B0">
      <w:pPr>
        <w:suppressAutoHyphens/>
        <w:spacing w:after="0" w:line="240" w:lineRule="auto"/>
        <w:ind w:firstLine="66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Целевые показатели и показатели результативности представлены в  приложении  № 1 к паспорту муниципальной программы.</w:t>
      </w:r>
    </w:p>
    <w:p w:rsidR="001C64B0" w:rsidRPr="001C64B0" w:rsidRDefault="001C64B0" w:rsidP="001C64B0">
      <w:pPr>
        <w:suppressAutoHyphens/>
        <w:spacing w:after="0" w:line="240" w:lineRule="auto"/>
        <w:ind w:right="13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Значение целевых показателей на долгосрочный период представлены в приложении № 2 к паспорту муниципальной программы.             </w:t>
      </w:r>
    </w:p>
    <w:p w:rsidR="001C64B0" w:rsidRPr="000D6C96" w:rsidRDefault="001C64B0" w:rsidP="000D6C96">
      <w:pPr>
        <w:suppressAutoHyphens/>
        <w:spacing w:after="0" w:line="240" w:lineRule="auto"/>
        <w:rPr>
          <w:rFonts w:ascii="Times New Roman" w:eastAsia="Times New Roman" w:hAnsi="Times New Roman"/>
          <w:sz w:val="20"/>
          <w:szCs w:val="20"/>
          <w:lang w:val="en-US" w:eastAsia="ar-SA"/>
        </w:rPr>
      </w:pPr>
    </w:p>
    <w:p w:rsidR="001C64B0" w:rsidRPr="001C64B0" w:rsidRDefault="001C64B0" w:rsidP="000D6C96">
      <w:pPr>
        <w:spacing w:after="0" w:line="240" w:lineRule="auto"/>
        <w:jc w:val="center"/>
        <w:rPr>
          <w:rFonts w:ascii="Times New Roman" w:eastAsia="Times New Roman" w:hAnsi="Times New Roman"/>
          <w:sz w:val="20"/>
          <w:szCs w:val="20"/>
          <w:lang w:eastAsia="ru-RU"/>
        </w:rPr>
      </w:pPr>
      <w:r w:rsidRPr="001C64B0">
        <w:rPr>
          <w:rFonts w:ascii="Times New Roman" w:eastAsia="Times New Roman" w:hAnsi="Times New Roman"/>
          <w:sz w:val="20"/>
          <w:szCs w:val="20"/>
          <w:lang w:eastAsia="ru-RU"/>
        </w:rPr>
        <w:t>6. Перечень подпрограмм с указанием сроков их реализации и ожидаемых результатов</w:t>
      </w:r>
    </w:p>
    <w:p w:rsidR="001C64B0" w:rsidRPr="001C64B0" w:rsidRDefault="001C64B0" w:rsidP="001C64B0">
      <w:pPr>
        <w:suppressAutoHyphens/>
        <w:spacing w:after="0" w:line="240" w:lineRule="auto"/>
        <w:jc w:val="center"/>
        <w:rPr>
          <w:rFonts w:ascii="Times New Roman" w:eastAsia="Times New Roman" w:hAnsi="Times New Roman"/>
          <w:sz w:val="20"/>
          <w:szCs w:val="20"/>
          <w:lang w:eastAsia="ar-SA"/>
        </w:rPr>
      </w:pPr>
    </w:p>
    <w:p w:rsidR="001C64B0" w:rsidRPr="001C64B0" w:rsidRDefault="001C64B0" w:rsidP="001C64B0">
      <w:pPr>
        <w:suppressAutoHyphens/>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Реализацию Программы предлагается осуществить в 2014 - 2018 годах в один этап, обеспечивающий непрерывность решения поставленных задач.</w:t>
      </w:r>
    </w:p>
    <w:p w:rsidR="001C64B0" w:rsidRPr="001C64B0" w:rsidRDefault="001C64B0" w:rsidP="001C64B0">
      <w:pPr>
        <w:suppressAutoHyphens/>
        <w:spacing w:after="0" w:line="240" w:lineRule="auto"/>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В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 мероприятия последовательно выполняются на протяжении всего срока действия Программы, без привязки к календарным годам, в </w:t>
      </w:r>
      <w:proofErr w:type="gramStart"/>
      <w:r w:rsidRPr="001C64B0">
        <w:rPr>
          <w:rFonts w:ascii="Times New Roman" w:eastAsia="Times New Roman" w:hAnsi="Times New Roman"/>
          <w:sz w:val="20"/>
          <w:szCs w:val="20"/>
          <w:lang w:eastAsia="ar-SA"/>
        </w:rPr>
        <w:t>связи</w:t>
      </w:r>
      <w:proofErr w:type="gramEnd"/>
      <w:r w:rsidRPr="001C64B0">
        <w:rPr>
          <w:rFonts w:ascii="Times New Roman" w:eastAsia="Times New Roman" w:hAnsi="Times New Roman"/>
          <w:sz w:val="20"/>
          <w:szCs w:val="20"/>
          <w:lang w:eastAsia="ar-SA"/>
        </w:rPr>
        <w:t xml:space="preserve"> с чем отдельные этапы ее реализации не выделяются.</w:t>
      </w:r>
    </w:p>
    <w:p w:rsidR="001C64B0" w:rsidRPr="001C64B0" w:rsidRDefault="001C64B0" w:rsidP="001C64B0">
      <w:pPr>
        <w:suppressAutoHyphens/>
        <w:snapToGrid w:val="0"/>
        <w:spacing w:after="0" w:line="240" w:lineRule="auto"/>
        <w:ind w:firstLine="654"/>
        <w:jc w:val="both"/>
        <w:rPr>
          <w:rFonts w:ascii="Times New Roman" w:eastAsia="Times New Roman" w:hAnsi="Times New Roman"/>
          <w:sz w:val="20"/>
          <w:szCs w:val="20"/>
          <w:lang w:eastAsia="ru-RU"/>
        </w:rPr>
      </w:pPr>
      <w:r w:rsidRPr="001C64B0">
        <w:rPr>
          <w:rFonts w:ascii="Times New Roman" w:eastAsia="Times New Roman" w:hAnsi="Times New Roman"/>
          <w:sz w:val="20"/>
          <w:szCs w:val="20"/>
          <w:lang w:eastAsia="ru-RU"/>
        </w:rPr>
        <w:t>Программа включает 4 подпрограммы, реализация мероприятий которых в комплексе призвана обеспечить достижение цели и решение программных задач.</w:t>
      </w:r>
    </w:p>
    <w:p w:rsidR="001C64B0" w:rsidRPr="001C64B0" w:rsidRDefault="001C64B0" w:rsidP="001C64B0">
      <w:pPr>
        <w:suppressAutoHyphens/>
        <w:spacing w:after="0" w:line="240" w:lineRule="auto"/>
        <w:ind w:right="132"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ru-RU"/>
        </w:rPr>
        <w:t xml:space="preserve">Подпрограмма 1 </w:t>
      </w:r>
      <w:r w:rsidRPr="001C64B0">
        <w:rPr>
          <w:rFonts w:ascii="Times New Roman" w:eastAsia="Times New Roman" w:hAnsi="Times New Roman"/>
          <w:sz w:val="20"/>
          <w:szCs w:val="20"/>
          <w:lang w:eastAsia="ar-SA"/>
        </w:rPr>
        <w:t>«Вовлечение молодежи Богучанского района в социальную практику» на 2014-2018 годы (Приложение № 5).</w:t>
      </w:r>
    </w:p>
    <w:p w:rsidR="001C64B0" w:rsidRPr="001C64B0" w:rsidRDefault="001C64B0" w:rsidP="000D6C96">
      <w:pPr>
        <w:suppressAutoHyphens/>
        <w:spacing w:after="0" w:line="240" w:lineRule="auto"/>
        <w:ind w:left="708"/>
        <w:jc w:val="both"/>
        <w:rPr>
          <w:rFonts w:ascii="Times New Roman" w:eastAsia="Times New Roman" w:hAnsi="Times New Roman"/>
          <w:sz w:val="20"/>
          <w:szCs w:val="20"/>
          <w:lang w:eastAsia="ru-RU"/>
        </w:rPr>
      </w:pPr>
      <w:r w:rsidRPr="001C64B0">
        <w:rPr>
          <w:rFonts w:ascii="Times New Roman" w:eastAsia="Times New Roman" w:hAnsi="Times New Roman"/>
          <w:sz w:val="20"/>
          <w:szCs w:val="20"/>
          <w:lang w:eastAsia="ru-RU"/>
        </w:rPr>
        <w:t>Реализация мероприятий подпрограммы позволит достичь в 2014 - 2018 годах следующих результатов:</w:t>
      </w:r>
    </w:p>
    <w:p w:rsidR="001C64B0" w:rsidRPr="001C64B0" w:rsidRDefault="001C64B0" w:rsidP="001C64B0">
      <w:pPr>
        <w:widowControl w:val="0"/>
        <w:suppressAutoHyphens/>
        <w:spacing w:after="0" w:line="240" w:lineRule="auto"/>
        <w:ind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увеличить количество социально-экономических проектов, реализуемых молодежью района с 3-х единиц  в 2013 году до 6 единиц в 2018 году;</w:t>
      </w:r>
    </w:p>
    <w:p w:rsidR="001C64B0" w:rsidRPr="001C64B0" w:rsidRDefault="001C64B0" w:rsidP="001C64B0">
      <w:pPr>
        <w:widowControl w:val="0"/>
        <w:suppressAutoHyphens/>
        <w:spacing w:after="0" w:line="240" w:lineRule="auto"/>
        <w:ind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увеличить долю молодежи, проживающей в Богучанском районе, получившей информационные услуги с 12 % в 2013 году до 60 % в 2018 году;</w:t>
      </w:r>
    </w:p>
    <w:p w:rsidR="001C64B0" w:rsidRPr="001C64B0" w:rsidRDefault="001C64B0" w:rsidP="001C64B0">
      <w:pPr>
        <w:suppressAutoHyphens/>
        <w:spacing w:after="0" w:line="240" w:lineRule="auto"/>
        <w:ind w:firstLine="312"/>
        <w:jc w:val="both"/>
        <w:rPr>
          <w:rFonts w:ascii="Times New Roman" w:eastAsia="Times New Roman" w:hAnsi="Times New Roman"/>
          <w:sz w:val="20"/>
          <w:szCs w:val="20"/>
          <w:lang w:eastAsia="ar-SA"/>
        </w:rPr>
      </w:pPr>
      <w:r w:rsidRPr="001C64B0">
        <w:rPr>
          <w:rFonts w:ascii="Times New Roman" w:eastAsia="Times New Roman" w:hAnsi="Times New Roman"/>
          <w:color w:val="800000"/>
          <w:sz w:val="20"/>
          <w:szCs w:val="20"/>
          <w:lang w:eastAsia="ar-SA"/>
        </w:rPr>
        <w:t xml:space="preserve">- </w:t>
      </w:r>
      <w:r w:rsidRPr="001C64B0">
        <w:rPr>
          <w:rFonts w:ascii="Times New Roman" w:eastAsia="Times New Roman" w:hAnsi="Times New Roman"/>
          <w:sz w:val="20"/>
          <w:szCs w:val="20"/>
          <w:lang w:eastAsia="ar-SA"/>
        </w:rPr>
        <w:t>сохранить количество созданных рабочих мест для несовершеннолетних граждан, проживающих в Богучанском районе на уровне 80 мест ежегодно в 2014-2018 годы.</w:t>
      </w:r>
    </w:p>
    <w:p w:rsidR="001C64B0" w:rsidRPr="001C64B0" w:rsidRDefault="001C64B0" w:rsidP="001C64B0">
      <w:pPr>
        <w:suppressAutoHyphens/>
        <w:spacing w:after="0" w:line="240" w:lineRule="auto"/>
        <w:ind w:right="132"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Подпрограмма 2 «Патриотическое воспитание молодежи Богучанского района» на 2014-2018 годы (Приложение № 6);</w:t>
      </w:r>
    </w:p>
    <w:p w:rsidR="001C64B0" w:rsidRPr="001C64B0" w:rsidRDefault="001C64B0" w:rsidP="000D6C96">
      <w:pPr>
        <w:suppressAutoHyphens/>
        <w:spacing w:after="0" w:line="240" w:lineRule="auto"/>
        <w:ind w:left="708"/>
        <w:jc w:val="both"/>
        <w:rPr>
          <w:rFonts w:ascii="Times New Roman" w:eastAsia="Times New Roman" w:hAnsi="Times New Roman"/>
          <w:sz w:val="20"/>
          <w:szCs w:val="20"/>
          <w:lang w:eastAsia="ru-RU"/>
        </w:rPr>
      </w:pPr>
      <w:r w:rsidRPr="001C64B0">
        <w:rPr>
          <w:rFonts w:ascii="Times New Roman" w:eastAsia="Times New Roman" w:hAnsi="Times New Roman"/>
          <w:sz w:val="20"/>
          <w:szCs w:val="20"/>
          <w:lang w:eastAsia="ru-RU"/>
        </w:rPr>
        <w:t>Реализация мероприятий подпрограммы позволит достичь в 2014 - 2018 годах следующих результатов:</w:t>
      </w:r>
    </w:p>
    <w:p w:rsidR="001C64B0" w:rsidRPr="001C64B0" w:rsidRDefault="001C64B0" w:rsidP="000D6C96">
      <w:pPr>
        <w:widowControl w:val="0"/>
        <w:suppressAutoHyphens/>
        <w:spacing w:after="0" w:line="240" w:lineRule="auto"/>
        <w:ind w:left="312"/>
        <w:jc w:val="both"/>
        <w:rPr>
          <w:rFonts w:ascii="Times New Roman" w:eastAsia="SimSun" w:hAnsi="Times New Roman"/>
          <w:kern w:val="1"/>
          <w:sz w:val="20"/>
          <w:szCs w:val="20"/>
          <w:lang w:eastAsia="ar-SA"/>
        </w:rPr>
      </w:pPr>
      <w:r w:rsidRPr="001C64B0">
        <w:rPr>
          <w:rFonts w:ascii="Times New Roman" w:eastAsia="SimSun" w:hAnsi="Times New Roman"/>
          <w:kern w:val="1"/>
          <w:sz w:val="20"/>
          <w:szCs w:val="20"/>
          <w:lang w:eastAsia="ar-SA"/>
        </w:rPr>
        <w:t>- увеличить 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1C64B0">
        <w:rPr>
          <w:rFonts w:ascii="Times New Roman" w:eastAsia="Times New Roman" w:hAnsi="Times New Roman"/>
          <w:sz w:val="20"/>
          <w:szCs w:val="20"/>
          <w:lang w:eastAsia="ru-RU"/>
        </w:rPr>
        <w:t xml:space="preserve"> с 2,7 % в 2013 году до 8,0 % в 2018 году;</w:t>
      </w:r>
    </w:p>
    <w:p w:rsidR="001C64B0" w:rsidRPr="001C64B0" w:rsidRDefault="001C64B0" w:rsidP="001C64B0">
      <w:pPr>
        <w:widowControl w:val="0"/>
        <w:suppressAutoHyphens/>
        <w:autoSpaceDE w:val="0"/>
        <w:autoSpaceDN w:val="0"/>
        <w:adjustRightInd w:val="0"/>
        <w:spacing w:after="0" w:line="240" w:lineRule="auto"/>
        <w:ind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сохранить удельный вес молодых граждан, проживающих в Богучанском районе, вовлеченных в добровольческую деятельность, в их общей численности на уровне 10,9 %, достигнутом в 2013 году, до 2018 года;</w:t>
      </w:r>
    </w:p>
    <w:p w:rsidR="001C64B0" w:rsidRPr="001C64B0" w:rsidRDefault="001C64B0" w:rsidP="001C64B0">
      <w:pPr>
        <w:suppressAutoHyphens/>
        <w:spacing w:after="0" w:line="240" w:lineRule="auto"/>
        <w:ind w:right="132"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Подпрограмма 3 «Обеспечение жильем молодых семей в Богучанском районе» на 2014-2018 годы (Приложение № 7).</w:t>
      </w:r>
    </w:p>
    <w:p w:rsidR="001C64B0" w:rsidRPr="001C64B0" w:rsidRDefault="000D6C96" w:rsidP="000D6C96">
      <w:pPr>
        <w:suppressAutoHyphens/>
        <w:spacing w:after="0" w:line="240" w:lineRule="auto"/>
        <w:ind w:left="360"/>
        <w:jc w:val="both"/>
        <w:rPr>
          <w:rFonts w:ascii="Times New Roman" w:eastAsia="Times New Roman" w:hAnsi="Times New Roman"/>
          <w:sz w:val="20"/>
          <w:szCs w:val="20"/>
          <w:lang w:eastAsia="ru-RU"/>
        </w:rPr>
      </w:pPr>
      <w:r w:rsidRPr="000D6C96">
        <w:rPr>
          <w:rFonts w:ascii="Times New Roman" w:eastAsia="Times New Roman" w:hAnsi="Times New Roman"/>
          <w:sz w:val="20"/>
          <w:szCs w:val="20"/>
          <w:lang w:eastAsia="ru-RU"/>
        </w:rPr>
        <w:lastRenderedPageBreak/>
        <w:t xml:space="preserve"> </w:t>
      </w:r>
      <w:r w:rsidR="001C64B0" w:rsidRPr="001C64B0">
        <w:rPr>
          <w:rFonts w:ascii="Times New Roman" w:eastAsia="Times New Roman" w:hAnsi="Times New Roman"/>
          <w:sz w:val="20"/>
          <w:szCs w:val="20"/>
          <w:lang w:eastAsia="ru-RU"/>
        </w:rPr>
        <w:t>Реализация мероприятий подпрограммы позволит достичь в 2014 – 2018 годах следующих результатов:</w:t>
      </w:r>
    </w:p>
    <w:p w:rsidR="001C64B0" w:rsidRPr="001C64B0" w:rsidRDefault="001C64B0" w:rsidP="001C64B0">
      <w:pPr>
        <w:suppressAutoHyphens/>
        <w:spacing w:after="0" w:line="240" w:lineRule="auto"/>
        <w:ind w:left="60" w:right="132"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сохранить долю  молодых семей, нуждающихся в улучшении жилищных условий и купивших жилые помещения, к общему количеству молодых семей, состоящих на учете  нуждающихся в улучшении жилищных условий на уровне 44,4 % ежегодно в 2014-2018 годы.</w:t>
      </w:r>
    </w:p>
    <w:p w:rsidR="001C64B0" w:rsidRPr="001C64B0" w:rsidRDefault="001C64B0" w:rsidP="001C64B0">
      <w:pPr>
        <w:suppressAutoHyphens/>
        <w:spacing w:after="0" w:line="240" w:lineRule="auto"/>
        <w:ind w:right="132" w:firstLine="720"/>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Подпрограмма 4 «Обеспечение реализации муниципальной программы и прочие мероприятия» на 2014-2018 годы (Приложение № 8).</w:t>
      </w:r>
    </w:p>
    <w:p w:rsidR="001C64B0" w:rsidRPr="001C64B0" w:rsidRDefault="001C64B0" w:rsidP="000D6C96">
      <w:pPr>
        <w:suppressAutoHyphens/>
        <w:spacing w:after="0" w:line="240" w:lineRule="auto"/>
        <w:ind w:left="708"/>
        <w:jc w:val="both"/>
        <w:rPr>
          <w:rFonts w:ascii="Times New Roman" w:eastAsia="Times New Roman" w:hAnsi="Times New Roman"/>
          <w:sz w:val="20"/>
          <w:szCs w:val="20"/>
          <w:lang w:eastAsia="ru-RU"/>
        </w:rPr>
      </w:pPr>
      <w:r w:rsidRPr="001C64B0">
        <w:rPr>
          <w:rFonts w:ascii="Times New Roman" w:eastAsia="Times New Roman" w:hAnsi="Times New Roman"/>
          <w:sz w:val="20"/>
          <w:szCs w:val="20"/>
          <w:lang w:eastAsia="ru-RU"/>
        </w:rPr>
        <w:t>Реализация мероприятий подпрограммы позволит достичь в 2014 – 2018 годах следующих результатов:</w:t>
      </w:r>
    </w:p>
    <w:p w:rsidR="001C64B0" w:rsidRPr="001C64B0" w:rsidRDefault="001C64B0" w:rsidP="001C64B0">
      <w:pPr>
        <w:suppressAutoHyphens/>
        <w:spacing w:after="0" w:line="240" w:lineRule="auto"/>
        <w:ind w:left="60" w:right="132" w:firstLine="312"/>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доля исполненных бюджетных ассигнований, предусмотренных в программном виде должна быть не менее 100 % ежегодно.</w:t>
      </w:r>
    </w:p>
    <w:p w:rsidR="001C64B0" w:rsidRPr="000D6C96" w:rsidRDefault="001C64B0" w:rsidP="000D6C96">
      <w:pPr>
        <w:suppressAutoHyphens/>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Непосредственные результаты Программы – создание благоприятных условий для проявления и развития потенциала молодых людей, для успешной социализации и эффективной самореализации молодых людей, а также для использования потенциала молодежи в интересах инновационного развития Богучанского района  - будут получены к 2018 году.</w:t>
      </w:r>
    </w:p>
    <w:p w:rsidR="001C64B0" w:rsidRPr="001C64B0" w:rsidRDefault="001C64B0" w:rsidP="001C64B0">
      <w:pPr>
        <w:tabs>
          <w:tab w:val="left" w:pos="1134"/>
          <w:tab w:val="left" w:pos="1418"/>
        </w:tabs>
        <w:suppressAutoHyphens/>
        <w:autoSpaceDE w:val="0"/>
        <w:autoSpaceDN w:val="0"/>
        <w:adjustRightInd w:val="0"/>
        <w:spacing w:after="0" w:line="240" w:lineRule="auto"/>
        <w:ind w:left="360"/>
        <w:jc w:val="center"/>
        <w:outlineLvl w:val="1"/>
        <w:rPr>
          <w:rFonts w:ascii="Times New Roman" w:eastAsia="Times New Roman" w:hAnsi="Times New Roman"/>
          <w:kern w:val="1"/>
          <w:sz w:val="20"/>
          <w:szCs w:val="20"/>
          <w:lang w:eastAsia="ru-RU"/>
        </w:rPr>
      </w:pPr>
    </w:p>
    <w:p w:rsidR="001C64B0" w:rsidRPr="000D6C96" w:rsidRDefault="001C64B0" w:rsidP="000D6C96">
      <w:pPr>
        <w:tabs>
          <w:tab w:val="left" w:pos="1134"/>
          <w:tab w:val="left" w:pos="1418"/>
        </w:tabs>
        <w:suppressAutoHyphens/>
        <w:autoSpaceDE w:val="0"/>
        <w:autoSpaceDN w:val="0"/>
        <w:adjustRightInd w:val="0"/>
        <w:spacing w:after="0" w:line="240" w:lineRule="auto"/>
        <w:ind w:left="360"/>
        <w:jc w:val="center"/>
        <w:outlineLvl w:val="1"/>
        <w:rPr>
          <w:rFonts w:ascii="Times New Roman" w:eastAsia="Times New Roman" w:hAnsi="Times New Roman"/>
          <w:kern w:val="1"/>
          <w:sz w:val="20"/>
          <w:szCs w:val="20"/>
          <w:lang w:eastAsia="ru-RU"/>
        </w:rPr>
      </w:pPr>
      <w:r w:rsidRPr="001C64B0">
        <w:rPr>
          <w:rFonts w:ascii="Times New Roman" w:eastAsia="Times New Roman" w:hAnsi="Times New Roman"/>
          <w:kern w:val="1"/>
          <w:sz w:val="20"/>
          <w:szCs w:val="20"/>
          <w:lang w:eastAsia="ru-RU"/>
        </w:rPr>
        <w:t>7. Основные меры правового регулирования в сфере молодежной политики Богучанского района, направленные на достижение</w:t>
      </w:r>
      <w:r w:rsidR="000D6C96" w:rsidRPr="000D6C96">
        <w:rPr>
          <w:rFonts w:ascii="Times New Roman" w:eastAsia="Times New Roman" w:hAnsi="Times New Roman"/>
          <w:kern w:val="1"/>
          <w:sz w:val="20"/>
          <w:szCs w:val="20"/>
          <w:lang w:eastAsia="ru-RU"/>
        </w:rPr>
        <w:t xml:space="preserve"> </w:t>
      </w:r>
      <w:r w:rsidRPr="001C64B0">
        <w:rPr>
          <w:rFonts w:ascii="Times New Roman" w:eastAsia="Times New Roman" w:hAnsi="Times New Roman"/>
          <w:kern w:val="1"/>
          <w:sz w:val="20"/>
          <w:szCs w:val="20"/>
          <w:lang w:eastAsia="ru-RU"/>
        </w:rPr>
        <w:t>цели и (или) конечных результатов программы, с обоснованием основных положений и сроков принятия необходимых нормативных правовых актов</w:t>
      </w:r>
    </w:p>
    <w:p w:rsidR="001C64B0" w:rsidRPr="001C64B0" w:rsidRDefault="001C64B0" w:rsidP="001C64B0">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Основные меры правового регулирования в сфере «Молодежная политика» Богучанского района, направленные на достижение цели и (или) конечных результатов программы приведены в </w:t>
      </w:r>
      <w:hyperlink w:anchor="Par6994" w:history="1">
        <w:r w:rsidRPr="001C64B0">
          <w:rPr>
            <w:rFonts w:ascii="Times New Roman" w:eastAsia="Times New Roman" w:hAnsi="Times New Roman"/>
            <w:sz w:val="20"/>
            <w:szCs w:val="20"/>
            <w:lang w:eastAsia="ar-SA"/>
          </w:rPr>
          <w:t>приложении № 1</w:t>
        </w:r>
      </w:hyperlink>
      <w:r w:rsidRPr="001C64B0">
        <w:rPr>
          <w:rFonts w:ascii="Times New Roman" w:eastAsia="Times New Roman" w:hAnsi="Times New Roman"/>
          <w:sz w:val="20"/>
          <w:szCs w:val="20"/>
          <w:lang w:eastAsia="ar-SA"/>
        </w:rPr>
        <w:t xml:space="preserve"> к Программе</w:t>
      </w:r>
    </w:p>
    <w:p w:rsidR="001C64B0" w:rsidRPr="001C64B0" w:rsidRDefault="001C64B0" w:rsidP="001C64B0">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Постановление администрации Богучанского района от 06.06.2013г. №653-п «Об организации работы по переходу на программный бюджет»</w:t>
      </w:r>
    </w:p>
    <w:p w:rsidR="001C64B0" w:rsidRPr="000D6C96" w:rsidRDefault="001C64B0" w:rsidP="000D6C96">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Постановление администрации Богучанского района от 17.07.2013г.    №849-п «Об утверждении Порядка принятия решений о разработке муниципальных программ Богучанского района, их формировании и реализации».</w:t>
      </w:r>
    </w:p>
    <w:p w:rsidR="001C64B0" w:rsidRPr="001C64B0" w:rsidRDefault="001C64B0" w:rsidP="001C64B0">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p>
    <w:p w:rsidR="001C64B0" w:rsidRPr="001C64B0" w:rsidRDefault="001C64B0" w:rsidP="000D6C96">
      <w:pPr>
        <w:suppressAutoHyphens/>
        <w:spacing w:after="0" w:line="240" w:lineRule="auto"/>
        <w:jc w:val="center"/>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8. Информация о распределении планируемых расходов</w:t>
      </w:r>
      <w:r w:rsidR="000D6C96" w:rsidRPr="000D6C96">
        <w:rPr>
          <w:rFonts w:ascii="Times New Roman" w:eastAsia="Times New Roman" w:hAnsi="Times New Roman"/>
          <w:sz w:val="20"/>
          <w:szCs w:val="20"/>
          <w:lang w:eastAsia="ar-SA"/>
        </w:rPr>
        <w:t xml:space="preserve"> </w:t>
      </w:r>
      <w:r w:rsidRPr="001C64B0">
        <w:rPr>
          <w:rFonts w:ascii="Times New Roman" w:eastAsia="Times New Roman" w:hAnsi="Times New Roman"/>
          <w:sz w:val="20"/>
          <w:szCs w:val="20"/>
          <w:lang w:eastAsia="ru-RU"/>
        </w:rPr>
        <w:t>по подпрограммам с указанием главных распорядителей средств районного бюджета, а также по годам реализации программы</w:t>
      </w:r>
    </w:p>
    <w:p w:rsidR="001C64B0" w:rsidRPr="001C64B0" w:rsidRDefault="001C64B0" w:rsidP="001C64B0">
      <w:pPr>
        <w:tabs>
          <w:tab w:val="left" w:pos="1134"/>
          <w:tab w:val="left" w:pos="1418"/>
        </w:tabs>
        <w:suppressAutoHyphens/>
        <w:autoSpaceDE w:val="0"/>
        <w:autoSpaceDN w:val="0"/>
        <w:adjustRightInd w:val="0"/>
        <w:spacing w:after="0" w:line="240" w:lineRule="auto"/>
        <w:ind w:left="360"/>
        <w:jc w:val="center"/>
        <w:outlineLvl w:val="1"/>
        <w:rPr>
          <w:rFonts w:ascii="Times New Roman" w:eastAsia="Times New Roman" w:hAnsi="Times New Roman"/>
          <w:kern w:val="1"/>
          <w:sz w:val="20"/>
          <w:szCs w:val="20"/>
          <w:lang w:eastAsia="ru-RU"/>
        </w:rPr>
      </w:pPr>
    </w:p>
    <w:p w:rsidR="001C64B0" w:rsidRPr="001C64B0" w:rsidRDefault="001C64B0" w:rsidP="001C64B0">
      <w:pPr>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приведено в приложении № 2  к Программе.</w:t>
      </w:r>
    </w:p>
    <w:p w:rsidR="001C64B0" w:rsidRPr="001C64B0" w:rsidRDefault="001C64B0" w:rsidP="001C64B0">
      <w:pPr>
        <w:widowControl w:val="0"/>
        <w:suppressAutoHyphens/>
        <w:autoSpaceDE w:val="0"/>
        <w:spacing w:after="0" w:line="240" w:lineRule="auto"/>
        <w:ind w:firstLine="720"/>
        <w:jc w:val="both"/>
        <w:rPr>
          <w:rFonts w:ascii="Times New Roman" w:eastAsia="Times New Roman" w:hAnsi="Times New Roman"/>
          <w:sz w:val="20"/>
          <w:szCs w:val="20"/>
          <w:lang w:eastAsia="ar-SA"/>
        </w:rPr>
      </w:pPr>
      <w:bookmarkStart w:id="1" w:name="Par922"/>
      <w:bookmarkEnd w:id="1"/>
      <w:r w:rsidRPr="001C64B0">
        <w:rPr>
          <w:rFonts w:ascii="Times New Roman" w:eastAsia="Times New Roman" w:hAnsi="Times New Roman"/>
          <w:sz w:val="20"/>
          <w:szCs w:val="20"/>
          <w:lang w:eastAsia="ar-SA"/>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1C64B0" w:rsidRPr="000D6C96" w:rsidRDefault="001C64B0" w:rsidP="000D6C96">
      <w:pPr>
        <w:widowControl w:val="0"/>
        <w:suppressAutoHyphens/>
        <w:autoSpaceDE w:val="0"/>
        <w:autoSpaceDN w:val="0"/>
        <w:adjustRightInd w:val="0"/>
        <w:spacing w:after="0" w:line="240" w:lineRule="auto"/>
        <w:outlineLvl w:val="1"/>
        <w:rPr>
          <w:rFonts w:ascii="Times New Roman" w:eastAsia="Times New Roman" w:hAnsi="Times New Roman"/>
          <w:b/>
          <w:bCs/>
          <w:sz w:val="20"/>
          <w:szCs w:val="20"/>
          <w:lang w:val="en-US" w:eastAsia="ar-SA"/>
        </w:rPr>
      </w:pPr>
    </w:p>
    <w:p w:rsidR="001C64B0" w:rsidRPr="001C64B0" w:rsidRDefault="001C64B0" w:rsidP="000D6C96">
      <w:pPr>
        <w:widowControl w:val="0"/>
        <w:suppressAutoHyphens/>
        <w:autoSpaceDE w:val="0"/>
        <w:autoSpaceDN w:val="0"/>
        <w:adjustRightInd w:val="0"/>
        <w:spacing w:after="0" w:line="240" w:lineRule="auto"/>
        <w:ind w:left="360"/>
        <w:jc w:val="center"/>
        <w:outlineLvl w:val="1"/>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9. Информация об объеме бюджетных ассигнований, направленных на реализацию научной, научно-технической и инновационной деятельности</w:t>
      </w:r>
    </w:p>
    <w:p w:rsidR="001C64B0" w:rsidRPr="001C64B0" w:rsidRDefault="001C64B0" w:rsidP="001C64B0">
      <w:pPr>
        <w:widowControl w:val="0"/>
        <w:suppressAutoHyphens/>
        <w:autoSpaceDE w:val="0"/>
        <w:autoSpaceDN w:val="0"/>
        <w:adjustRightInd w:val="0"/>
        <w:spacing w:after="0" w:line="240" w:lineRule="auto"/>
        <w:jc w:val="center"/>
        <w:outlineLvl w:val="1"/>
        <w:rPr>
          <w:rFonts w:ascii="Times New Roman" w:eastAsia="Times New Roman" w:hAnsi="Times New Roman"/>
          <w:sz w:val="20"/>
          <w:szCs w:val="20"/>
          <w:lang w:eastAsia="ar-SA"/>
        </w:rPr>
      </w:pPr>
    </w:p>
    <w:p w:rsidR="001C64B0" w:rsidRPr="000D6C96" w:rsidRDefault="001C64B0" w:rsidP="000D6C96">
      <w:pPr>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В планируемом периоде финансирование, направленное на реализацию научной, научно-технической и инновационной деятельности, не предусмотрено. </w:t>
      </w:r>
    </w:p>
    <w:p w:rsidR="001C64B0" w:rsidRPr="001C64B0" w:rsidRDefault="001C64B0" w:rsidP="001C64B0">
      <w:pPr>
        <w:suppressAutoHyphens/>
        <w:spacing w:after="0" w:line="240" w:lineRule="auto"/>
        <w:jc w:val="center"/>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                  </w:t>
      </w:r>
    </w:p>
    <w:p w:rsidR="001C64B0" w:rsidRPr="001C64B0" w:rsidRDefault="001C64B0" w:rsidP="001C64B0">
      <w:pPr>
        <w:suppressAutoHyphens/>
        <w:spacing w:after="0" w:line="240" w:lineRule="auto"/>
        <w:jc w:val="center"/>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10. Информация о ресурсном о</w:t>
      </w:r>
      <w:r w:rsidR="000D6C96">
        <w:rPr>
          <w:rFonts w:ascii="Times New Roman" w:eastAsia="Times New Roman" w:hAnsi="Times New Roman"/>
          <w:sz w:val="20"/>
          <w:szCs w:val="20"/>
          <w:lang w:eastAsia="ar-SA"/>
        </w:rPr>
        <w:t xml:space="preserve">беспечении и прогнозной оценке </w:t>
      </w:r>
      <w:r w:rsidRPr="001C64B0">
        <w:rPr>
          <w:rFonts w:ascii="Times New Roman" w:eastAsia="Times New Roman" w:hAnsi="Times New Roman"/>
          <w:sz w:val="20"/>
          <w:szCs w:val="20"/>
          <w:lang w:eastAsia="ar-SA"/>
        </w:rPr>
        <w:t xml:space="preserve">   расходов на реализацию</w:t>
      </w:r>
      <w:r w:rsidR="000D6C96">
        <w:rPr>
          <w:rFonts w:ascii="Times New Roman" w:eastAsia="Times New Roman" w:hAnsi="Times New Roman"/>
          <w:sz w:val="20"/>
          <w:szCs w:val="20"/>
          <w:lang w:eastAsia="ar-SA"/>
        </w:rPr>
        <w:t xml:space="preserve"> целей муниципальной программы </w:t>
      </w:r>
      <w:r w:rsidRPr="001C64B0">
        <w:rPr>
          <w:rFonts w:ascii="Times New Roman" w:eastAsia="Times New Roman" w:hAnsi="Times New Roman"/>
          <w:sz w:val="20"/>
          <w:szCs w:val="20"/>
          <w:lang w:eastAsia="ar-SA"/>
        </w:rPr>
        <w:t>с учетом источников финансирования</w:t>
      </w:r>
    </w:p>
    <w:p w:rsidR="001C64B0" w:rsidRPr="001C64B0" w:rsidRDefault="001C64B0" w:rsidP="001C64B0">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p>
    <w:p w:rsidR="001C64B0" w:rsidRPr="001C64B0" w:rsidRDefault="001C64B0" w:rsidP="001C64B0">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Источниками финансирования мероприятий Программы являются средства федерального, краевого и районного бюджетов.</w:t>
      </w:r>
    </w:p>
    <w:p w:rsidR="001C64B0" w:rsidRPr="001C64B0" w:rsidRDefault="001C64B0" w:rsidP="001C64B0">
      <w:pPr>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Объем бюджетных ассигнований на реализацию мероприятий   Программы   составляет   всего  44 547 700,81  рублей, в том числе: средства федерального бюджета – 862 962,12  рублей, средства краевого бюджета -  </w:t>
      </w:r>
    </w:p>
    <w:p w:rsidR="001C64B0" w:rsidRPr="001C64B0" w:rsidRDefault="001C64B0" w:rsidP="001C64B0">
      <w:pPr>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6 814 632,32  рублей,  средства районного бюджета – 36 870 106,37  рублей, из них по годам:</w:t>
      </w:r>
    </w:p>
    <w:p w:rsidR="001C64B0" w:rsidRPr="001C64B0" w:rsidRDefault="001C64B0" w:rsidP="001C64B0">
      <w:pPr>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1C64B0" w:rsidRPr="001C64B0" w:rsidRDefault="001C64B0" w:rsidP="001C64B0">
      <w:pPr>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1C64B0" w:rsidRPr="001C64B0" w:rsidRDefault="001C64B0" w:rsidP="001C64B0">
      <w:pPr>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в  2016 году всего 8 290 580,00  рублей, в том числе: средства федерального бюджета – 0,00  средства краевого бюджета – 856 300,00 рублей, средства районного бюджета – 7 434 280,00 рублей.</w:t>
      </w:r>
    </w:p>
    <w:p w:rsidR="001C64B0" w:rsidRPr="001C64B0" w:rsidRDefault="000D6C96" w:rsidP="000D6C96">
      <w:pPr>
        <w:suppressAutoHyphens/>
        <w:spacing w:after="0" w:line="240" w:lineRule="auto"/>
        <w:jc w:val="both"/>
        <w:rPr>
          <w:rFonts w:ascii="Times New Roman" w:eastAsia="Times New Roman" w:hAnsi="Times New Roman"/>
          <w:sz w:val="20"/>
          <w:szCs w:val="20"/>
          <w:lang w:eastAsia="ar-SA"/>
        </w:rPr>
      </w:pPr>
      <w:r w:rsidRPr="000D6C96">
        <w:rPr>
          <w:rFonts w:ascii="Times New Roman" w:eastAsia="Times New Roman" w:hAnsi="Times New Roman"/>
          <w:sz w:val="20"/>
          <w:szCs w:val="20"/>
          <w:lang w:eastAsia="ar-SA"/>
        </w:rPr>
        <w:t xml:space="preserve">              </w:t>
      </w:r>
      <w:r w:rsidR="001C64B0" w:rsidRPr="001C64B0">
        <w:rPr>
          <w:rFonts w:ascii="Times New Roman" w:eastAsia="Times New Roman" w:hAnsi="Times New Roman"/>
          <w:sz w:val="20"/>
          <w:szCs w:val="20"/>
          <w:lang w:eastAsia="ar-SA"/>
        </w:rPr>
        <w:t xml:space="preserve"> </w:t>
      </w:r>
      <w:r w:rsidRPr="000D6C96">
        <w:rPr>
          <w:rFonts w:ascii="Times New Roman" w:eastAsia="Times New Roman" w:hAnsi="Times New Roman"/>
          <w:sz w:val="20"/>
          <w:szCs w:val="20"/>
          <w:lang w:eastAsia="ar-SA"/>
        </w:rPr>
        <w:t xml:space="preserve"> </w:t>
      </w:r>
      <w:r w:rsidR="001C64B0" w:rsidRPr="001C64B0">
        <w:rPr>
          <w:rFonts w:ascii="Times New Roman" w:eastAsia="Times New Roman" w:hAnsi="Times New Roman"/>
          <w:sz w:val="20"/>
          <w:szCs w:val="20"/>
          <w:lang w:eastAsia="ar-SA"/>
        </w:rPr>
        <w:t>в  2017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p w:rsidR="001C64B0" w:rsidRPr="001C64B0" w:rsidRDefault="000D6C96" w:rsidP="000D6C96">
      <w:pPr>
        <w:suppressAutoHyphens/>
        <w:spacing w:after="0" w:line="240" w:lineRule="auto"/>
        <w:jc w:val="both"/>
        <w:rPr>
          <w:rFonts w:ascii="Times New Roman" w:eastAsia="Times New Roman" w:hAnsi="Times New Roman"/>
          <w:sz w:val="20"/>
          <w:szCs w:val="20"/>
          <w:lang w:eastAsia="ar-SA"/>
        </w:rPr>
      </w:pPr>
      <w:r w:rsidRPr="000D6C96">
        <w:rPr>
          <w:rFonts w:ascii="Times New Roman" w:eastAsia="Times New Roman" w:hAnsi="Times New Roman"/>
          <w:sz w:val="20"/>
          <w:szCs w:val="20"/>
          <w:lang w:eastAsia="ar-SA"/>
        </w:rPr>
        <w:lastRenderedPageBreak/>
        <w:t xml:space="preserve">               </w:t>
      </w:r>
      <w:r w:rsidR="001C64B0" w:rsidRPr="001C64B0">
        <w:rPr>
          <w:rFonts w:ascii="Times New Roman" w:eastAsia="Times New Roman" w:hAnsi="Times New Roman"/>
          <w:sz w:val="20"/>
          <w:szCs w:val="20"/>
          <w:lang w:eastAsia="ar-SA"/>
        </w:rPr>
        <w:t xml:space="preserve"> в  2018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p w:rsidR="001C64B0" w:rsidRPr="001C64B0" w:rsidRDefault="001C64B0" w:rsidP="001C64B0">
      <w:pPr>
        <w:suppressAutoHyphens/>
        <w:spacing w:after="0" w:line="240" w:lineRule="auto"/>
        <w:ind w:firstLine="709"/>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3 к Программе.</w:t>
      </w:r>
    </w:p>
    <w:p w:rsidR="001C64B0" w:rsidRPr="001C64B0" w:rsidRDefault="001C64B0" w:rsidP="001C64B0">
      <w:pPr>
        <w:tabs>
          <w:tab w:val="left" w:pos="0"/>
        </w:tabs>
        <w:suppressAutoHyphens/>
        <w:spacing w:after="0" w:line="240" w:lineRule="auto"/>
        <w:ind w:firstLine="748"/>
        <w:jc w:val="both"/>
        <w:rPr>
          <w:rFonts w:ascii="Times New Roman" w:eastAsia="Times New Roman" w:hAnsi="Times New Roman"/>
          <w:sz w:val="20"/>
          <w:szCs w:val="20"/>
          <w:lang w:eastAsia="ar-SA"/>
        </w:rPr>
      </w:pPr>
    </w:p>
    <w:p w:rsidR="001C64B0" w:rsidRPr="001C64B0" w:rsidRDefault="001C64B0" w:rsidP="001C64B0">
      <w:pPr>
        <w:tabs>
          <w:tab w:val="left" w:pos="1418"/>
        </w:tabs>
        <w:suppressAutoHyphens/>
        <w:autoSpaceDE w:val="0"/>
        <w:autoSpaceDN w:val="0"/>
        <w:adjustRightInd w:val="0"/>
        <w:spacing w:after="0" w:line="240" w:lineRule="auto"/>
        <w:ind w:firstLine="720"/>
        <w:jc w:val="center"/>
        <w:outlineLvl w:val="1"/>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11. Прогноз сводных показателей муниципальных заданий</w:t>
      </w:r>
    </w:p>
    <w:p w:rsidR="001C64B0" w:rsidRPr="001C64B0" w:rsidRDefault="001C64B0" w:rsidP="001C64B0">
      <w:pPr>
        <w:tabs>
          <w:tab w:val="left" w:pos="1418"/>
        </w:tabs>
        <w:suppressAutoHyphens/>
        <w:autoSpaceDE w:val="0"/>
        <w:autoSpaceDN w:val="0"/>
        <w:adjustRightInd w:val="0"/>
        <w:spacing w:after="0" w:line="240" w:lineRule="auto"/>
        <w:ind w:firstLine="720"/>
        <w:jc w:val="center"/>
        <w:outlineLvl w:val="1"/>
        <w:rPr>
          <w:rFonts w:ascii="Times New Roman" w:eastAsia="Times New Roman" w:hAnsi="Times New Roman"/>
          <w:i/>
          <w:iCs/>
          <w:sz w:val="20"/>
          <w:szCs w:val="20"/>
          <w:lang w:eastAsia="ar-SA"/>
        </w:rPr>
      </w:pPr>
    </w:p>
    <w:p w:rsidR="001C64B0" w:rsidRPr="001C64B0" w:rsidRDefault="001C64B0" w:rsidP="001C64B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В рамках реализации программы планируется оказание муниципальным учреждением «Центр социализации и досуга молодежи» муниципальных услуг (выполнение работ) на основании </w:t>
      </w:r>
      <w:hyperlink r:id="rId14" w:history="1">
        <w:proofErr w:type="gramStart"/>
        <w:r w:rsidRPr="001C64B0">
          <w:rPr>
            <w:rFonts w:ascii="Times New Roman" w:eastAsia="Times New Roman" w:hAnsi="Times New Roman"/>
            <w:sz w:val="20"/>
            <w:szCs w:val="20"/>
            <w:lang w:eastAsia="ar-SA"/>
          </w:rPr>
          <w:t>распоряжени</w:t>
        </w:r>
      </w:hyperlink>
      <w:r w:rsidRPr="001C64B0">
        <w:rPr>
          <w:rFonts w:ascii="Times New Roman" w:eastAsia="Times New Roman" w:hAnsi="Times New Roman"/>
          <w:sz w:val="20"/>
          <w:szCs w:val="20"/>
          <w:lang w:eastAsia="ar-SA"/>
        </w:rPr>
        <w:t>я</w:t>
      </w:r>
      <w:proofErr w:type="gramEnd"/>
      <w:r w:rsidRPr="001C64B0">
        <w:rPr>
          <w:rFonts w:ascii="Times New Roman" w:eastAsia="Times New Roman" w:hAnsi="Times New Roman"/>
          <w:sz w:val="20"/>
          <w:szCs w:val="20"/>
          <w:lang w:eastAsia="ar-SA"/>
        </w:rPr>
        <w:t xml:space="preserve"> администрации Богучанского района от 12.10.2011 № 390-р «Об утверждении ведомственного перечня муниципальных услуг (работ), оказываемых (выполняемых) муниципальными учреждениями Богучанского района, в качестве основных видов деятельности».</w:t>
      </w:r>
    </w:p>
    <w:p w:rsidR="001C64B0" w:rsidRPr="001C64B0" w:rsidRDefault="001C64B0" w:rsidP="001C64B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 xml:space="preserve">Прогноз сводных показателей муниципальных заданий на оказание муниципальных услуг приведен в </w:t>
      </w:r>
      <w:hyperlink w:anchor="Par7732" w:history="1">
        <w:r w:rsidRPr="001C64B0">
          <w:rPr>
            <w:rFonts w:ascii="Times New Roman" w:eastAsia="Times New Roman" w:hAnsi="Times New Roman"/>
            <w:sz w:val="20"/>
            <w:szCs w:val="20"/>
            <w:lang w:eastAsia="ar-SA"/>
          </w:rPr>
          <w:t>приложении № 4</w:t>
        </w:r>
      </w:hyperlink>
      <w:r w:rsidRPr="001C64B0">
        <w:rPr>
          <w:rFonts w:ascii="Times New Roman" w:eastAsia="Times New Roman" w:hAnsi="Times New Roman"/>
          <w:sz w:val="20"/>
          <w:szCs w:val="20"/>
          <w:lang w:eastAsia="ar-SA"/>
        </w:rPr>
        <w:t xml:space="preserve"> к Программе.</w:t>
      </w:r>
    </w:p>
    <w:p w:rsidR="001C64B0" w:rsidRPr="004E74F5" w:rsidRDefault="001C64B0" w:rsidP="001C64B0">
      <w:pPr>
        <w:suppressAutoHyphens/>
        <w:autoSpaceDE w:val="0"/>
        <w:autoSpaceDN w:val="0"/>
        <w:adjustRightInd w:val="0"/>
        <w:spacing w:after="0" w:line="240" w:lineRule="auto"/>
        <w:jc w:val="both"/>
        <w:rPr>
          <w:rFonts w:ascii="Times New Roman" w:eastAsia="Times New Roman" w:hAnsi="Times New Roman"/>
          <w:sz w:val="20"/>
          <w:szCs w:val="20"/>
          <w:lang w:val="en-US" w:eastAsia="ar-SA"/>
        </w:rPr>
      </w:pPr>
    </w:p>
    <w:p w:rsidR="001C64B0" w:rsidRPr="001C64B0" w:rsidRDefault="001C64B0" w:rsidP="001C64B0">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12. Основные правила (методики) распределения субсидий бюджетам муниципальных образований района, в случае, если Программа предусматривает представление межбюджетных трансфертов бюджетам муниципальных образований района, или ссылка на действующие правила</w:t>
      </w:r>
    </w:p>
    <w:p w:rsidR="001C64B0" w:rsidRPr="001C64B0" w:rsidRDefault="001C64B0" w:rsidP="001C64B0">
      <w:pPr>
        <w:suppressAutoHyphens/>
        <w:autoSpaceDE w:val="0"/>
        <w:autoSpaceDN w:val="0"/>
        <w:adjustRightInd w:val="0"/>
        <w:spacing w:after="0" w:line="240" w:lineRule="auto"/>
        <w:jc w:val="center"/>
        <w:rPr>
          <w:rFonts w:ascii="Times New Roman" w:eastAsia="Times New Roman" w:hAnsi="Times New Roman"/>
          <w:sz w:val="20"/>
          <w:szCs w:val="20"/>
          <w:lang w:eastAsia="ar-SA"/>
        </w:rPr>
      </w:pPr>
    </w:p>
    <w:p w:rsidR="001C64B0" w:rsidRPr="001C64B0" w:rsidRDefault="001C64B0" w:rsidP="000D6C96">
      <w:pPr>
        <w:suppressAutoHyphens/>
        <w:spacing w:after="0" w:line="240" w:lineRule="auto"/>
        <w:ind w:firstLine="708"/>
        <w:jc w:val="both"/>
        <w:rPr>
          <w:rFonts w:ascii="Times New Roman" w:eastAsia="Times New Roman" w:hAnsi="Times New Roman"/>
          <w:sz w:val="20"/>
          <w:szCs w:val="20"/>
          <w:lang w:eastAsia="ar-SA"/>
        </w:rPr>
      </w:pPr>
      <w:r w:rsidRPr="001C64B0">
        <w:rPr>
          <w:rFonts w:ascii="Times New Roman" w:eastAsia="Times New Roman" w:hAnsi="Times New Roman"/>
          <w:sz w:val="20"/>
          <w:szCs w:val="20"/>
          <w:lang w:eastAsia="ar-SA"/>
        </w:rPr>
        <w:t>Перечисление межбюджетных трансфертов в бюджеты муниципальных образований района производится согласно п.1. Приложения № 2 «Распределение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к муниципальной Программе.</w:t>
      </w:r>
    </w:p>
    <w:p w:rsidR="001C64B0" w:rsidRPr="004E74F5" w:rsidRDefault="001C64B0" w:rsidP="004E74F5">
      <w:pPr>
        <w:suppressAutoHyphens/>
        <w:spacing w:after="0" w:line="240" w:lineRule="auto"/>
        <w:ind w:firstLine="708"/>
        <w:jc w:val="both"/>
        <w:rPr>
          <w:rFonts w:ascii="Times New Roman" w:eastAsia="Times New Roman" w:hAnsi="Times New Roman"/>
          <w:color w:val="C00000"/>
          <w:sz w:val="20"/>
          <w:szCs w:val="20"/>
          <w:lang w:eastAsia="ar-SA"/>
        </w:rPr>
      </w:pPr>
      <w:proofErr w:type="gramStart"/>
      <w:r w:rsidRPr="001C64B0">
        <w:rPr>
          <w:rFonts w:ascii="Times New Roman" w:eastAsia="Times New Roman" w:hAnsi="Times New Roman"/>
          <w:sz w:val="20"/>
          <w:szCs w:val="20"/>
          <w:lang w:eastAsia="ar-SA"/>
        </w:rPr>
        <w:t>Основные правила (методики) распределения субсидий бюджетам муниципальных образований района утверждены постановлением Правительства Красноярского края № 97-п от 22.02.2011 «Об утверждении Порядка предоставления средств на реализацию мероприятий по трудовому воспитанию несовершеннолетних и максимального размера заработной платы несовершеннолетних работников, выплачиваемой за счет средств на реализацию мероприятий по трудовому воспитанию несовершеннолетних граждан», критерии  распределения субсидий бюджетам муниципальных образований района утверждаются ежегодным положением «О распределении</w:t>
      </w:r>
      <w:proofErr w:type="gramEnd"/>
      <w:r w:rsidRPr="001C64B0">
        <w:rPr>
          <w:rFonts w:ascii="Times New Roman" w:eastAsia="Times New Roman" w:hAnsi="Times New Roman"/>
          <w:sz w:val="20"/>
          <w:szCs w:val="20"/>
          <w:lang w:eastAsia="ar-SA"/>
        </w:rPr>
        <w:t xml:space="preserve"> рабочих мест для организации мероприятий по трудовому воспитанию несовершеннолетних граждан в возрасте от 14 до 18 лет на территории Богучанского района (финансируемых за счет средств районного бюджета)», утверждаемом Главой Богучанского района.</w:t>
      </w:r>
      <w:r>
        <w:rPr>
          <w:rFonts w:ascii="Times New Roman" w:eastAsia="Times New Roman" w:hAnsi="Times New Roman"/>
          <w:sz w:val="18"/>
          <w:szCs w:val="20"/>
          <w:lang w:eastAsia="ru-RU"/>
        </w:rPr>
        <w:t xml:space="preserve">         </w:t>
      </w:r>
    </w:p>
    <w:p w:rsidR="001C64B0" w:rsidRPr="001C64B0" w:rsidRDefault="001C64B0" w:rsidP="001C64B0">
      <w:pPr>
        <w:spacing w:after="0" w:line="240" w:lineRule="auto"/>
        <w:jc w:val="right"/>
        <w:rPr>
          <w:rFonts w:ascii="Times New Roman" w:eastAsia="Times New Roman" w:hAnsi="Times New Roman"/>
          <w:sz w:val="18"/>
          <w:szCs w:val="20"/>
          <w:lang w:eastAsia="ru-RU"/>
        </w:rPr>
      </w:pPr>
    </w:p>
    <w:p w:rsidR="001C64B0" w:rsidRPr="001C64B0" w:rsidRDefault="001C64B0" w:rsidP="001C64B0">
      <w:pPr>
        <w:spacing w:after="0" w:line="240" w:lineRule="auto"/>
        <w:jc w:val="right"/>
        <w:rPr>
          <w:rFonts w:ascii="Times New Roman" w:eastAsia="Times New Roman" w:hAnsi="Times New Roman"/>
          <w:sz w:val="18"/>
          <w:szCs w:val="20"/>
          <w:lang w:eastAsia="ru-RU"/>
        </w:rPr>
      </w:pPr>
      <w:r w:rsidRPr="001C64B0">
        <w:rPr>
          <w:rFonts w:ascii="Times New Roman" w:eastAsia="Times New Roman" w:hAnsi="Times New Roman"/>
          <w:sz w:val="18"/>
          <w:szCs w:val="20"/>
          <w:lang w:eastAsia="ru-RU"/>
        </w:rPr>
        <w:t>Приложение № 1</w:t>
      </w:r>
    </w:p>
    <w:p w:rsidR="001C64B0" w:rsidRDefault="001C64B0" w:rsidP="001C64B0">
      <w:pPr>
        <w:spacing w:after="0" w:line="240" w:lineRule="auto"/>
        <w:jc w:val="right"/>
        <w:rPr>
          <w:rFonts w:ascii="Times New Roman" w:eastAsia="Times New Roman" w:hAnsi="Times New Roman"/>
          <w:sz w:val="18"/>
          <w:szCs w:val="20"/>
          <w:lang w:eastAsia="ru-RU"/>
        </w:rPr>
      </w:pPr>
      <w:r w:rsidRPr="001C64B0">
        <w:rPr>
          <w:rFonts w:ascii="Times New Roman" w:eastAsia="Times New Roman" w:hAnsi="Times New Roman"/>
          <w:sz w:val="18"/>
          <w:szCs w:val="20"/>
          <w:lang w:eastAsia="ru-RU"/>
        </w:rPr>
        <w:t>к муниципальной программе Богучанского района</w:t>
      </w:r>
    </w:p>
    <w:p w:rsidR="001C64B0" w:rsidRPr="001C64B0" w:rsidRDefault="001C64B0" w:rsidP="001C64B0">
      <w:pPr>
        <w:spacing w:after="0" w:line="240" w:lineRule="auto"/>
        <w:jc w:val="right"/>
        <w:rPr>
          <w:rFonts w:ascii="Times New Roman" w:eastAsia="Times New Roman" w:hAnsi="Times New Roman"/>
          <w:sz w:val="18"/>
          <w:szCs w:val="20"/>
          <w:lang w:eastAsia="ru-RU"/>
        </w:rPr>
      </w:pPr>
      <w:r w:rsidRPr="001C64B0">
        <w:rPr>
          <w:rFonts w:ascii="Times New Roman" w:eastAsia="Times New Roman" w:hAnsi="Times New Roman"/>
          <w:sz w:val="18"/>
          <w:szCs w:val="20"/>
          <w:lang w:eastAsia="ru-RU"/>
        </w:rPr>
        <w:t xml:space="preserve"> «Молодежь </w:t>
      </w:r>
      <w:proofErr w:type="spellStart"/>
      <w:r w:rsidRPr="001C64B0">
        <w:rPr>
          <w:rFonts w:ascii="Times New Roman" w:eastAsia="Times New Roman" w:hAnsi="Times New Roman"/>
          <w:sz w:val="18"/>
          <w:szCs w:val="20"/>
          <w:lang w:eastAsia="ru-RU"/>
        </w:rPr>
        <w:t>Приангарья</w:t>
      </w:r>
      <w:proofErr w:type="spellEnd"/>
      <w:r w:rsidRPr="001C64B0">
        <w:rPr>
          <w:rFonts w:ascii="Times New Roman" w:eastAsia="Times New Roman" w:hAnsi="Times New Roman"/>
          <w:sz w:val="18"/>
          <w:szCs w:val="20"/>
          <w:lang w:eastAsia="ru-RU"/>
        </w:rPr>
        <w:t xml:space="preserve">» </w:t>
      </w:r>
    </w:p>
    <w:p w:rsidR="001C64B0" w:rsidRPr="001C64B0" w:rsidRDefault="001C64B0" w:rsidP="001C64B0">
      <w:pPr>
        <w:spacing w:after="0" w:line="240" w:lineRule="auto"/>
        <w:jc w:val="both"/>
        <w:rPr>
          <w:rFonts w:ascii="Times New Roman" w:eastAsia="Times New Roman" w:hAnsi="Times New Roman"/>
          <w:sz w:val="20"/>
          <w:szCs w:val="20"/>
          <w:lang w:eastAsia="ru-RU"/>
        </w:rPr>
      </w:pPr>
    </w:p>
    <w:p w:rsidR="001C64B0" w:rsidRPr="001C64B0" w:rsidRDefault="001C64B0" w:rsidP="001C64B0">
      <w:pPr>
        <w:spacing w:after="0" w:line="240" w:lineRule="auto"/>
        <w:jc w:val="center"/>
        <w:rPr>
          <w:rFonts w:ascii="Times New Roman" w:eastAsia="Times New Roman" w:hAnsi="Times New Roman"/>
          <w:sz w:val="20"/>
          <w:szCs w:val="20"/>
          <w:lang w:eastAsia="ru-RU"/>
        </w:rPr>
      </w:pPr>
      <w:r w:rsidRPr="001C64B0">
        <w:rPr>
          <w:rFonts w:ascii="Times New Roman" w:eastAsia="Times New Roman" w:hAnsi="Times New Roman"/>
          <w:sz w:val="20"/>
          <w:szCs w:val="20"/>
          <w:lang w:eastAsia="ru-RU"/>
        </w:rPr>
        <w:t>Основные меры правового регулирования в сфере молодежной политики, направленные на достижение цели и (или) конечных результатов программы</w:t>
      </w:r>
    </w:p>
    <w:p w:rsidR="001C64B0" w:rsidRPr="001C64B0" w:rsidRDefault="001C64B0" w:rsidP="001C64B0">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410"/>
        <w:gridCol w:w="3250"/>
        <w:gridCol w:w="2339"/>
      </w:tblGrid>
      <w:tr w:rsidR="001C64B0" w:rsidRPr="001C64B0" w:rsidTr="001C64B0">
        <w:tc>
          <w:tcPr>
            <w:tcW w:w="298" w:type="pct"/>
            <w:vAlign w:val="center"/>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xml:space="preserve">№ </w:t>
            </w:r>
            <w:proofErr w:type="spellStart"/>
            <w:proofErr w:type="gramStart"/>
            <w:r w:rsidRPr="001C64B0">
              <w:rPr>
                <w:rFonts w:ascii="Times New Roman" w:eastAsia="Times New Roman" w:hAnsi="Times New Roman"/>
                <w:sz w:val="14"/>
                <w:szCs w:val="14"/>
                <w:lang w:eastAsia="ru-RU"/>
              </w:rPr>
              <w:t>п</w:t>
            </w:r>
            <w:proofErr w:type="spellEnd"/>
            <w:proofErr w:type="gramEnd"/>
            <w:r w:rsidRPr="001C64B0">
              <w:rPr>
                <w:rFonts w:ascii="Times New Roman" w:eastAsia="Times New Roman" w:hAnsi="Times New Roman"/>
                <w:sz w:val="14"/>
                <w:szCs w:val="14"/>
                <w:lang w:eastAsia="ru-RU"/>
              </w:rPr>
              <w:t>/</w:t>
            </w:r>
            <w:proofErr w:type="spellStart"/>
            <w:r w:rsidRPr="001C64B0">
              <w:rPr>
                <w:rFonts w:ascii="Times New Roman" w:eastAsia="Times New Roman" w:hAnsi="Times New Roman"/>
                <w:sz w:val="14"/>
                <w:szCs w:val="14"/>
                <w:lang w:eastAsia="ru-RU"/>
              </w:rPr>
              <w:t>п</w:t>
            </w:r>
            <w:proofErr w:type="spellEnd"/>
          </w:p>
        </w:tc>
        <w:tc>
          <w:tcPr>
            <w:tcW w:w="1781" w:type="pct"/>
            <w:vAlign w:val="center"/>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Наименование нормативного правового акта Богучанского района</w:t>
            </w:r>
          </w:p>
        </w:tc>
        <w:tc>
          <w:tcPr>
            <w:tcW w:w="1698" w:type="pct"/>
            <w:vAlign w:val="center"/>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Предмет регулирования, основное содержание</w:t>
            </w:r>
          </w:p>
        </w:tc>
        <w:tc>
          <w:tcPr>
            <w:tcW w:w="1222" w:type="pct"/>
            <w:vAlign w:val="center"/>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xml:space="preserve">Срок принятия </w:t>
            </w:r>
          </w:p>
        </w:tc>
      </w:tr>
      <w:tr w:rsidR="001C64B0" w:rsidRPr="001C64B0" w:rsidTr="001C64B0">
        <w:tc>
          <w:tcPr>
            <w:tcW w:w="2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1.</w:t>
            </w:r>
          </w:p>
        </w:tc>
        <w:tc>
          <w:tcPr>
            <w:tcW w:w="1781"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xml:space="preserve">Постановление администрации Богучанского района </w:t>
            </w:r>
          </w:p>
        </w:tc>
        <w:tc>
          <w:tcPr>
            <w:tcW w:w="16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274-п от 14.03.2011 «О создании муниципального бюджетного учреждения «Центр социализации и досуга молодежи» путем изменения типа действующего муниципального учреждения «Центр социализации и досуга молодежи»</w:t>
            </w:r>
          </w:p>
        </w:tc>
        <w:tc>
          <w:tcPr>
            <w:tcW w:w="1222"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1 квартал 2011 года</w:t>
            </w:r>
          </w:p>
        </w:tc>
      </w:tr>
      <w:tr w:rsidR="001C64B0" w:rsidRPr="001C64B0" w:rsidTr="001C64B0">
        <w:tc>
          <w:tcPr>
            <w:tcW w:w="2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xml:space="preserve">2. </w:t>
            </w:r>
          </w:p>
        </w:tc>
        <w:tc>
          <w:tcPr>
            <w:tcW w:w="1781"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Распоряжение администрации Богучанского района</w:t>
            </w:r>
          </w:p>
        </w:tc>
        <w:tc>
          <w:tcPr>
            <w:tcW w:w="16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390-р от 12.10.2011 «Об утверждении ведомственного перечня муниципальных услуг (работ), оказываемых (выполняемых) районными муниципальными бюджетными учреждениями Богучанского района в качестве основных видов деятельности</w:t>
            </w:r>
          </w:p>
        </w:tc>
        <w:tc>
          <w:tcPr>
            <w:tcW w:w="1222"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4 квартал 2011 года</w:t>
            </w:r>
          </w:p>
        </w:tc>
      </w:tr>
      <w:tr w:rsidR="001C64B0" w:rsidRPr="001C64B0" w:rsidTr="001C64B0">
        <w:tc>
          <w:tcPr>
            <w:tcW w:w="2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3.</w:t>
            </w:r>
          </w:p>
        </w:tc>
        <w:tc>
          <w:tcPr>
            <w:tcW w:w="1781"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Распоряжение администрации Богучанского района</w:t>
            </w:r>
          </w:p>
        </w:tc>
        <w:tc>
          <w:tcPr>
            <w:tcW w:w="16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xml:space="preserve">№ 27-р от 07.02.2012 «Об утверждении графика размещения информации о муниципальных учреждениях на Официальном сайте» </w:t>
            </w:r>
          </w:p>
        </w:tc>
        <w:tc>
          <w:tcPr>
            <w:tcW w:w="1222"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1 квартал 2012 года</w:t>
            </w:r>
          </w:p>
        </w:tc>
      </w:tr>
      <w:tr w:rsidR="001C64B0" w:rsidRPr="001C64B0" w:rsidTr="001C64B0">
        <w:tc>
          <w:tcPr>
            <w:tcW w:w="2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4.</w:t>
            </w:r>
          </w:p>
        </w:tc>
        <w:tc>
          <w:tcPr>
            <w:tcW w:w="1781"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Постановление администрации Богучанского района</w:t>
            </w:r>
          </w:p>
        </w:tc>
        <w:tc>
          <w:tcPr>
            <w:tcW w:w="16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849-п от 17.07.2013 «Об утверждении Порядка принятия решений о разработке муниципальных программ Богучанского района, их формировании и реализации»</w:t>
            </w:r>
          </w:p>
        </w:tc>
        <w:tc>
          <w:tcPr>
            <w:tcW w:w="1222"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3 квартал 2013 года</w:t>
            </w:r>
          </w:p>
        </w:tc>
      </w:tr>
      <w:tr w:rsidR="001C64B0" w:rsidRPr="001C64B0" w:rsidTr="001C64B0">
        <w:tc>
          <w:tcPr>
            <w:tcW w:w="2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5.</w:t>
            </w:r>
          </w:p>
        </w:tc>
        <w:tc>
          <w:tcPr>
            <w:tcW w:w="1781"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xml:space="preserve">Постановление администрации Богучанского района </w:t>
            </w:r>
          </w:p>
        </w:tc>
        <w:tc>
          <w:tcPr>
            <w:tcW w:w="16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№653-п от 06.06.2013г.</w:t>
            </w:r>
          </w:p>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«Об организации работы по переходу на программный бюджет»</w:t>
            </w:r>
          </w:p>
        </w:tc>
        <w:tc>
          <w:tcPr>
            <w:tcW w:w="1222"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2 квартал 2013 года</w:t>
            </w:r>
          </w:p>
        </w:tc>
      </w:tr>
      <w:tr w:rsidR="001C64B0" w:rsidRPr="001C64B0" w:rsidTr="001C64B0">
        <w:tc>
          <w:tcPr>
            <w:tcW w:w="2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6.</w:t>
            </w:r>
          </w:p>
        </w:tc>
        <w:tc>
          <w:tcPr>
            <w:tcW w:w="1781"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xml:space="preserve">Решение Богучанского районного Совета </w:t>
            </w:r>
          </w:p>
        </w:tc>
        <w:tc>
          <w:tcPr>
            <w:tcW w:w="16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xml:space="preserve">Внесение изменений в решение Богучанского районного Совета депутатов от 29.10.2012 № 23/1-230 «О бюджетном процессе в муниципальном образовании </w:t>
            </w:r>
            <w:proofErr w:type="spellStart"/>
            <w:r w:rsidRPr="001C64B0">
              <w:rPr>
                <w:rFonts w:ascii="Times New Roman" w:eastAsia="Times New Roman" w:hAnsi="Times New Roman"/>
                <w:sz w:val="14"/>
                <w:szCs w:val="14"/>
                <w:lang w:eastAsia="ru-RU"/>
              </w:rPr>
              <w:t>Богучанский</w:t>
            </w:r>
            <w:proofErr w:type="spellEnd"/>
            <w:r w:rsidRPr="001C64B0">
              <w:rPr>
                <w:rFonts w:ascii="Times New Roman" w:eastAsia="Times New Roman" w:hAnsi="Times New Roman"/>
                <w:sz w:val="14"/>
                <w:szCs w:val="14"/>
                <w:lang w:eastAsia="ru-RU"/>
              </w:rPr>
              <w:t xml:space="preserve"> район».</w:t>
            </w:r>
          </w:p>
        </w:tc>
        <w:tc>
          <w:tcPr>
            <w:tcW w:w="1222"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4 квартал 2013 года</w:t>
            </w:r>
          </w:p>
        </w:tc>
      </w:tr>
      <w:tr w:rsidR="001C64B0" w:rsidRPr="001C64B0" w:rsidTr="001C64B0">
        <w:tc>
          <w:tcPr>
            <w:tcW w:w="2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lastRenderedPageBreak/>
              <w:t>7.</w:t>
            </w:r>
          </w:p>
        </w:tc>
        <w:tc>
          <w:tcPr>
            <w:tcW w:w="1781"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xml:space="preserve">Решение Богучанского районного Совета </w:t>
            </w:r>
          </w:p>
        </w:tc>
        <w:tc>
          <w:tcPr>
            <w:tcW w:w="1698"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 xml:space="preserve">Внесение изменений в решение Богучанского районного Совета депутатов от 08.06.2010 № 3/2-32«О межбюджетных отношениях в муниципальном образовании  </w:t>
            </w:r>
            <w:proofErr w:type="spellStart"/>
            <w:r w:rsidRPr="001C64B0">
              <w:rPr>
                <w:rFonts w:ascii="Times New Roman" w:eastAsia="Times New Roman" w:hAnsi="Times New Roman"/>
                <w:sz w:val="14"/>
                <w:szCs w:val="14"/>
                <w:lang w:eastAsia="ru-RU"/>
              </w:rPr>
              <w:t>Богучанский</w:t>
            </w:r>
            <w:proofErr w:type="spellEnd"/>
            <w:r w:rsidRPr="001C64B0">
              <w:rPr>
                <w:rFonts w:ascii="Times New Roman" w:eastAsia="Times New Roman" w:hAnsi="Times New Roman"/>
                <w:sz w:val="14"/>
                <w:szCs w:val="14"/>
                <w:lang w:eastAsia="ru-RU"/>
              </w:rPr>
              <w:t xml:space="preserve"> район».</w:t>
            </w:r>
          </w:p>
        </w:tc>
        <w:tc>
          <w:tcPr>
            <w:tcW w:w="1222" w:type="pct"/>
          </w:tcPr>
          <w:p w:rsidR="001C64B0" w:rsidRPr="001C64B0" w:rsidRDefault="001C64B0" w:rsidP="001C64B0">
            <w:pPr>
              <w:spacing w:after="0" w:line="240" w:lineRule="auto"/>
              <w:jc w:val="both"/>
              <w:rPr>
                <w:rFonts w:ascii="Times New Roman" w:eastAsia="Times New Roman" w:hAnsi="Times New Roman"/>
                <w:sz w:val="14"/>
                <w:szCs w:val="14"/>
                <w:lang w:eastAsia="ru-RU"/>
              </w:rPr>
            </w:pPr>
            <w:r w:rsidRPr="001C64B0">
              <w:rPr>
                <w:rFonts w:ascii="Times New Roman" w:eastAsia="Times New Roman" w:hAnsi="Times New Roman"/>
                <w:sz w:val="14"/>
                <w:szCs w:val="14"/>
                <w:lang w:eastAsia="ru-RU"/>
              </w:rPr>
              <w:t>4 квартал 2013 года</w:t>
            </w:r>
          </w:p>
        </w:tc>
      </w:tr>
    </w:tbl>
    <w:p w:rsidR="001C64B0" w:rsidRPr="001C64B0" w:rsidRDefault="001C64B0" w:rsidP="001C64B0">
      <w:pPr>
        <w:spacing w:after="0" w:line="240" w:lineRule="auto"/>
        <w:jc w:val="both"/>
        <w:rPr>
          <w:rFonts w:ascii="Times New Roman" w:eastAsia="Times New Roman" w:hAnsi="Times New Roman"/>
          <w:sz w:val="20"/>
          <w:szCs w:val="20"/>
          <w:lang w:eastAsia="ru-RU"/>
        </w:rPr>
      </w:pPr>
    </w:p>
    <w:p w:rsidR="00BB6F8E" w:rsidRPr="003344AA" w:rsidRDefault="003344AA" w:rsidP="003344AA">
      <w:pPr>
        <w:spacing w:after="0" w:line="240" w:lineRule="auto"/>
        <w:jc w:val="right"/>
        <w:rPr>
          <w:rFonts w:ascii="Times New Roman" w:eastAsia="Times New Roman" w:hAnsi="Times New Roman"/>
          <w:sz w:val="18"/>
          <w:szCs w:val="20"/>
          <w:lang w:eastAsia="ru-RU"/>
        </w:rPr>
      </w:pPr>
      <w:r w:rsidRPr="003344AA">
        <w:rPr>
          <w:rFonts w:ascii="Times New Roman" w:eastAsia="Times New Roman" w:hAnsi="Times New Roman"/>
          <w:sz w:val="18"/>
          <w:szCs w:val="20"/>
          <w:lang w:eastAsia="ru-RU"/>
        </w:rPr>
        <w:t xml:space="preserve">Приложение № 2 к  муниципальной программе                                                                                                                                                                                                                                                                  «Молодежь </w:t>
      </w:r>
      <w:proofErr w:type="spellStart"/>
      <w:r w:rsidRPr="003344AA">
        <w:rPr>
          <w:rFonts w:ascii="Times New Roman" w:eastAsia="Times New Roman" w:hAnsi="Times New Roman"/>
          <w:sz w:val="18"/>
          <w:szCs w:val="20"/>
          <w:lang w:eastAsia="ru-RU"/>
        </w:rPr>
        <w:t>Приангарья</w:t>
      </w:r>
      <w:proofErr w:type="spellEnd"/>
      <w:r w:rsidRPr="003344AA">
        <w:rPr>
          <w:rFonts w:ascii="Times New Roman" w:eastAsia="Times New Roman" w:hAnsi="Times New Roman"/>
          <w:sz w:val="18"/>
          <w:szCs w:val="20"/>
          <w:lang w:eastAsia="ru-RU"/>
        </w:rPr>
        <w:t xml:space="preserve">"  </w:t>
      </w:r>
    </w:p>
    <w:p w:rsidR="00BB6F8E" w:rsidRPr="003344AA" w:rsidRDefault="00BB6F8E" w:rsidP="0080305E">
      <w:pPr>
        <w:spacing w:after="0" w:line="240" w:lineRule="auto"/>
        <w:jc w:val="both"/>
        <w:rPr>
          <w:rFonts w:ascii="Times New Roman" w:eastAsia="Times New Roman" w:hAnsi="Times New Roman"/>
          <w:sz w:val="18"/>
          <w:szCs w:val="20"/>
          <w:lang w:eastAsia="ru-RU"/>
        </w:rPr>
      </w:pPr>
    </w:p>
    <w:p w:rsidR="00112100" w:rsidRPr="00112100" w:rsidRDefault="00112100" w:rsidP="00112100">
      <w:pPr>
        <w:autoSpaceDE w:val="0"/>
        <w:autoSpaceDN w:val="0"/>
        <w:adjustRightInd w:val="0"/>
        <w:spacing w:after="0" w:line="240" w:lineRule="auto"/>
        <w:jc w:val="center"/>
        <w:rPr>
          <w:rFonts w:ascii="TimesNewRomanPSMT" w:hAnsi="TimesNewRomanPSMT" w:cs="TimesNewRomanPSMT"/>
          <w:bCs/>
          <w:sz w:val="20"/>
          <w:szCs w:val="18"/>
          <w:lang w:eastAsia="ru-RU"/>
        </w:rPr>
      </w:pPr>
      <w:r w:rsidRPr="00112100">
        <w:rPr>
          <w:rFonts w:ascii="TimesNewRomanPSMT" w:hAnsi="TimesNewRomanPSMT" w:cs="TimesNewRomanPSMT"/>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BF7800" w:rsidRDefault="00BF7800" w:rsidP="00112100">
      <w:pPr>
        <w:autoSpaceDE w:val="0"/>
        <w:autoSpaceDN w:val="0"/>
        <w:adjustRightInd w:val="0"/>
        <w:spacing w:after="0" w:line="240" w:lineRule="auto"/>
        <w:jc w:val="center"/>
        <w:rPr>
          <w:rFonts w:ascii="TimesNewRomanPSMT" w:hAnsi="TimesNewRomanPSMT" w:cs="TimesNewRomanPSMT"/>
          <w:sz w:val="20"/>
          <w:szCs w:val="18"/>
          <w:lang w:val="en-US" w:eastAsia="ru-RU"/>
        </w:rPr>
      </w:pPr>
    </w:p>
    <w:tbl>
      <w:tblPr>
        <w:tblW w:w="5000" w:type="pct"/>
        <w:tblLook w:val="04A0"/>
      </w:tblPr>
      <w:tblGrid>
        <w:gridCol w:w="261"/>
        <w:gridCol w:w="863"/>
        <w:gridCol w:w="895"/>
        <w:gridCol w:w="847"/>
        <w:gridCol w:w="433"/>
        <w:gridCol w:w="415"/>
        <w:gridCol w:w="262"/>
        <w:gridCol w:w="262"/>
        <w:gridCol w:w="262"/>
        <w:gridCol w:w="328"/>
        <w:gridCol w:w="741"/>
        <w:gridCol w:w="809"/>
        <w:gridCol w:w="741"/>
        <w:gridCol w:w="718"/>
        <w:gridCol w:w="741"/>
        <w:gridCol w:w="992"/>
      </w:tblGrid>
      <w:tr w:rsidR="00112100" w:rsidRPr="00112100" w:rsidTr="00112100">
        <w:trPr>
          <w:trHeight w:val="20"/>
        </w:trPr>
        <w:tc>
          <w:tcPr>
            <w:tcW w:w="1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Статус (муниципальная программ</w:t>
            </w:r>
            <w:r w:rsidRPr="00112100">
              <w:rPr>
                <w:rFonts w:ascii="Times New Roman" w:eastAsia="Times New Roman" w:hAnsi="Times New Roman"/>
                <w:sz w:val="14"/>
                <w:szCs w:val="14"/>
                <w:lang w:eastAsia="ru-RU"/>
              </w:rPr>
              <w:t xml:space="preserve">, подпрограмма) </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Наименование муниципальной программы, подпрограммы </w:t>
            </w:r>
          </w:p>
        </w:tc>
        <w:tc>
          <w:tcPr>
            <w:tcW w:w="4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1025" w:type="pct"/>
            <w:gridSpan w:val="6"/>
            <w:tcBorders>
              <w:top w:val="single" w:sz="4" w:space="0" w:color="auto"/>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Код бюджетной классификации</w:t>
            </w:r>
          </w:p>
        </w:tc>
        <w:tc>
          <w:tcPr>
            <w:tcW w:w="2478" w:type="pct"/>
            <w:gridSpan w:val="6"/>
            <w:tcBorders>
              <w:top w:val="single" w:sz="4" w:space="0" w:color="auto"/>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Расходы (руб.)</w:t>
            </w:r>
          </w:p>
        </w:tc>
      </w:tr>
      <w:tr w:rsidR="00112100" w:rsidRPr="00112100" w:rsidTr="00112100">
        <w:trPr>
          <w:trHeight w:val="20"/>
        </w:trPr>
        <w:tc>
          <w:tcPr>
            <w:tcW w:w="136" w:type="pct"/>
            <w:vMerge/>
            <w:tcBorders>
              <w:top w:val="single" w:sz="4" w:space="0" w:color="auto"/>
              <w:left w:val="single" w:sz="4" w:space="0" w:color="auto"/>
              <w:bottom w:val="single" w:sz="4" w:space="0" w:color="auto"/>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226" w:type="pct"/>
            <w:tcBorders>
              <w:top w:val="nil"/>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ГРБС</w:t>
            </w:r>
          </w:p>
        </w:tc>
        <w:tc>
          <w:tcPr>
            <w:tcW w:w="217" w:type="pct"/>
            <w:tcBorders>
              <w:top w:val="nil"/>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РзПр</w:t>
            </w:r>
            <w:proofErr w:type="spellEnd"/>
          </w:p>
        </w:tc>
        <w:tc>
          <w:tcPr>
            <w:tcW w:w="41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ЦСР</w:t>
            </w:r>
          </w:p>
        </w:tc>
        <w:tc>
          <w:tcPr>
            <w:tcW w:w="171" w:type="pct"/>
            <w:tcBorders>
              <w:top w:val="nil"/>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ВР</w:t>
            </w:r>
          </w:p>
        </w:tc>
        <w:tc>
          <w:tcPr>
            <w:tcW w:w="387" w:type="pct"/>
            <w:tcBorders>
              <w:top w:val="nil"/>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2014</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2015</w:t>
            </w:r>
          </w:p>
        </w:tc>
        <w:tc>
          <w:tcPr>
            <w:tcW w:w="387" w:type="pct"/>
            <w:tcBorders>
              <w:top w:val="nil"/>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2016</w:t>
            </w:r>
          </w:p>
        </w:tc>
        <w:tc>
          <w:tcPr>
            <w:tcW w:w="375"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p w:rsidR="00112100" w:rsidRPr="00112100" w:rsidRDefault="00112100" w:rsidP="00112100">
            <w:pPr>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2017</w:t>
            </w:r>
          </w:p>
        </w:tc>
        <w:tc>
          <w:tcPr>
            <w:tcW w:w="387" w:type="pct"/>
            <w:tcBorders>
              <w:top w:val="nil"/>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2018</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Итого на                              2014 - 2018 годы</w:t>
            </w:r>
          </w:p>
        </w:tc>
      </w:tr>
      <w:tr w:rsidR="00112100" w:rsidRPr="00112100" w:rsidTr="00AC26D0">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451" w:type="pct"/>
            <w:vMerge w:val="restart"/>
            <w:tcBorders>
              <w:top w:val="nil"/>
              <w:left w:val="single" w:sz="4" w:space="0" w:color="auto"/>
              <w:bottom w:val="single" w:sz="4" w:space="0" w:color="000000"/>
              <w:right w:val="single" w:sz="4" w:space="0" w:color="auto"/>
            </w:tcBorders>
            <w:shd w:val="clear" w:color="000000" w:fill="FFFFFF"/>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Муниципальная программа </w:t>
            </w:r>
          </w:p>
        </w:tc>
        <w:tc>
          <w:tcPr>
            <w:tcW w:w="468" w:type="pct"/>
            <w:vMerge w:val="restart"/>
            <w:tcBorders>
              <w:top w:val="nil"/>
              <w:left w:val="single" w:sz="4" w:space="0" w:color="auto"/>
              <w:bottom w:val="single" w:sz="4" w:space="0" w:color="000000"/>
              <w:right w:val="single" w:sz="4" w:space="0" w:color="auto"/>
            </w:tcBorders>
            <w:shd w:val="clear" w:color="000000" w:fill="FFFFFF"/>
            <w:hideMark/>
          </w:tcPr>
          <w:p w:rsidR="00112100" w:rsidRPr="00112100" w:rsidRDefault="00112100" w:rsidP="00112100">
            <w:pPr>
              <w:spacing w:after="0" w:line="240" w:lineRule="auto"/>
              <w:rPr>
                <w:rFonts w:ascii="Times New Roman" w:eastAsia="Times New Roman" w:hAnsi="Times New Roman"/>
                <w:sz w:val="12"/>
                <w:szCs w:val="14"/>
                <w:lang w:eastAsia="ru-RU"/>
              </w:rPr>
            </w:pPr>
            <w:r w:rsidRPr="00112100">
              <w:rPr>
                <w:rFonts w:ascii="Times New Roman" w:eastAsia="Times New Roman" w:hAnsi="Times New Roman"/>
                <w:sz w:val="12"/>
                <w:szCs w:val="14"/>
                <w:lang w:eastAsia="ru-RU"/>
              </w:rPr>
              <w:t xml:space="preserve">«Молодежь </w:t>
            </w:r>
            <w:proofErr w:type="spellStart"/>
            <w:r w:rsidRPr="00112100">
              <w:rPr>
                <w:rFonts w:ascii="Times New Roman" w:eastAsia="Times New Roman" w:hAnsi="Times New Roman"/>
                <w:sz w:val="12"/>
                <w:szCs w:val="14"/>
                <w:lang w:eastAsia="ru-RU"/>
              </w:rPr>
              <w:t>Приангарья</w:t>
            </w:r>
            <w:proofErr w:type="spellEnd"/>
            <w:r w:rsidRPr="00112100">
              <w:rPr>
                <w:rFonts w:ascii="Times New Roman" w:eastAsia="Times New Roman" w:hAnsi="Times New Roman"/>
                <w:sz w:val="12"/>
                <w:szCs w:val="14"/>
                <w:lang w:eastAsia="ru-RU"/>
              </w:rPr>
              <w:t xml:space="preserve">» </w:t>
            </w:r>
          </w:p>
        </w:tc>
        <w:tc>
          <w:tcPr>
            <w:tcW w:w="443" w:type="pct"/>
            <w:tcBorders>
              <w:top w:val="nil"/>
              <w:left w:val="nil"/>
              <w:bottom w:val="single" w:sz="4" w:space="0" w:color="auto"/>
              <w:right w:val="single" w:sz="4" w:space="0" w:color="auto"/>
            </w:tcBorders>
            <w:shd w:val="clear" w:color="000000" w:fill="FFFFFF"/>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всего расходные обязательства по программе</w:t>
            </w:r>
          </w:p>
        </w:tc>
        <w:tc>
          <w:tcPr>
            <w:tcW w:w="226"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9 521 369,68   </w:t>
            </w:r>
          </w:p>
        </w:tc>
        <w:tc>
          <w:tcPr>
            <w:tcW w:w="423"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10 614 591,13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8 290 580,00   </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8 060 580,00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8 060 580,00   </w:t>
            </w:r>
          </w:p>
        </w:tc>
        <w:tc>
          <w:tcPr>
            <w:tcW w:w="518"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AC26D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44 547 700,81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nil"/>
              <w:left w:val="nil"/>
              <w:bottom w:val="single" w:sz="4" w:space="0" w:color="auto"/>
              <w:right w:val="single" w:sz="4" w:space="0" w:color="auto"/>
            </w:tcBorders>
            <w:shd w:val="clear" w:color="000000" w:fill="FFFFFF"/>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в том числе по ГРБС:</w:t>
            </w:r>
          </w:p>
        </w:tc>
        <w:tc>
          <w:tcPr>
            <w:tcW w:w="226"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000000" w:fill="FFFFFF"/>
            <w:noWrap/>
            <w:vAlign w:val="bottom"/>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Администрация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806</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single" w:sz="4" w:space="0" w:color="auto"/>
              <w:left w:val="nil"/>
              <w:bottom w:val="single" w:sz="4" w:space="0" w:color="auto"/>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6 516 700,00   </w:t>
            </w:r>
          </w:p>
        </w:tc>
        <w:tc>
          <w:tcPr>
            <w:tcW w:w="423" w:type="pct"/>
            <w:tcBorders>
              <w:top w:val="single" w:sz="4" w:space="0" w:color="auto"/>
              <w:left w:val="nil"/>
              <w:bottom w:val="single" w:sz="4" w:space="0" w:color="auto"/>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7 019 909,77   </w:t>
            </w:r>
          </w:p>
        </w:tc>
        <w:tc>
          <w:tcPr>
            <w:tcW w:w="387" w:type="pct"/>
            <w:tcBorders>
              <w:top w:val="single" w:sz="4" w:space="0" w:color="auto"/>
              <w:left w:val="nil"/>
              <w:bottom w:val="single" w:sz="4" w:space="0" w:color="auto"/>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6 395 300,00   </w:t>
            </w:r>
          </w:p>
        </w:tc>
        <w:tc>
          <w:tcPr>
            <w:tcW w:w="375" w:type="pct"/>
            <w:tcBorders>
              <w:top w:val="single" w:sz="4" w:space="0" w:color="auto"/>
              <w:left w:val="nil"/>
              <w:bottom w:val="single" w:sz="4" w:space="0" w:color="auto"/>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6 165 300,00   </w:t>
            </w:r>
          </w:p>
        </w:tc>
        <w:tc>
          <w:tcPr>
            <w:tcW w:w="387" w:type="pct"/>
            <w:tcBorders>
              <w:top w:val="single" w:sz="4" w:space="0" w:color="auto"/>
              <w:left w:val="nil"/>
              <w:bottom w:val="single" w:sz="4" w:space="0" w:color="auto"/>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6 165 300,00   </w:t>
            </w:r>
          </w:p>
        </w:tc>
        <w:tc>
          <w:tcPr>
            <w:tcW w:w="518" w:type="pct"/>
            <w:tcBorders>
              <w:top w:val="single" w:sz="4" w:space="0" w:color="auto"/>
              <w:left w:val="nil"/>
              <w:bottom w:val="single" w:sz="4" w:space="0" w:color="auto"/>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32 217 269,77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890</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364 076,60   </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674 240,00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674 240,00   </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674 240,00   </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674 240,00   </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112100" w:rsidRPr="00112100" w:rsidRDefault="00112100" w:rsidP="00AC26D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3 061 036,60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000000" w:fill="FFFFFF"/>
            <w:vAlign w:val="bottom"/>
            <w:hideMark/>
          </w:tcPr>
          <w:p w:rsidR="00112100" w:rsidRPr="00112100" w:rsidRDefault="00112100" w:rsidP="0011210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863</w:t>
            </w:r>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2 640 593,08   </w:t>
            </w:r>
          </w:p>
        </w:tc>
        <w:tc>
          <w:tcPr>
            <w:tcW w:w="423"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2 965 681,36   </w:t>
            </w:r>
          </w:p>
        </w:tc>
        <w:tc>
          <w:tcPr>
            <w:tcW w:w="387"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1 221 040,0  </w:t>
            </w:r>
          </w:p>
        </w:tc>
        <w:tc>
          <w:tcPr>
            <w:tcW w:w="375"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1 221 040,0  </w:t>
            </w:r>
          </w:p>
        </w:tc>
        <w:tc>
          <w:tcPr>
            <w:tcW w:w="387"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1 221 040,0  </w:t>
            </w:r>
          </w:p>
        </w:tc>
        <w:tc>
          <w:tcPr>
            <w:tcW w:w="518" w:type="pct"/>
            <w:tcBorders>
              <w:top w:val="nil"/>
              <w:left w:val="nil"/>
              <w:bottom w:val="single" w:sz="4" w:space="0" w:color="auto"/>
              <w:right w:val="single" w:sz="4" w:space="0" w:color="auto"/>
            </w:tcBorders>
            <w:shd w:val="clear" w:color="000000" w:fill="FFFFFF"/>
            <w:vAlign w:val="center"/>
            <w:hideMark/>
          </w:tcPr>
          <w:p w:rsidR="00112100" w:rsidRPr="00112100" w:rsidRDefault="00AC26D0" w:rsidP="00AC26D0">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 </w:t>
            </w:r>
            <w:r w:rsidR="00112100" w:rsidRPr="00112100">
              <w:rPr>
                <w:rFonts w:ascii="Times New Roman" w:eastAsia="Times New Roman" w:hAnsi="Times New Roman"/>
                <w:color w:val="000000"/>
                <w:sz w:val="14"/>
                <w:szCs w:val="14"/>
                <w:lang w:eastAsia="ru-RU"/>
              </w:rPr>
              <w:t xml:space="preserve">9 269 394,44   </w:t>
            </w:r>
          </w:p>
        </w:tc>
      </w:tr>
      <w:tr w:rsidR="00112100" w:rsidRPr="00112100" w:rsidTr="00AC26D0">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1</w:t>
            </w:r>
          </w:p>
        </w:tc>
        <w:tc>
          <w:tcPr>
            <w:tcW w:w="451" w:type="pct"/>
            <w:vMerge w:val="restart"/>
            <w:tcBorders>
              <w:top w:val="nil"/>
              <w:left w:val="single" w:sz="4" w:space="0" w:color="auto"/>
              <w:bottom w:val="single" w:sz="4" w:space="0" w:color="000000"/>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Подпрограмма 1</w:t>
            </w:r>
          </w:p>
        </w:tc>
        <w:tc>
          <w:tcPr>
            <w:tcW w:w="468" w:type="pct"/>
            <w:vMerge w:val="restart"/>
            <w:tcBorders>
              <w:top w:val="nil"/>
              <w:left w:val="single" w:sz="4" w:space="0" w:color="auto"/>
              <w:bottom w:val="single" w:sz="4" w:space="0" w:color="000000"/>
              <w:right w:val="single" w:sz="4" w:space="0" w:color="auto"/>
            </w:tcBorders>
            <w:shd w:val="clear" w:color="000000" w:fill="FFFFFF"/>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443" w:type="pct"/>
            <w:tcBorders>
              <w:top w:val="single" w:sz="4" w:space="0" w:color="auto"/>
              <w:left w:val="nil"/>
              <w:bottom w:val="nil"/>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всего расходные обязательства по подпрог</w:t>
            </w:r>
            <w:r w:rsidR="00AC26D0">
              <w:rPr>
                <w:rFonts w:ascii="Times New Roman" w:eastAsia="Times New Roman" w:hAnsi="Times New Roman"/>
                <w:sz w:val="14"/>
                <w:szCs w:val="14"/>
                <w:lang w:eastAsia="ru-RU"/>
              </w:rPr>
              <w:t>р</w:t>
            </w:r>
            <w:r w:rsidRPr="00112100">
              <w:rPr>
                <w:rFonts w:ascii="Times New Roman" w:eastAsia="Times New Roman" w:hAnsi="Times New Roman"/>
                <w:sz w:val="14"/>
                <w:szCs w:val="14"/>
                <w:lang w:eastAsia="ru-RU"/>
              </w:rPr>
              <w:t>амме:</w:t>
            </w:r>
          </w:p>
        </w:tc>
        <w:tc>
          <w:tcPr>
            <w:tcW w:w="226"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21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1 199 076,60   </w:t>
            </w:r>
          </w:p>
        </w:tc>
        <w:tc>
          <w:tcPr>
            <w:tcW w:w="423"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1 520 000,00   </w:t>
            </w:r>
          </w:p>
        </w:tc>
        <w:tc>
          <w:tcPr>
            <w:tcW w:w="38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1 014 240,00   </w:t>
            </w:r>
          </w:p>
        </w:tc>
        <w:tc>
          <w:tcPr>
            <w:tcW w:w="375"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1 014 240,00   </w:t>
            </w:r>
          </w:p>
        </w:tc>
        <w:tc>
          <w:tcPr>
            <w:tcW w:w="38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1 014 240,00   </w:t>
            </w:r>
          </w:p>
        </w:tc>
        <w:tc>
          <w:tcPr>
            <w:tcW w:w="518" w:type="pct"/>
            <w:tcBorders>
              <w:top w:val="nil"/>
              <w:left w:val="nil"/>
              <w:bottom w:val="nil"/>
              <w:right w:val="single" w:sz="4" w:space="0" w:color="auto"/>
            </w:tcBorders>
            <w:shd w:val="clear" w:color="000000" w:fill="FFFFFF"/>
            <w:noWrap/>
            <w:vAlign w:val="center"/>
            <w:hideMark/>
          </w:tcPr>
          <w:p w:rsidR="00112100" w:rsidRPr="00112100" w:rsidRDefault="00112100" w:rsidP="00AC26D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5 761 796,60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nil"/>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в том числе по ГРБС: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FF0000"/>
                <w:sz w:val="14"/>
                <w:szCs w:val="14"/>
                <w:lang w:eastAsia="ru-RU"/>
              </w:rPr>
            </w:pPr>
            <w:r w:rsidRPr="00112100">
              <w:rPr>
                <w:rFonts w:ascii="Times New Roman" w:eastAsia="Times New Roman" w:hAnsi="Times New Roman"/>
                <w:color w:val="FF0000"/>
                <w:sz w:val="14"/>
                <w:szCs w:val="14"/>
                <w:lang w:eastAsia="ru-RU"/>
              </w:rPr>
              <w:t> </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rPr>
                <w:rFonts w:ascii="Times New Roman" w:eastAsia="Times New Roman" w:hAnsi="Times New Roman"/>
                <w:color w:val="FF0000"/>
                <w:sz w:val="14"/>
                <w:szCs w:val="14"/>
                <w:lang w:eastAsia="ru-RU"/>
              </w:rPr>
            </w:pPr>
            <w:r w:rsidRPr="00112100">
              <w:rPr>
                <w:rFonts w:ascii="Times New Roman" w:eastAsia="Times New Roman" w:hAnsi="Times New Roman"/>
                <w:color w:val="FF0000"/>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rPr>
                <w:rFonts w:ascii="Times New Roman" w:eastAsia="Times New Roman" w:hAnsi="Times New Roman"/>
                <w:color w:val="FF0000"/>
                <w:sz w:val="14"/>
                <w:szCs w:val="14"/>
                <w:lang w:eastAsia="ru-RU"/>
              </w:rPr>
            </w:pPr>
            <w:r w:rsidRPr="00112100">
              <w:rPr>
                <w:rFonts w:ascii="Times New Roman" w:eastAsia="Times New Roman" w:hAnsi="Times New Roman"/>
                <w:color w:val="FF0000"/>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rPr>
                <w:rFonts w:ascii="Times New Roman" w:eastAsia="Times New Roman" w:hAnsi="Times New Roman"/>
                <w:color w:val="FF0000"/>
                <w:sz w:val="14"/>
                <w:szCs w:val="14"/>
                <w:lang w:eastAsia="ru-RU"/>
              </w:rPr>
            </w:pPr>
            <w:r w:rsidRPr="00112100">
              <w:rPr>
                <w:rFonts w:ascii="Times New Roman" w:eastAsia="Times New Roman" w:hAnsi="Times New Roman"/>
                <w:color w:val="FF0000"/>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bottom"/>
            <w:hideMark/>
          </w:tcPr>
          <w:p w:rsidR="00112100" w:rsidRPr="00112100" w:rsidRDefault="00112100" w:rsidP="0011210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hideMark/>
          </w:tcPr>
          <w:p w:rsidR="00112100" w:rsidRPr="00112100" w:rsidRDefault="00112100" w:rsidP="0011210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112100" w:rsidRPr="00112100" w:rsidRDefault="00112100" w:rsidP="00AC26D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Администрация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806</w:t>
            </w:r>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835 000,00   </w:t>
            </w:r>
          </w:p>
        </w:tc>
        <w:tc>
          <w:tcPr>
            <w:tcW w:w="423"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845 760,00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340 000,00   </w:t>
            </w:r>
          </w:p>
        </w:tc>
        <w:tc>
          <w:tcPr>
            <w:tcW w:w="375"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340 000,00   </w:t>
            </w:r>
          </w:p>
        </w:tc>
        <w:tc>
          <w:tcPr>
            <w:tcW w:w="387"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340 000,00   </w:t>
            </w:r>
          </w:p>
        </w:tc>
        <w:tc>
          <w:tcPr>
            <w:tcW w:w="518"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AC26D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2 700 760,00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890</w:t>
            </w:r>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364 076,60   </w:t>
            </w:r>
          </w:p>
        </w:tc>
        <w:tc>
          <w:tcPr>
            <w:tcW w:w="423"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674 240,00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674 240,00   </w:t>
            </w:r>
          </w:p>
        </w:tc>
        <w:tc>
          <w:tcPr>
            <w:tcW w:w="375"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674 240,00   </w:t>
            </w:r>
          </w:p>
        </w:tc>
        <w:tc>
          <w:tcPr>
            <w:tcW w:w="387"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674 240,00   </w:t>
            </w:r>
          </w:p>
        </w:tc>
        <w:tc>
          <w:tcPr>
            <w:tcW w:w="518" w:type="pct"/>
            <w:tcBorders>
              <w:top w:val="nil"/>
              <w:left w:val="nil"/>
              <w:bottom w:val="single" w:sz="4" w:space="0" w:color="auto"/>
              <w:right w:val="single" w:sz="4" w:space="0" w:color="auto"/>
            </w:tcBorders>
            <w:shd w:val="clear" w:color="000000" w:fill="FFFFFF"/>
            <w:vAlign w:val="center"/>
            <w:hideMark/>
          </w:tcPr>
          <w:p w:rsidR="00112100" w:rsidRPr="00112100" w:rsidRDefault="00AC26D0" w:rsidP="00AC26D0">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112100" w:rsidRPr="00112100">
              <w:rPr>
                <w:rFonts w:ascii="Times New Roman" w:eastAsia="Times New Roman" w:hAnsi="Times New Roman"/>
                <w:sz w:val="14"/>
                <w:szCs w:val="14"/>
                <w:lang w:eastAsia="ru-RU"/>
              </w:rPr>
              <w:t xml:space="preserve">3 061 036,60   </w:t>
            </w:r>
          </w:p>
        </w:tc>
      </w:tr>
      <w:tr w:rsidR="00112100" w:rsidRPr="00112100" w:rsidTr="00AC26D0">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2</w:t>
            </w:r>
          </w:p>
        </w:tc>
        <w:tc>
          <w:tcPr>
            <w:tcW w:w="451" w:type="pct"/>
            <w:vMerge w:val="restart"/>
            <w:tcBorders>
              <w:top w:val="nil"/>
              <w:left w:val="single" w:sz="4" w:space="0" w:color="auto"/>
              <w:bottom w:val="single" w:sz="4" w:space="0" w:color="000000"/>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Подпрограмма 2</w:t>
            </w:r>
          </w:p>
        </w:tc>
        <w:tc>
          <w:tcPr>
            <w:tcW w:w="468" w:type="pct"/>
            <w:vMerge w:val="restart"/>
            <w:tcBorders>
              <w:top w:val="nil"/>
              <w:left w:val="single" w:sz="4" w:space="0" w:color="auto"/>
              <w:bottom w:val="single" w:sz="4" w:space="0" w:color="000000"/>
              <w:right w:val="single" w:sz="4" w:space="0" w:color="auto"/>
            </w:tcBorders>
            <w:shd w:val="clear" w:color="000000" w:fill="FFFFFF"/>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«Патриотическое воспитание молодежи </w:t>
            </w:r>
            <w:r w:rsidRPr="00112100">
              <w:rPr>
                <w:rFonts w:ascii="Times New Roman" w:eastAsia="Times New Roman" w:hAnsi="Times New Roman"/>
                <w:sz w:val="14"/>
                <w:szCs w:val="14"/>
                <w:lang w:eastAsia="ru-RU"/>
              </w:rPr>
              <w:lastRenderedPageBreak/>
              <w:t xml:space="preserve">Богучанского района» </w:t>
            </w:r>
          </w:p>
        </w:tc>
        <w:tc>
          <w:tcPr>
            <w:tcW w:w="443"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lastRenderedPageBreak/>
              <w:t xml:space="preserve">всего расходные обязательства по </w:t>
            </w:r>
            <w:r w:rsidRPr="00112100">
              <w:rPr>
                <w:rFonts w:ascii="Times New Roman" w:eastAsia="Times New Roman" w:hAnsi="Times New Roman"/>
                <w:sz w:val="14"/>
                <w:szCs w:val="14"/>
                <w:lang w:eastAsia="ru-RU"/>
              </w:rPr>
              <w:lastRenderedPageBreak/>
              <w:t>подпрогр</w:t>
            </w:r>
            <w:r w:rsidR="00AC26D0">
              <w:rPr>
                <w:rFonts w:ascii="Times New Roman" w:eastAsia="Times New Roman" w:hAnsi="Times New Roman"/>
                <w:sz w:val="14"/>
                <w:szCs w:val="14"/>
                <w:lang w:eastAsia="ru-RU"/>
              </w:rPr>
              <w:t>а</w:t>
            </w:r>
            <w:r w:rsidRPr="00112100">
              <w:rPr>
                <w:rFonts w:ascii="Times New Roman" w:eastAsia="Times New Roman" w:hAnsi="Times New Roman"/>
                <w:sz w:val="14"/>
                <w:szCs w:val="14"/>
                <w:lang w:eastAsia="ru-RU"/>
              </w:rPr>
              <w:t>мме:</w:t>
            </w:r>
          </w:p>
        </w:tc>
        <w:tc>
          <w:tcPr>
            <w:tcW w:w="226"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lastRenderedPageBreak/>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550 000,00   </w:t>
            </w:r>
          </w:p>
        </w:tc>
        <w:tc>
          <w:tcPr>
            <w:tcW w:w="423"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550 000,00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330 000,00   </w:t>
            </w:r>
          </w:p>
        </w:tc>
        <w:tc>
          <w:tcPr>
            <w:tcW w:w="375"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100 000,00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100 000,00   </w:t>
            </w:r>
          </w:p>
        </w:tc>
        <w:tc>
          <w:tcPr>
            <w:tcW w:w="518"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AC26D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1 630 000,00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в том числе по ГРБС: </w:t>
            </w:r>
          </w:p>
        </w:tc>
        <w:tc>
          <w:tcPr>
            <w:tcW w:w="226"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AC26D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Администрация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806</w:t>
            </w:r>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550 000,00   </w:t>
            </w:r>
          </w:p>
        </w:tc>
        <w:tc>
          <w:tcPr>
            <w:tcW w:w="423"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550 000,00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330 000,00   </w:t>
            </w:r>
          </w:p>
        </w:tc>
        <w:tc>
          <w:tcPr>
            <w:tcW w:w="375"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100 000,00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100 000,00   </w:t>
            </w:r>
          </w:p>
        </w:tc>
        <w:tc>
          <w:tcPr>
            <w:tcW w:w="518"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AC26D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1 630 000,00   </w:t>
            </w:r>
          </w:p>
        </w:tc>
      </w:tr>
      <w:tr w:rsidR="00112100" w:rsidRPr="00112100" w:rsidTr="00AC26D0">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3</w:t>
            </w:r>
          </w:p>
        </w:tc>
        <w:tc>
          <w:tcPr>
            <w:tcW w:w="451" w:type="pct"/>
            <w:vMerge w:val="restart"/>
            <w:tcBorders>
              <w:top w:val="nil"/>
              <w:left w:val="single" w:sz="4" w:space="0" w:color="auto"/>
              <w:bottom w:val="single" w:sz="4" w:space="0" w:color="000000"/>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Подпрограмма 3</w:t>
            </w:r>
          </w:p>
        </w:tc>
        <w:tc>
          <w:tcPr>
            <w:tcW w:w="468" w:type="pct"/>
            <w:vMerge w:val="restart"/>
            <w:tcBorders>
              <w:top w:val="nil"/>
              <w:left w:val="single" w:sz="4" w:space="0" w:color="auto"/>
              <w:bottom w:val="single" w:sz="4" w:space="0" w:color="000000"/>
              <w:right w:val="single" w:sz="4" w:space="0" w:color="auto"/>
            </w:tcBorders>
            <w:shd w:val="clear" w:color="000000" w:fill="FFFFFF"/>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443"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всего расходные обязательства по подпрог</w:t>
            </w:r>
            <w:r w:rsidR="00AC26D0">
              <w:rPr>
                <w:rFonts w:ascii="Times New Roman" w:eastAsia="Times New Roman" w:hAnsi="Times New Roman"/>
                <w:sz w:val="14"/>
                <w:szCs w:val="14"/>
                <w:lang w:eastAsia="ru-RU"/>
              </w:rPr>
              <w:t>р</w:t>
            </w:r>
            <w:r w:rsidRPr="00112100">
              <w:rPr>
                <w:rFonts w:ascii="Times New Roman" w:eastAsia="Times New Roman" w:hAnsi="Times New Roman"/>
                <w:sz w:val="14"/>
                <w:szCs w:val="14"/>
                <w:lang w:eastAsia="ru-RU"/>
              </w:rPr>
              <w:t>амме:</w:t>
            </w:r>
          </w:p>
        </w:tc>
        <w:tc>
          <w:tcPr>
            <w:tcW w:w="226"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2 640 593,08   </w:t>
            </w:r>
          </w:p>
        </w:tc>
        <w:tc>
          <w:tcPr>
            <w:tcW w:w="423"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2 965 681,36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1 221 040,00   </w:t>
            </w:r>
          </w:p>
        </w:tc>
        <w:tc>
          <w:tcPr>
            <w:tcW w:w="375"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1 221 040,00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1 221 040,00   </w:t>
            </w:r>
          </w:p>
        </w:tc>
        <w:tc>
          <w:tcPr>
            <w:tcW w:w="518" w:type="pct"/>
            <w:tcBorders>
              <w:top w:val="nil"/>
              <w:left w:val="nil"/>
              <w:bottom w:val="single" w:sz="4" w:space="0" w:color="auto"/>
              <w:right w:val="single" w:sz="4" w:space="0" w:color="auto"/>
            </w:tcBorders>
            <w:shd w:val="clear" w:color="000000" w:fill="FFFFFF"/>
            <w:vAlign w:val="center"/>
            <w:hideMark/>
          </w:tcPr>
          <w:p w:rsidR="00112100" w:rsidRPr="00112100" w:rsidRDefault="00AC26D0" w:rsidP="00AC26D0">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 </w:t>
            </w:r>
            <w:r w:rsidR="00112100" w:rsidRPr="00112100">
              <w:rPr>
                <w:rFonts w:ascii="Times New Roman" w:eastAsia="Times New Roman" w:hAnsi="Times New Roman"/>
                <w:color w:val="000000"/>
                <w:sz w:val="14"/>
                <w:szCs w:val="14"/>
                <w:lang w:eastAsia="ru-RU"/>
              </w:rPr>
              <w:t xml:space="preserve">9 269 394,44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в том числе по ГРБС: </w:t>
            </w:r>
          </w:p>
        </w:tc>
        <w:tc>
          <w:tcPr>
            <w:tcW w:w="226"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nil"/>
              <w:left w:val="nil"/>
              <w:bottom w:val="single" w:sz="4" w:space="0" w:color="auto"/>
              <w:right w:val="single" w:sz="4" w:space="0" w:color="auto"/>
            </w:tcBorders>
            <w:shd w:val="clear" w:color="000000" w:fill="FFFFFF"/>
            <w:vAlign w:val="bottom"/>
            <w:hideMark/>
          </w:tcPr>
          <w:p w:rsidR="00112100" w:rsidRPr="00112100" w:rsidRDefault="00112100" w:rsidP="0011210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863</w:t>
            </w:r>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2 640 593,08   </w:t>
            </w:r>
          </w:p>
        </w:tc>
        <w:tc>
          <w:tcPr>
            <w:tcW w:w="423"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2 965 681,36   </w:t>
            </w:r>
          </w:p>
        </w:tc>
        <w:tc>
          <w:tcPr>
            <w:tcW w:w="387"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1 221 040,0  </w:t>
            </w:r>
          </w:p>
        </w:tc>
        <w:tc>
          <w:tcPr>
            <w:tcW w:w="375"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1 221 040,00  </w:t>
            </w:r>
          </w:p>
        </w:tc>
        <w:tc>
          <w:tcPr>
            <w:tcW w:w="387"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 xml:space="preserve">  1 221 040,00  </w:t>
            </w:r>
          </w:p>
        </w:tc>
        <w:tc>
          <w:tcPr>
            <w:tcW w:w="518" w:type="pct"/>
            <w:tcBorders>
              <w:top w:val="nil"/>
              <w:left w:val="nil"/>
              <w:bottom w:val="single" w:sz="4" w:space="0" w:color="auto"/>
              <w:right w:val="single" w:sz="4" w:space="0" w:color="auto"/>
            </w:tcBorders>
            <w:shd w:val="clear" w:color="000000" w:fill="FFFFFF"/>
            <w:vAlign w:val="center"/>
            <w:hideMark/>
          </w:tcPr>
          <w:p w:rsidR="00112100" w:rsidRPr="00112100" w:rsidRDefault="00AC26D0" w:rsidP="00112100">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 </w:t>
            </w:r>
            <w:r w:rsidR="00112100" w:rsidRPr="00112100">
              <w:rPr>
                <w:rFonts w:ascii="Times New Roman" w:eastAsia="Times New Roman" w:hAnsi="Times New Roman"/>
                <w:color w:val="000000"/>
                <w:sz w:val="14"/>
                <w:szCs w:val="14"/>
                <w:lang w:eastAsia="ru-RU"/>
              </w:rPr>
              <w:t xml:space="preserve">9 269 394,44   </w:t>
            </w:r>
          </w:p>
        </w:tc>
      </w:tr>
      <w:tr w:rsidR="00112100" w:rsidRPr="00112100" w:rsidTr="00AC26D0">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4</w:t>
            </w:r>
          </w:p>
        </w:tc>
        <w:tc>
          <w:tcPr>
            <w:tcW w:w="451" w:type="pct"/>
            <w:vMerge w:val="restart"/>
            <w:tcBorders>
              <w:top w:val="nil"/>
              <w:left w:val="single" w:sz="4" w:space="0" w:color="auto"/>
              <w:bottom w:val="single" w:sz="4" w:space="0" w:color="000000"/>
              <w:right w:val="single" w:sz="4" w:space="0" w:color="auto"/>
            </w:tcBorders>
            <w:shd w:val="clear" w:color="000000" w:fill="FFFFFF"/>
            <w:noWrap/>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Подпрограмма 4</w:t>
            </w:r>
          </w:p>
        </w:tc>
        <w:tc>
          <w:tcPr>
            <w:tcW w:w="468" w:type="pct"/>
            <w:vMerge w:val="restart"/>
            <w:tcBorders>
              <w:top w:val="nil"/>
              <w:left w:val="single" w:sz="4" w:space="0" w:color="auto"/>
              <w:bottom w:val="single" w:sz="4" w:space="0" w:color="000000"/>
              <w:right w:val="single" w:sz="4" w:space="0" w:color="auto"/>
            </w:tcBorders>
            <w:shd w:val="clear" w:color="000000" w:fill="FFFFFF"/>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443" w:type="pct"/>
            <w:tcBorders>
              <w:top w:val="nil"/>
              <w:left w:val="nil"/>
              <w:bottom w:val="nil"/>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всего расходные обязательства по подпрог</w:t>
            </w:r>
            <w:r w:rsidR="00AC26D0">
              <w:rPr>
                <w:rFonts w:ascii="Times New Roman" w:eastAsia="Times New Roman" w:hAnsi="Times New Roman"/>
                <w:sz w:val="14"/>
                <w:szCs w:val="14"/>
                <w:lang w:eastAsia="ru-RU"/>
              </w:rPr>
              <w:t>р</w:t>
            </w:r>
            <w:r w:rsidRPr="00112100">
              <w:rPr>
                <w:rFonts w:ascii="Times New Roman" w:eastAsia="Times New Roman" w:hAnsi="Times New Roman"/>
                <w:sz w:val="14"/>
                <w:szCs w:val="14"/>
                <w:lang w:eastAsia="ru-RU"/>
              </w:rPr>
              <w:t>амме:</w:t>
            </w:r>
          </w:p>
        </w:tc>
        <w:tc>
          <w:tcPr>
            <w:tcW w:w="226"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21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5 131 700,00   </w:t>
            </w:r>
          </w:p>
        </w:tc>
        <w:tc>
          <w:tcPr>
            <w:tcW w:w="423"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5 578 909,77   </w:t>
            </w:r>
          </w:p>
        </w:tc>
        <w:tc>
          <w:tcPr>
            <w:tcW w:w="38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5 725 300,00   </w:t>
            </w:r>
          </w:p>
        </w:tc>
        <w:tc>
          <w:tcPr>
            <w:tcW w:w="375"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5 725 300,00   </w:t>
            </w:r>
          </w:p>
        </w:tc>
        <w:tc>
          <w:tcPr>
            <w:tcW w:w="387" w:type="pct"/>
            <w:tcBorders>
              <w:top w:val="nil"/>
              <w:left w:val="nil"/>
              <w:bottom w:val="nil"/>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5 725 300,00   </w:t>
            </w:r>
          </w:p>
        </w:tc>
        <w:tc>
          <w:tcPr>
            <w:tcW w:w="518" w:type="pct"/>
            <w:tcBorders>
              <w:top w:val="nil"/>
              <w:left w:val="nil"/>
              <w:bottom w:val="nil"/>
              <w:right w:val="single" w:sz="4" w:space="0" w:color="auto"/>
            </w:tcBorders>
            <w:shd w:val="clear" w:color="000000" w:fill="FFFFFF"/>
            <w:noWrap/>
            <w:vAlign w:val="center"/>
            <w:hideMark/>
          </w:tcPr>
          <w:p w:rsidR="00112100" w:rsidRPr="00112100" w:rsidRDefault="00112100" w:rsidP="00AC26D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27 886 509,77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в том числе по ГРБС: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w:t>
            </w:r>
          </w:p>
        </w:tc>
      </w:tr>
      <w:tr w:rsidR="00112100" w:rsidRPr="00112100" w:rsidTr="00AC26D0">
        <w:trPr>
          <w:trHeight w:val="20"/>
        </w:trPr>
        <w:tc>
          <w:tcPr>
            <w:tcW w:w="136"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112100" w:rsidRPr="00112100" w:rsidRDefault="00112100" w:rsidP="00112100">
            <w:pPr>
              <w:spacing w:after="0" w:line="240" w:lineRule="auto"/>
              <w:rPr>
                <w:rFonts w:ascii="Times New Roman" w:eastAsia="Times New Roman" w:hAnsi="Times New Roman"/>
                <w:sz w:val="14"/>
                <w:szCs w:val="14"/>
                <w:lang w:eastAsia="ru-RU"/>
              </w:rPr>
            </w:pPr>
          </w:p>
        </w:tc>
        <w:tc>
          <w:tcPr>
            <w:tcW w:w="443" w:type="pct"/>
            <w:tcBorders>
              <w:top w:val="nil"/>
              <w:left w:val="nil"/>
              <w:bottom w:val="single" w:sz="4" w:space="0" w:color="auto"/>
              <w:right w:val="single" w:sz="4" w:space="0" w:color="auto"/>
            </w:tcBorders>
            <w:shd w:val="clear" w:color="000000" w:fill="FFFFFF"/>
            <w:vAlign w:val="center"/>
            <w:hideMark/>
          </w:tcPr>
          <w:p w:rsidR="00112100" w:rsidRPr="00112100" w:rsidRDefault="00112100" w:rsidP="00112100">
            <w:pPr>
              <w:spacing w:after="0" w:line="240" w:lineRule="auto"/>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Администрация Богучанского района</w:t>
            </w:r>
          </w:p>
        </w:tc>
        <w:tc>
          <w:tcPr>
            <w:tcW w:w="226"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color w:val="000000"/>
                <w:sz w:val="14"/>
                <w:szCs w:val="14"/>
                <w:lang w:eastAsia="ru-RU"/>
              </w:rPr>
            </w:pPr>
            <w:r w:rsidRPr="00112100">
              <w:rPr>
                <w:rFonts w:ascii="Times New Roman" w:eastAsia="Times New Roman" w:hAnsi="Times New Roman"/>
                <w:color w:val="000000"/>
                <w:sz w:val="14"/>
                <w:szCs w:val="14"/>
                <w:lang w:eastAsia="ru-RU"/>
              </w:rPr>
              <w:t>806</w:t>
            </w:r>
          </w:p>
        </w:tc>
        <w:tc>
          <w:tcPr>
            <w:tcW w:w="21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3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171"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proofErr w:type="spellStart"/>
            <w:r w:rsidRPr="00112100">
              <w:rPr>
                <w:rFonts w:ascii="Times New Roman" w:eastAsia="Times New Roman" w:hAnsi="Times New Roman"/>
                <w:sz w:val="14"/>
                <w:szCs w:val="14"/>
                <w:lang w:eastAsia="ru-RU"/>
              </w:rPr>
              <w:t>х</w:t>
            </w:r>
            <w:proofErr w:type="spellEnd"/>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5 131 700,00   </w:t>
            </w:r>
          </w:p>
        </w:tc>
        <w:tc>
          <w:tcPr>
            <w:tcW w:w="423"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5 578 909,77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5 725 300,00   </w:t>
            </w:r>
          </w:p>
        </w:tc>
        <w:tc>
          <w:tcPr>
            <w:tcW w:w="375"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5 725 300,00   </w:t>
            </w:r>
          </w:p>
        </w:tc>
        <w:tc>
          <w:tcPr>
            <w:tcW w:w="387"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112100">
            <w:pPr>
              <w:spacing w:after="0" w:line="240" w:lineRule="auto"/>
              <w:jc w:val="center"/>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  5 725 300,00   </w:t>
            </w:r>
          </w:p>
        </w:tc>
        <w:tc>
          <w:tcPr>
            <w:tcW w:w="518" w:type="pct"/>
            <w:tcBorders>
              <w:top w:val="nil"/>
              <w:left w:val="nil"/>
              <w:bottom w:val="single" w:sz="4" w:space="0" w:color="auto"/>
              <w:right w:val="single" w:sz="4" w:space="0" w:color="auto"/>
            </w:tcBorders>
            <w:shd w:val="clear" w:color="000000" w:fill="FFFFFF"/>
            <w:noWrap/>
            <w:vAlign w:val="center"/>
            <w:hideMark/>
          </w:tcPr>
          <w:p w:rsidR="00112100" w:rsidRPr="00112100" w:rsidRDefault="00112100" w:rsidP="00AC26D0">
            <w:pPr>
              <w:spacing w:after="0" w:line="240" w:lineRule="auto"/>
              <w:rPr>
                <w:rFonts w:ascii="Times New Roman" w:eastAsia="Times New Roman" w:hAnsi="Times New Roman"/>
                <w:sz w:val="14"/>
                <w:szCs w:val="14"/>
                <w:lang w:eastAsia="ru-RU"/>
              </w:rPr>
            </w:pPr>
            <w:r w:rsidRPr="00112100">
              <w:rPr>
                <w:rFonts w:ascii="Times New Roman" w:eastAsia="Times New Roman" w:hAnsi="Times New Roman"/>
                <w:sz w:val="14"/>
                <w:szCs w:val="14"/>
                <w:lang w:eastAsia="ru-RU"/>
              </w:rPr>
              <w:t xml:space="preserve">27 886 509,77   </w:t>
            </w:r>
          </w:p>
        </w:tc>
      </w:tr>
    </w:tbl>
    <w:p w:rsidR="00112100" w:rsidRDefault="00112100" w:rsidP="00112100">
      <w:pPr>
        <w:autoSpaceDE w:val="0"/>
        <w:autoSpaceDN w:val="0"/>
        <w:adjustRightInd w:val="0"/>
        <w:spacing w:after="0" w:line="240" w:lineRule="auto"/>
        <w:jc w:val="center"/>
        <w:rPr>
          <w:rFonts w:ascii="TimesNewRomanPSMT" w:hAnsi="TimesNewRomanPSMT" w:cs="TimesNewRomanPSMT"/>
          <w:sz w:val="20"/>
          <w:szCs w:val="18"/>
          <w:lang w:eastAsia="ru-RU"/>
        </w:rPr>
      </w:pPr>
    </w:p>
    <w:p w:rsidR="004F363E" w:rsidRPr="004F363E" w:rsidRDefault="004F363E" w:rsidP="00112100">
      <w:pPr>
        <w:autoSpaceDE w:val="0"/>
        <w:autoSpaceDN w:val="0"/>
        <w:adjustRightInd w:val="0"/>
        <w:spacing w:after="0" w:line="240" w:lineRule="auto"/>
        <w:jc w:val="center"/>
        <w:rPr>
          <w:rFonts w:ascii="TimesNewRomanPSMT" w:hAnsi="TimesNewRomanPSMT" w:cs="TimesNewRomanPSMT"/>
          <w:sz w:val="20"/>
          <w:szCs w:val="18"/>
          <w:lang w:eastAsia="ru-RU"/>
        </w:rPr>
      </w:pPr>
    </w:p>
    <w:p w:rsidR="00A37984" w:rsidRPr="00A37984" w:rsidRDefault="00A37984" w:rsidP="00A37984">
      <w:pPr>
        <w:pStyle w:val="ConsPlusNormal"/>
        <w:widowControl/>
        <w:ind w:left="6946" w:right="-314" w:firstLine="0"/>
        <w:jc w:val="right"/>
        <w:outlineLvl w:val="2"/>
        <w:rPr>
          <w:rFonts w:ascii="Times New Roman" w:hAnsi="Times New Roman" w:cs="Times New Roman"/>
          <w:sz w:val="18"/>
          <w:szCs w:val="18"/>
        </w:rPr>
      </w:pPr>
      <w:r w:rsidRPr="00A37984">
        <w:rPr>
          <w:rFonts w:ascii="Times New Roman" w:hAnsi="Times New Roman" w:cs="Times New Roman"/>
          <w:sz w:val="18"/>
          <w:szCs w:val="18"/>
        </w:rPr>
        <w:t xml:space="preserve">Приложение № 3 </w:t>
      </w:r>
    </w:p>
    <w:p w:rsidR="00A37984" w:rsidRPr="00A37984" w:rsidRDefault="00A37984" w:rsidP="00A37984">
      <w:pPr>
        <w:pStyle w:val="ConsPlusNormal"/>
        <w:widowControl/>
        <w:ind w:left="6946" w:right="-314" w:firstLine="0"/>
        <w:jc w:val="right"/>
        <w:outlineLvl w:val="2"/>
        <w:rPr>
          <w:rFonts w:ascii="Times New Roman" w:hAnsi="Times New Roman"/>
          <w:bCs/>
          <w:sz w:val="18"/>
          <w:szCs w:val="18"/>
        </w:rPr>
      </w:pPr>
      <w:r w:rsidRPr="00A37984">
        <w:rPr>
          <w:rFonts w:ascii="Times New Roman" w:hAnsi="Times New Roman"/>
          <w:sz w:val="18"/>
          <w:szCs w:val="18"/>
        </w:rPr>
        <w:t xml:space="preserve">к муниципальной программе «Молодежь </w:t>
      </w:r>
      <w:proofErr w:type="spellStart"/>
      <w:r w:rsidRPr="00A37984">
        <w:rPr>
          <w:rFonts w:ascii="Times New Roman" w:hAnsi="Times New Roman"/>
          <w:sz w:val="18"/>
          <w:szCs w:val="18"/>
        </w:rPr>
        <w:t>Приангарья</w:t>
      </w:r>
      <w:proofErr w:type="spellEnd"/>
      <w:r w:rsidRPr="00A37984">
        <w:rPr>
          <w:rFonts w:ascii="Times New Roman" w:hAnsi="Times New Roman"/>
          <w:sz w:val="18"/>
          <w:szCs w:val="18"/>
        </w:rPr>
        <w:t>»</w:t>
      </w:r>
      <w:r w:rsidRPr="00A37984">
        <w:rPr>
          <w:rFonts w:ascii="Times New Roman" w:hAnsi="Times New Roman"/>
          <w:bCs/>
          <w:sz w:val="18"/>
          <w:szCs w:val="18"/>
        </w:rPr>
        <w:t xml:space="preserve"> </w:t>
      </w:r>
    </w:p>
    <w:p w:rsidR="00A37984" w:rsidRPr="00A37984" w:rsidRDefault="00A37984" w:rsidP="00A37984">
      <w:pPr>
        <w:pStyle w:val="ConsPlusNormal"/>
        <w:widowControl/>
        <w:ind w:left="6946" w:right="-314" w:firstLine="0"/>
        <w:outlineLvl w:val="2"/>
        <w:rPr>
          <w:rFonts w:ascii="Times New Roman" w:hAnsi="Times New Roman"/>
          <w:bCs/>
          <w:sz w:val="18"/>
          <w:szCs w:val="18"/>
        </w:rPr>
      </w:pPr>
    </w:p>
    <w:p w:rsidR="00A37984" w:rsidRPr="00A37984" w:rsidRDefault="00A37984" w:rsidP="004F363E">
      <w:pPr>
        <w:spacing w:after="0" w:line="240" w:lineRule="auto"/>
        <w:ind w:right="-500"/>
        <w:jc w:val="center"/>
        <w:rPr>
          <w:rFonts w:ascii="Times New Roman" w:hAnsi="Times New Roman"/>
          <w:sz w:val="20"/>
          <w:szCs w:val="18"/>
        </w:rPr>
      </w:pPr>
      <w:r w:rsidRPr="00A37984">
        <w:rPr>
          <w:rFonts w:ascii="Times New Roman" w:hAnsi="Times New Roman"/>
          <w:sz w:val="20"/>
          <w:szCs w:val="18"/>
        </w:rPr>
        <w:t>Ресурсное обеспечение и прогнозная оценка расходов на реализацию целей муниципальной программы Богучанского</w:t>
      </w:r>
    </w:p>
    <w:p w:rsidR="00A37984" w:rsidRDefault="00A37984" w:rsidP="004F363E">
      <w:pPr>
        <w:spacing w:after="0" w:line="240" w:lineRule="auto"/>
        <w:ind w:right="-500"/>
        <w:jc w:val="center"/>
        <w:rPr>
          <w:rFonts w:ascii="Times New Roman" w:hAnsi="Times New Roman"/>
          <w:sz w:val="20"/>
          <w:szCs w:val="18"/>
        </w:rPr>
      </w:pPr>
      <w:r w:rsidRPr="00A37984">
        <w:rPr>
          <w:rFonts w:ascii="Times New Roman" w:hAnsi="Times New Roman"/>
          <w:sz w:val="20"/>
          <w:szCs w:val="18"/>
        </w:rPr>
        <w:t xml:space="preserve"> района  с учетом источников финансирования, в том числе по уровням бюджетной системы</w:t>
      </w:r>
    </w:p>
    <w:p w:rsidR="00A37984" w:rsidRPr="00A37984" w:rsidRDefault="00A37984" w:rsidP="00A37984">
      <w:pPr>
        <w:spacing w:after="0" w:line="240" w:lineRule="auto"/>
        <w:ind w:right="-500"/>
        <w:jc w:val="center"/>
        <w:rPr>
          <w:rFonts w:ascii="Times New Roman" w:hAnsi="Times New Roman"/>
          <w:sz w:val="18"/>
          <w:szCs w:val="18"/>
        </w:rPr>
      </w:pPr>
    </w:p>
    <w:tbl>
      <w:tblPr>
        <w:tblW w:w="5000" w:type="pct"/>
        <w:tblLook w:val="00A0"/>
      </w:tblPr>
      <w:tblGrid>
        <w:gridCol w:w="1183"/>
        <w:gridCol w:w="1257"/>
        <w:gridCol w:w="1139"/>
        <w:gridCol w:w="961"/>
        <w:gridCol w:w="301"/>
        <w:gridCol w:w="721"/>
        <w:gridCol w:w="961"/>
        <w:gridCol w:w="951"/>
        <w:gridCol w:w="951"/>
        <w:gridCol w:w="1145"/>
      </w:tblGrid>
      <w:tr w:rsidR="00A37984" w:rsidRPr="00A37984" w:rsidTr="00A37984">
        <w:trPr>
          <w:trHeight w:val="20"/>
        </w:trPr>
        <w:tc>
          <w:tcPr>
            <w:tcW w:w="574" w:type="pct"/>
            <w:vMerge w:val="restart"/>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Статус</w:t>
            </w:r>
          </w:p>
        </w:tc>
        <w:tc>
          <w:tcPr>
            <w:tcW w:w="688" w:type="pct"/>
            <w:vMerge w:val="restart"/>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ind w:right="-125"/>
              <w:jc w:val="center"/>
              <w:rPr>
                <w:rFonts w:ascii="Times New Roman" w:hAnsi="Times New Roman"/>
                <w:sz w:val="14"/>
                <w:szCs w:val="14"/>
                <w:lang w:eastAsia="ru-RU"/>
              </w:rPr>
            </w:pPr>
            <w:r w:rsidRPr="00A37984">
              <w:rPr>
                <w:rFonts w:ascii="Times New Roman" w:hAnsi="Times New Roman"/>
                <w:sz w:val="14"/>
                <w:szCs w:val="14"/>
                <w:lang w:eastAsia="ru-RU"/>
              </w:rPr>
              <w:t>Наименование муниципальной программы, подпрограммы муниципальной</w:t>
            </w:r>
          </w:p>
          <w:p w:rsidR="00A37984" w:rsidRPr="00A37984" w:rsidRDefault="00A37984" w:rsidP="00817473">
            <w:pPr>
              <w:spacing w:after="0" w:line="240" w:lineRule="auto"/>
              <w:ind w:right="-125"/>
              <w:jc w:val="center"/>
              <w:rPr>
                <w:rFonts w:ascii="Times New Roman" w:hAnsi="Times New Roman"/>
                <w:sz w:val="14"/>
                <w:szCs w:val="14"/>
                <w:lang w:eastAsia="ru-RU"/>
              </w:rPr>
            </w:pPr>
            <w:r w:rsidRPr="00A37984">
              <w:rPr>
                <w:rFonts w:ascii="Times New Roman" w:hAnsi="Times New Roman"/>
                <w:sz w:val="14"/>
                <w:szCs w:val="14"/>
                <w:lang w:eastAsia="ru-RU"/>
              </w:rPr>
              <w:t>программы</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Ответственный исполнитель, соисполнители</w:t>
            </w:r>
          </w:p>
        </w:tc>
        <w:tc>
          <w:tcPr>
            <w:tcW w:w="703" w:type="pct"/>
            <w:gridSpan w:val="2"/>
            <w:tcBorders>
              <w:top w:val="single" w:sz="4" w:space="0" w:color="auto"/>
              <w:left w:val="nil"/>
              <w:bottom w:val="single" w:sz="4" w:space="0" w:color="auto"/>
              <w:right w:val="nil"/>
            </w:tcBorders>
          </w:tcPr>
          <w:p w:rsidR="00A37984" w:rsidRPr="00A37984" w:rsidRDefault="00A37984" w:rsidP="00817473">
            <w:pPr>
              <w:spacing w:after="0" w:line="240" w:lineRule="auto"/>
              <w:jc w:val="center"/>
              <w:rPr>
                <w:rFonts w:ascii="Times New Roman" w:hAnsi="Times New Roman"/>
                <w:sz w:val="14"/>
                <w:szCs w:val="14"/>
                <w:lang w:eastAsia="ru-RU"/>
              </w:rPr>
            </w:pPr>
          </w:p>
        </w:tc>
        <w:tc>
          <w:tcPr>
            <w:tcW w:w="2431" w:type="pct"/>
            <w:gridSpan w:val="5"/>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Оценка расходов (рублей), годы</w:t>
            </w:r>
          </w:p>
        </w:tc>
      </w:tr>
      <w:tr w:rsidR="00A37984" w:rsidRPr="00A37984" w:rsidTr="00A37984">
        <w:trPr>
          <w:trHeight w:val="20"/>
        </w:trPr>
        <w:tc>
          <w:tcPr>
            <w:tcW w:w="574"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551" w:type="pct"/>
            <w:tcBorders>
              <w:top w:val="nil"/>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rPr>
            </w:pPr>
            <w:r w:rsidRPr="00A37984">
              <w:rPr>
                <w:rFonts w:ascii="Times New Roman" w:hAnsi="Times New Roman"/>
                <w:sz w:val="14"/>
                <w:szCs w:val="14"/>
              </w:rPr>
              <w:t>Отчетный финансовый год</w:t>
            </w:r>
          </w:p>
          <w:p w:rsidR="00A37984" w:rsidRPr="00A37984" w:rsidRDefault="00A37984" w:rsidP="00817473">
            <w:pPr>
              <w:spacing w:after="0" w:line="240" w:lineRule="auto"/>
              <w:jc w:val="center"/>
              <w:rPr>
                <w:rFonts w:ascii="Times New Roman" w:hAnsi="Times New Roman"/>
                <w:sz w:val="14"/>
                <w:szCs w:val="14"/>
              </w:rPr>
            </w:pPr>
            <w:r w:rsidRPr="00A37984">
              <w:rPr>
                <w:rFonts w:ascii="Times New Roman" w:hAnsi="Times New Roman"/>
                <w:sz w:val="14"/>
                <w:szCs w:val="14"/>
              </w:rPr>
              <w:t>2014 год</w:t>
            </w:r>
          </w:p>
        </w:tc>
        <w:tc>
          <w:tcPr>
            <w:tcW w:w="516" w:type="pct"/>
            <w:gridSpan w:val="2"/>
            <w:tcBorders>
              <w:top w:val="nil"/>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rPr>
            </w:pPr>
            <w:r w:rsidRPr="00A37984">
              <w:rPr>
                <w:rFonts w:ascii="Times New Roman" w:hAnsi="Times New Roman"/>
                <w:sz w:val="14"/>
                <w:szCs w:val="14"/>
              </w:rPr>
              <w:t>Текущий финансовый год</w:t>
            </w:r>
          </w:p>
          <w:p w:rsidR="00A37984" w:rsidRPr="00A37984" w:rsidRDefault="00A37984" w:rsidP="00817473">
            <w:pPr>
              <w:spacing w:line="240" w:lineRule="auto"/>
              <w:jc w:val="center"/>
              <w:rPr>
                <w:rFonts w:ascii="Times New Roman" w:hAnsi="Times New Roman"/>
                <w:sz w:val="14"/>
                <w:szCs w:val="14"/>
              </w:rPr>
            </w:pPr>
            <w:r w:rsidRPr="00A37984">
              <w:rPr>
                <w:rFonts w:ascii="Times New Roman" w:hAnsi="Times New Roman"/>
                <w:sz w:val="14"/>
                <w:szCs w:val="14"/>
              </w:rPr>
              <w:t>2015 год</w:t>
            </w:r>
          </w:p>
        </w:tc>
        <w:tc>
          <w:tcPr>
            <w:tcW w:w="516" w:type="pct"/>
            <w:tcBorders>
              <w:top w:val="nil"/>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rPr>
            </w:pPr>
            <w:r w:rsidRPr="00A37984">
              <w:rPr>
                <w:rFonts w:ascii="Times New Roman" w:hAnsi="Times New Roman"/>
                <w:sz w:val="14"/>
                <w:szCs w:val="14"/>
              </w:rPr>
              <w:t xml:space="preserve">Очередной финансовый год </w:t>
            </w:r>
          </w:p>
          <w:p w:rsidR="00A37984" w:rsidRPr="00A37984" w:rsidRDefault="00A37984" w:rsidP="00817473">
            <w:pPr>
              <w:spacing w:line="240" w:lineRule="auto"/>
              <w:jc w:val="center"/>
              <w:rPr>
                <w:rFonts w:ascii="Times New Roman" w:hAnsi="Times New Roman"/>
                <w:sz w:val="14"/>
                <w:szCs w:val="14"/>
              </w:rPr>
            </w:pPr>
            <w:r w:rsidRPr="00A37984">
              <w:rPr>
                <w:rFonts w:ascii="Times New Roman" w:hAnsi="Times New Roman"/>
                <w:sz w:val="14"/>
                <w:szCs w:val="14"/>
              </w:rPr>
              <w:t>2016 год</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rPr>
            </w:pPr>
            <w:r w:rsidRPr="00A37984">
              <w:rPr>
                <w:rFonts w:ascii="Times New Roman" w:hAnsi="Times New Roman"/>
                <w:sz w:val="14"/>
                <w:szCs w:val="14"/>
              </w:rPr>
              <w:t>Первый год планового периода</w:t>
            </w:r>
          </w:p>
          <w:p w:rsidR="00A37984" w:rsidRPr="00A37984" w:rsidRDefault="00A37984" w:rsidP="00817473">
            <w:pPr>
              <w:spacing w:line="240" w:lineRule="auto"/>
              <w:jc w:val="center"/>
              <w:rPr>
                <w:rFonts w:ascii="Times New Roman" w:hAnsi="Times New Roman"/>
                <w:sz w:val="14"/>
                <w:szCs w:val="14"/>
              </w:rPr>
            </w:pPr>
            <w:r w:rsidRPr="00A37984">
              <w:rPr>
                <w:rFonts w:ascii="Times New Roman" w:hAnsi="Times New Roman"/>
                <w:sz w:val="14"/>
                <w:szCs w:val="14"/>
              </w:rPr>
              <w:t>2017 год</w:t>
            </w:r>
          </w:p>
        </w:tc>
        <w:tc>
          <w:tcPr>
            <w:tcW w:w="434" w:type="pct"/>
            <w:tcBorders>
              <w:top w:val="nil"/>
              <w:left w:val="single" w:sz="4" w:space="0" w:color="auto"/>
              <w:bottom w:val="single" w:sz="4" w:space="0" w:color="auto"/>
              <w:right w:val="single" w:sz="4" w:space="0" w:color="auto"/>
            </w:tcBorders>
          </w:tcPr>
          <w:p w:rsidR="00A37984" w:rsidRPr="00A37984" w:rsidRDefault="00A37984" w:rsidP="00817473">
            <w:pPr>
              <w:spacing w:after="0" w:line="240" w:lineRule="auto"/>
              <w:jc w:val="center"/>
              <w:rPr>
                <w:rFonts w:ascii="Times New Roman" w:hAnsi="Times New Roman"/>
                <w:sz w:val="14"/>
                <w:szCs w:val="14"/>
              </w:rPr>
            </w:pPr>
            <w:r w:rsidRPr="00A37984">
              <w:rPr>
                <w:rFonts w:ascii="Times New Roman" w:hAnsi="Times New Roman"/>
                <w:sz w:val="14"/>
                <w:szCs w:val="14"/>
              </w:rPr>
              <w:t xml:space="preserve">Второй год планового периода </w:t>
            </w:r>
          </w:p>
          <w:p w:rsidR="00A37984" w:rsidRPr="00A37984" w:rsidRDefault="00A37984" w:rsidP="00817473">
            <w:pPr>
              <w:spacing w:after="0" w:line="240" w:lineRule="auto"/>
              <w:jc w:val="center"/>
              <w:rPr>
                <w:rFonts w:ascii="Times New Roman" w:hAnsi="Times New Roman"/>
                <w:sz w:val="14"/>
                <w:szCs w:val="14"/>
              </w:rPr>
            </w:pPr>
            <w:r w:rsidRPr="00A37984">
              <w:rPr>
                <w:rFonts w:ascii="Times New Roman" w:hAnsi="Times New Roman"/>
                <w:sz w:val="14"/>
                <w:szCs w:val="14"/>
              </w:rPr>
              <w:t>2018 год</w:t>
            </w:r>
          </w:p>
        </w:tc>
        <w:tc>
          <w:tcPr>
            <w:tcW w:w="703" w:type="pct"/>
            <w:tcBorders>
              <w:top w:val="nil"/>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rPr>
            </w:pPr>
            <w:r w:rsidRPr="00A37984">
              <w:rPr>
                <w:rFonts w:ascii="Times New Roman" w:hAnsi="Times New Roman"/>
                <w:sz w:val="14"/>
                <w:szCs w:val="14"/>
              </w:rPr>
              <w:t>Итого</w:t>
            </w:r>
          </w:p>
          <w:p w:rsidR="00A37984" w:rsidRPr="00A37984" w:rsidRDefault="00A37984" w:rsidP="00817473">
            <w:pPr>
              <w:spacing w:after="0" w:line="240" w:lineRule="auto"/>
              <w:jc w:val="center"/>
              <w:rPr>
                <w:rFonts w:ascii="Times New Roman" w:hAnsi="Times New Roman"/>
                <w:sz w:val="14"/>
                <w:szCs w:val="14"/>
              </w:rPr>
            </w:pPr>
            <w:r w:rsidRPr="00A37984">
              <w:rPr>
                <w:rFonts w:ascii="Times New Roman" w:hAnsi="Times New Roman"/>
                <w:sz w:val="14"/>
                <w:szCs w:val="14"/>
              </w:rPr>
              <w:t>на период 2014-2018 годы</w:t>
            </w:r>
          </w:p>
        </w:tc>
      </w:tr>
      <w:tr w:rsidR="00A37984" w:rsidRPr="00A37984" w:rsidTr="00A37984">
        <w:trPr>
          <w:trHeight w:val="20"/>
        </w:trPr>
        <w:tc>
          <w:tcPr>
            <w:tcW w:w="574" w:type="pct"/>
            <w:vMerge w:val="restart"/>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Муниципальная  программа</w:t>
            </w:r>
          </w:p>
          <w:p w:rsidR="00A37984" w:rsidRPr="00A37984" w:rsidRDefault="00A37984" w:rsidP="00817473">
            <w:pPr>
              <w:spacing w:after="0" w:line="240" w:lineRule="auto"/>
              <w:rPr>
                <w:rFonts w:ascii="Times New Roman" w:hAnsi="Times New Roman"/>
                <w:sz w:val="14"/>
                <w:szCs w:val="14"/>
                <w:lang w:eastAsia="ru-RU"/>
              </w:rPr>
            </w:pPr>
          </w:p>
        </w:tc>
        <w:tc>
          <w:tcPr>
            <w:tcW w:w="688" w:type="pct"/>
            <w:vMerge w:val="restart"/>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 xml:space="preserve">Муниципальная программа «Молодежь </w:t>
            </w:r>
            <w:proofErr w:type="spellStart"/>
            <w:r w:rsidRPr="00A37984">
              <w:rPr>
                <w:rFonts w:ascii="Times New Roman" w:hAnsi="Times New Roman"/>
                <w:sz w:val="14"/>
                <w:szCs w:val="14"/>
                <w:lang w:eastAsia="ru-RU"/>
              </w:rPr>
              <w:t>Приангарья</w:t>
            </w:r>
            <w:proofErr w:type="spellEnd"/>
            <w:r w:rsidRPr="00A37984">
              <w:rPr>
                <w:rFonts w:ascii="Times New Roman" w:hAnsi="Times New Roman"/>
                <w:sz w:val="14"/>
                <w:szCs w:val="14"/>
                <w:lang w:eastAsia="ru-RU"/>
              </w:rPr>
              <w:t>»</w:t>
            </w: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Всего</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9 521 369,68</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10 614 591,13</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8 290 580,00</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8 060 580,00</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8 060 580,00</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44 547 700,81</w:t>
            </w:r>
          </w:p>
        </w:tc>
      </w:tr>
      <w:tr w:rsidR="00A37984" w:rsidRPr="00A37984" w:rsidTr="00A37984">
        <w:trPr>
          <w:trHeight w:val="20"/>
        </w:trPr>
        <w:tc>
          <w:tcPr>
            <w:tcW w:w="574"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в том числе:</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r>
      <w:tr w:rsidR="00A37984" w:rsidRPr="00A37984" w:rsidTr="00A37984">
        <w:trPr>
          <w:trHeight w:val="20"/>
        </w:trPr>
        <w:tc>
          <w:tcPr>
            <w:tcW w:w="574"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федеральный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387 150,84</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475 811,28</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862 962,12</w:t>
            </w:r>
          </w:p>
        </w:tc>
      </w:tr>
      <w:tr w:rsidR="00A37984" w:rsidRPr="00A37984" w:rsidTr="00A37984">
        <w:trPr>
          <w:trHeight w:val="20"/>
        </w:trPr>
        <w:tc>
          <w:tcPr>
            <w:tcW w:w="574"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краевой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color w:val="000000"/>
                <w:sz w:val="14"/>
                <w:szCs w:val="14"/>
                <w:lang w:eastAsia="ru-RU"/>
              </w:rPr>
            </w:pPr>
            <w:r w:rsidRPr="00A37984">
              <w:rPr>
                <w:rFonts w:ascii="Times New Roman" w:hAnsi="Times New Roman"/>
                <w:bCs/>
                <w:color w:val="000000"/>
                <w:sz w:val="14"/>
                <w:szCs w:val="14"/>
                <w:lang w:eastAsia="ru-RU"/>
              </w:rPr>
              <w:t>2 038 202,24</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2 207 530,08</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856 300,00</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856 300,00</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856 300,00</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6 814 632,32</w:t>
            </w:r>
          </w:p>
        </w:tc>
      </w:tr>
      <w:tr w:rsidR="00A37984" w:rsidRPr="00A37984" w:rsidTr="00A37984">
        <w:trPr>
          <w:trHeight w:val="20"/>
        </w:trPr>
        <w:tc>
          <w:tcPr>
            <w:tcW w:w="574"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районный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7 096 016,60</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bCs/>
                <w:sz w:val="14"/>
                <w:szCs w:val="14"/>
                <w:lang w:eastAsia="ru-RU"/>
              </w:rPr>
              <w:t>7 931 249,77</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7 434 280,00</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7 204 280,00</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7 204 280,00</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36 870 106,37</w:t>
            </w:r>
          </w:p>
        </w:tc>
      </w:tr>
      <w:tr w:rsidR="00A37984" w:rsidRPr="00A37984" w:rsidTr="00A37984">
        <w:trPr>
          <w:trHeight w:val="20"/>
        </w:trPr>
        <w:tc>
          <w:tcPr>
            <w:tcW w:w="574" w:type="pct"/>
            <w:vMerge w:val="restart"/>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Подпрограмма 1</w:t>
            </w:r>
          </w:p>
        </w:tc>
        <w:tc>
          <w:tcPr>
            <w:tcW w:w="688" w:type="pct"/>
            <w:vMerge w:val="restart"/>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bCs/>
                <w:sz w:val="14"/>
                <w:szCs w:val="14"/>
              </w:rPr>
              <w:t xml:space="preserve">«Вовлечение молодежи Богучанского района в социальную практику» </w:t>
            </w: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Всего</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1 199 076,60</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1 520 000,00</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1 014 240,00</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1 014 240,00</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1 014 240,00</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5 761 796,60</w:t>
            </w:r>
          </w:p>
        </w:tc>
      </w:tr>
      <w:tr w:rsidR="00A37984" w:rsidRPr="00A37984" w:rsidTr="00A37984">
        <w:trPr>
          <w:trHeight w:val="20"/>
        </w:trPr>
        <w:tc>
          <w:tcPr>
            <w:tcW w:w="574"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в том числе:</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r>
      <w:tr w:rsidR="00A37984" w:rsidRPr="00A37984" w:rsidTr="00A37984">
        <w:trPr>
          <w:trHeight w:val="20"/>
        </w:trPr>
        <w:tc>
          <w:tcPr>
            <w:tcW w:w="574"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федеральный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r>
      <w:tr w:rsidR="00A37984" w:rsidRPr="00A37984" w:rsidTr="00A37984">
        <w:trPr>
          <w:trHeight w:val="20"/>
        </w:trPr>
        <w:tc>
          <w:tcPr>
            <w:tcW w:w="574"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краевой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r>
      <w:tr w:rsidR="00A37984" w:rsidRPr="00A37984" w:rsidTr="00A37984">
        <w:trPr>
          <w:trHeight w:val="20"/>
        </w:trPr>
        <w:tc>
          <w:tcPr>
            <w:tcW w:w="574"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районный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1 199 076,60</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1 520 000,00</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1 014 240,00</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1 014 240,00</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1 014 240,00</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5 761 796,60</w:t>
            </w:r>
          </w:p>
        </w:tc>
      </w:tr>
      <w:tr w:rsidR="00A37984" w:rsidRPr="00A37984" w:rsidTr="00A37984">
        <w:trPr>
          <w:trHeight w:val="20"/>
        </w:trPr>
        <w:tc>
          <w:tcPr>
            <w:tcW w:w="574" w:type="pct"/>
            <w:vMerge w:val="restart"/>
            <w:tcBorders>
              <w:top w:val="single" w:sz="4" w:space="0" w:color="auto"/>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Подпрограмма 2</w:t>
            </w:r>
          </w:p>
        </w:tc>
        <w:tc>
          <w:tcPr>
            <w:tcW w:w="688" w:type="pct"/>
            <w:vMerge w:val="restart"/>
            <w:tcBorders>
              <w:top w:val="single" w:sz="4" w:space="0" w:color="auto"/>
              <w:left w:val="nil"/>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bCs/>
                <w:sz w:val="14"/>
                <w:szCs w:val="14"/>
              </w:rPr>
              <w:t xml:space="preserve">«Патриотическое воспитание молодежи Богучанского района» </w:t>
            </w: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Всего</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550 000,00</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550 000,00</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330 000,00</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100 000,00</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100 000,00</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1 630 000,00</w:t>
            </w:r>
          </w:p>
        </w:tc>
      </w:tr>
      <w:tr w:rsidR="00A37984" w:rsidRPr="00A37984" w:rsidTr="00A37984">
        <w:trPr>
          <w:trHeight w:val="20"/>
        </w:trPr>
        <w:tc>
          <w:tcPr>
            <w:tcW w:w="574"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nil"/>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в том числе:</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r>
      <w:tr w:rsidR="00A37984" w:rsidRPr="00A37984" w:rsidTr="00A37984">
        <w:trPr>
          <w:trHeight w:val="20"/>
        </w:trPr>
        <w:tc>
          <w:tcPr>
            <w:tcW w:w="574"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nil"/>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федеральный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r>
      <w:tr w:rsidR="00A37984" w:rsidRPr="00A37984" w:rsidTr="00A37984">
        <w:trPr>
          <w:trHeight w:val="20"/>
        </w:trPr>
        <w:tc>
          <w:tcPr>
            <w:tcW w:w="574"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nil"/>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краевой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r>
      <w:tr w:rsidR="00A37984" w:rsidRPr="00A37984" w:rsidTr="00A37984">
        <w:trPr>
          <w:trHeight w:val="20"/>
        </w:trPr>
        <w:tc>
          <w:tcPr>
            <w:tcW w:w="574" w:type="pct"/>
            <w:vMerge/>
            <w:tcBorders>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районный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550 000,00</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550 000,00</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330 000,00</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100 000,00</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100 000,00</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1 630 000,00</w:t>
            </w:r>
          </w:p>
        </w:tc>
      </w:tr>
      <w:tr w:rsidR="00A37984" w:rsidRPr="00A37984" w:rsidTr="00A37984">
        <w:trPr>
          <w:trHeight w:val="20"/>
        </w:trPr>
        <w:tc>
          <w:tcPr>
            <w:tcW w:w="574" w:type="pct"/>
            <w:vMerge w:val="restart"/>
            <w:tcBorders>
              <w:top w:val="single" w:sz="4" w:space="0" w:color="auto"/>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Подпрограмма 3</w:t>
            </w:r>
          </w:p>
        </w:tc>
        <w:tc>
          <w:tcPr>
            <w:tcW w:w="688" w:type="pct"/>
            <w:vMerge w:val="restart"/>
            <w:tcBorders>
              <w:top w:val="single" w:sz="4" w:space="0" w:color="auto"/>
              <w:left w:val="nil"/>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bCs/>
                <w:sz w:val="14"/>
                <w:szCs w:val="14"/>
              </w:rPr>
              <w:t>«Обеспечение жильем молодых семей в Богучанском районе»</w:t>
            </w: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Всего</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2 640 593,08</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2 965 681,36</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1 221 040,00</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1 221 040,00</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1 221 040,00</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9 269 394,44</w:t>
            </w:r>
          </w:p>
        </w:tc>
      </w:tr>
      <w:tr w:rsidR="00A37984" w:rsidRPr="00A37984" w:rsidTr="00A37984">
        <w:trPr>
          <w:trHeight w:val="20"/>
        </w:trPr>
        <w:tc>
          <w:tcPr>
            <w:tcW w:w="574"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nil"/>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в том числе:</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r>
      <w:tr w:rsidR="00A37984" w:rsidRPr="00A37984" w:rsidTr="00A37984">
        <w:trPr>
          <w:trHeight w:val="20"/>
        </w:trPr>
        <w:tc>
          <w:tcPr>
            <w:tcW w:w="574"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nil"/>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федеральный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387 150,84</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475 811,28</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 xml:space="preserve">862 962,12  </w:t>
            </w:r>
          </w:p>
        </w:tc>
      </w:tr>
      <w:tr w:rsidR="00A37984" w:rsidRPr="00A37984" w:rsidTr="00A37984">
        <w:trPr>
          <w:trHeight w:val="20"/>
        </w:trPr>
        <w:tc>
          <w:tcPr>
            <w:tcW w:w="574"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nil"/>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краевой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1 032 402,24</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1 268 830,08</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2 301 232,32</w:t>
            </w:r>
          </w:p>
        </w:tc>
      </w:tr>
      <w:tr w:rsidR="00A37984" w:rsidRPr="00A37984" w:rsidTr="00A37984">
        <w:trPr>
          <w:trHeight w:val="20"/>
        </w:trPr>
        <w:tc>
          <w:tcPr>
            <w:tcW w:w="574" w:type="pct"/>
            <w:vMerge/>
            <w:tcBorders>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районный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1 221 040,00</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1 221 040,00</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1 221 040,00</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1 221 040,00</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1 221 040,00</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6 105 200,00</w:t>
            </w:r>
          </w:p>
        </w:tc>
      </w:tr>
      <w:tr w:rsidR="00A37984" w:rsidRPr="00A37984" w:rsidTr="00A37984">
        <w:trPr>
          <w:trHeight w:val="20"/>
        </w:trPr>
        <w:tc>
          <w:tcPr>
            <w:tcW w:w="574" w:type="pct"/>
            <w:vMerge w:val="restart"/>
            <w:tcBorders>
              <w:top w:val="single" w:sz="4" w:space="0" w:color="auto"/>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Подпрограмма 4</w:t>
            </w:r>
          </w:p>
        </w:tc>
        <w:tc>
          <w:tcPr>
            <w:tcW w:w="688" w:type="pct"/>
            <w:vMerge w:val="restart"/>
            <w:tcBorders>
              <w:top w:val="single" w:sz="4" w:space="0" w:color="auto"/>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bCs/>
                <w:sz w:val="14"/>
                <w:szCs w:val="14"/>
              </w:rPr>
              <w:t xml:space="preserve">«Обеспечение реализации муниципальной программы и прочие мероприятия» </w:t>
            </w:r>
          </w:p>
        </w:tc>
        <w:tc>
          <w:tcPr>
            <w:tcW w:w="604" w:type="pct"/>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Всего</w:t>
            </w:r>
          </w:p>
        </w:tc>
        <w:tc>
          <w:tcPr>
            <w:tcW w:w="551"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ind w:right="-125"/>
              <w:jc w:val="center"/>
              <w:rPr>
                <w:rFonts w:ascii="Times New Roman" w:hAnsi="Times New Roman"/>
                <w:sz w:val="14"/>
                <w:szCs w:val="14"/>
              </w:rPr>
            </w:pPr>
            <w:r w:rsidRPr="00A37984">
              <w:rPr>
                <w:rFonts w:ascii="Times New Roman" w:hAnsi="Times New Roman"/>
                <w:sz w:val="14"/>
                <w:szCs w:val="14"/>
              </w:rPr>
              <w:t>5 131 700,00</w:t>
            </w:r>
          </w:p>
        </w:tc>
        <w:tc>
          <w:tcPr>
            <w:tcW w:w="516" w:type="pct"/>
            <w:gridSpan w:val="2"/>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ind w:left="-40" w:right="-54"/>
              <w:jc w:val="center"/>
              <w:rPr>
                <w:rFonts w:ascii="Times New Roman" w:hAnsi="Times New Roman"/>
                <w:sz w:val="14"/>
                <w:szCs w:val="14"/>
              </w:rPr>
            </w:pPr>
            <w:r w:rsidRPr="00A37984">
              <w:rPr>
                <w:rFonts w:ascii="Times New Roman" w:hAnsi="Times New Roman"/>
                <w:sz w:val="14"/>
                <w:szCs w:val="14"/>
              </w:rPr>
              <w:t>5 578 909,77</w:t>
            </w:r>
          </w:p>
        </w:tc>
        <w:tc>
          <w:tcPr>
            <w:tcW w:w="516"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ind w:right="-109"/>
              <w:jc w:val="center"/>
              <w:rPr>
                <w:rFonts w:ascii="Times New Roman" w:hAnsi="Times New Roman"/>
                <w:sz w:val="14"/>
                <w:szCs w:val="14"/>
              </w:rPr>
            </w:pPr>
            <w:r w:rsidRPr="00A37984">
              <w:rPr>
                <w:rFonts w:ascii="Times New Roman" w:hAnsi="Times New Roman"/>
                <w:sz w:val="14"/>
                <w:szCs w:val="14"/>
              </w:rPr>
              <w:t>5 725 300,00</w:t>
            </w:r>
          </w:p>
        </w:tc>
        <w:tc>
          <w:tcPr>
            <w:tcW w:w="414" w:type="pct"/>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ind w:right="-109"/>
              <w:jc w:val="center"/>
              <w:rPr>
                <w:rFonts w:ascii="Times New Roman" w:hAnsi="Times New Roman"/>
                <w:sz w:val="14"/>
                <w:szCs w:val="14"/>
              </w:rPr>
            </w:pPr>
            <w:r w:rsidRPr="00A37984">
              <w:rPr>
                <w:rFonts w:ascii="Times New Roman" w:hAnsi="Times New Roman"/>
                <w:sz w:val="14"/>
                <w:szCs w:val="14"/>
              </w:rPr>
              <w:t>5 725 300,00</w:t>
            </w:r>
          </w:p>
        </w:tc>
        <w:tc>
          <w:tcPr>
            <w:tcW w:w="434" w:type="pct"/>
            <w:tcBorders>
              <w:top w:val="single" w:sz="4" w:space="0" w:color="auto"/>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ind w:right="-109"/>
              <w:jc w:val="center"/>
              <w:rPr>
                <w:rFonts w:ascii="Times New Roman" w:hAnsi="Times New Roman"/>
                <w:sz w:val="14"/>
                <w:szCs w:val="14"/>
              </w:rPr>
            </w:pPr>
            <w:r w:rsidRPr="00A37984">
              <w:rPr>
                <w:rFonts w:ascii="Times New Roman" w:hAnsi="Times New Roman"/>
                <w:sz w:val="14"/>
                <w:szCs w:val="14"/>
              </w:rPr>
              <w:t>5 725 300,00</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ind w:left="-53" w:right="-153"/>
              <w:jc w:val="center"/>
              <w:rPr>
                <w:rFonts w:ascii="Times New Roman" w:hAnsi="Times New Roman"/>
                <w:sz w:val="14"/>
                <w:szCs w:val="14"/>
              </w:rPr>
            </w:pPr>
            <w:r w:rsidRPr="00A37984">
              <w:rPr>
                <w:rFonts w:ascii="Times New Roman" w:hAnsi="Times New Roman"/>
                <w:sz w:val="14"/>
                <w:szCs w:val="14"/>
              </w:rPr>
              <w:t>27 886 509,77</w:t>
            </w:r>
          </w:p>
        </w:tc>
      </w:tr>
      <w:tr w:rsidR="00A37984" w:rsidRPr="00A37984" w:rsidTr="00A37984">
        <w:trPr>
          <w:trHeight w:val="20"/>
        </w:trPr>
        <w:tc>
          <w:tcPr>
            <w:tcW w:w="574"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в том числе:</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p>
        </w:tc>
      </w:tr>
      <w:tr w:rsidR="00A37984" w:rsidRPr="00A37984" w:rsidTr="00A37984">
        <w:trPr>
          <w:trHeight w:val="20"/>
        </w:trPr>
        <w:tc>
          <w:tcPr>
            <w:tcW w:w="574"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nil"/>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федеральный бюджет</w:t>
            </w:r>
          </w:p>
        </w:tc>
        <w:tc>
          <w:tcPr>
            <w:tcW w:w="551" w:type="pct"/>
            <w:tcBorders>
              <w:top w:val="nil"/>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516" w:type="pct"/>
            <w:gridSpan w:val="2"/>
            <w:tcBorders>
              <w:top w:val="nil"/>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516" w:type="pct"/>
            <w:tcBorders>
              <w:top w:val="nil"/>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14" w:type="pct"/>
            <w:tcBorders>
              <w:top w:val="nil"/>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434" w:type="pct"/>
            <w:tcBorders>
              <w:top w:val="nil"/>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c>
          <w:tcPr>
            <w:tcW w:w="703" w:type="pct"/>
            <w:tcBorders>
              <w:top w:val="nil"/>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sz w:val="14"/>
                <w:szCs w:val="14"/>
                <w:lang w:eastAsia="ru-RU"/>
              </w:rPr>
              <w:t>-</w:t>
            </w:r>
          </w:p>
        </w:tc>
      </w:tr>
      <w:tr w:rsidR="00A37984" w:rsidRPr="00A37984" w:rsidTr="00A37984">
        <w:trPr>
          <w:trHeight w:val="20"/>
        </w:trPr>
        <w:tc>
          <w:tcPr>
            <w:tcW w:w="574"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nil"/>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краевой бюджет</w:t>
            </w:r>
          </w:p>
        </w:tc>
        <w:tc>
          <w:tcPr>
            <w:tcW w:w="551" w:type="pct"/>
            <w:tcBorders>
              <w:top w:val="nil"/>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1 005 800,00</w:t>
            </w:r>
          </w:p>
        </w:tc>
        <w:tc>
          <w:tcPr>
            <w:tcW w:w="516" w:type="pct"/>
            <w:gridSpan w:val="2"/>
            <w:tcBorders>
              <w:top w:val="nil"/>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938 700,00</w:t>
            </w:r>
          </w:p>
        </w:tc>
        <w:tc>
          <w:tcPr>
            <w:tcW w:w="516" w:type="pct"/>
            <w:tcBorders>
              <w:top w:val="nil"/>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856 300,00</w:t>
            </w:r>
          </w:p>
        </w:tc>
        <w:tc>
          <w:tcPr>
            <w:tcW w:w="414" w:type="pct"/>
            <w:tcBorders>
              <w:top w:val="nil"/>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856 300,00</w:t>
            </w:r>
          </w:p>
        </w:tc>
        <w:tc>
          <w:tcPr>
            <w:tcW w:w="434" w:type="pct"/>
            <w:tcBorders>
              <w:top w:val="nil"/>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856 300,00</w:t>
            </w:r>
          </w:p>
        </w:tc>
        <w:tc>
          <w:tcPr>
            <w:tcW w:w="703" w:type="pct"/>
            <w:tcBorders>
              <w:top w:val="nil"/>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lang w:eastAsia="ru-RU"/>
              </w:rPr>
            </w:pPr>
            <w:r w:rsidRPr="00A37984">
              <w:rPr>
                <w:rFonts w:ascii="Times New Roman" w:hAnsi="Times New Roman"/>
                <w:bCs/>
                <w:sz w:val="14"/>
                <w:szCs w:val="14"/>
                <w:lang w:eastAsia="ru-RU"/>
              </w:rPr>
              <w:t>4 513 400,00</w:t>
            </w:r>
          </w:p>
        </w:tc>
      </w:tr>
      <w:tr w:rsidR="00A37984" w:rsidRPr="00A37984" w:rsidTr="00A37984">
        <w:trPr>
          <w:trHeight w:val="20"/>
        </w:trPr>
        <w:tc>
          <w:tcPr>
            <w:tcW w:w="574" w:type="pct"/>
            <w:vMerge/>
            <w:tcBorders>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88" w:type="pct"/>
            <w:vMerge/>
            <w:tcBorders>
              <w:left w:val="single" w:sz="4" w:space="0" w:color="auto"/>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p>
        </w:tc>
        <w:tc>
          <w:tcPr>
            <w:tcW w:w="60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rPr>
                <w:rFonts w:ascii="Times New Roman" w:hAnsi="Times New Roman"/>
                <w:sz w:val="14"/>
                <w:szCs w:val="14"/>
                <w:lang w:eastAsia="ru-RU"/>
              </w:rPr>
            </w:pPr>
            <w:r w:rsidRPr="00A37984">
              <w:rPr>
                <w:rFonts w:ascii="Times New Roman" w:hAnsi="Times New Roman"/>
                <w:sz w:val="14"/>
                <w:szCs w:val="14"/>
                <w:lang w:eastAsia="ru-RU"/>
              </w:rPr>
              <w:t>районный бюджет</w:t>
            </w:r>
          </w:p>
        </w:tc>
        <w:tc>
          <w:tcPr>
            <w:tcW w:w="551"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rPr>
            </w:pPr>
            <w:r w:rsidRPr="00A37984">
              <w:rPr>
                <w:rFonts w:ascii="Times New Roman" w:hAnsi="Times New Roman"/>
                <w:bCs/>
                <w:sz w:val="14"/>
                <w:szCs w:val="14"/>
              </w:rPr>
              <w:t>4 125 900,00</w:t>
            </w:r>
          </w:p>
        </w:tc>
        <w:tc>
          <w:tcPr>
            <w:tcW w:w="516" w:type="pct"/>
            <w:gridSpan w:val="2"/>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rPr>
            </w:pPr>
            <w:r w:rsidRPr="00A37984">
              <w:rPr>
                <w:rFonts w:ascii="Times New Roman" w:hAnsi="Times New Roman"/>
                <w:bCs/>
                <w:sz w:val="14"/>
                <w:szCs w:val="14"/>
              </w:rPr>
              <w:t>4 640 209,77</w:t>
            </w:r>
          </w:p>
        </w:tc>
        <w:tc>
          <w:tcPr>
            <w:tcW w:w="516" w:type="pct"/>
            <w:tcBorders>
              <w:top w:val="single" w:sz="4" w:space="0" w:color="auto"/>
              <w:left w:val="nil"/>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bCs/>
                <w:sz w:val="14"/>
                <w:szCs w:val="14"/>
              </w:rPr>
            </w:pPr>
            <w:r w:rsidRPr="00A37984">
              <w:rPr>
                <w:rFonts w:ascii="Times New Roman" w:hAnsi="Times New Roman"/>
                <w:bCs/>
                <w:sz w:val="14"/>
                <w:szCs w:val="14"/>
              </w:rPr>
              <w:t>4 869 000,00</w:t>
            </w:r>
          </w:p>
        </w:tc>
        <w:tc>
          <w:tcPr>
            <w:tcW w:w="41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rPr>
            </w:pPr>
            <w:r w:rsidRPr="00A37984">
              <w:rPr>
                <w:rFonts w:ascii="Times New Roman" w:hAnsi="Times New Roman"/>
                <w:bCs/>
                <w:sz w:val="14"/>
                <w:szCs w:val="14"/>
              </w:rPr>
              <w:t>4 869 000,00</w:t>
            </w:r>
          </w:p>
        </w:tc>
        <w:tc>
          <w:tcPr>
            <w:tcW w:w="434" w:type="pct"/>
            <w:tcBorders>
              <w:top w:val="single" w:sz="4" w:space="0" w:color="auto"/>
              <w:left w:val="nil"/>
              <w:bottom w:val="single" w:sz="4" w:space="0" w:color="auto"/>
              <w:right w:val="single" w:sz="4" w:space="0" w:color="auto"/>
            </w:tcBorders>
            <w:vAlign w:val="center"/>
          </w:tcPr>
          <w:p w:rsidR="00A37984" w:rsidRPr="00A37984" w:rsidRDefault="00A37984" w:rsidP="00817473">
            <w:pPr>
              <w:spacing w:after="0" w:line="240" w:lineRule="auto"/>
              <w:jc w:val="center"/>
              <w:rPr>
                <w:rFonts w:ascii="Times New Roman" w:hAnsi="Times New Roman"/>
                <w:bCs/>
                <w:sz w:val="14"/>
                <w:szCs w:val="14"/>
              </w:rPr>
            </w:pPr>
            <w:r w:rsidRPr="00A37984">
              <w:rPr>
                <w:rFonts w:ascii="Times New Roman" w:hAnsi="Times New Roman"/>
                <w:bCs/>
                <w:sz w:val="14"/>
                <w:szCs w:val="14"/>
              </w:rPr>
              <w:t>4 869 000,00</w:t>
            </w:r>
          </w:p>
        </w:tc>
        <w:tc>
          <w:tcPr>
            <w:tcW w:w="703" w:type="pct"/>
            <w:tcBorders>
              <w:top w:val="single" w:sz="4" w:space="0" w:color="auto"/>
              <w:left w:val="single" w:sz="4" w:space="0" w:color="auto"/>
              <w:bottom w:val="single" w:sz="4" w:space="0" w:color="auto"/>
              <w:right w:val="single" w:sz="4" w:space="0" w:color="auto"/>
            </w:tcBorders>
            <w:noWrap/>
            <w:vAlign w:val="center"/>
          </w:tcPr>
          <w:p w:rsidR="00A37984" w:rsidRPr="00A37984" w:rsidRDefault="00A37984" w:rsidP="00817473">
            <w:pPr>
              <w:spacing w:after="0" w:line="240" w:lineRule="auto"/>
              <w:jc w:val="center"/>
              <w:rPr>
                <w:rFonts w:ascii="Times New Roman" w:hAnsi="Times New Roman"/>
                <w:sz w:val="14"/>
                <w:szCs w:val="14"/>
                <w:lang w:eastAsia="ru-RU"/>
              </w:rPr>
            </w:pPr>
            <w:r w:rsidRPr="00A37984">
              <w:rPr>
                <w:rFonts w:ascii="Times New Roman" w:hAnsi="Times New Roman"/>
                <w:bCs/>
                <w:sz w:val="14"/>
                <w:szCs w:val="14"/>
                <w:lang w:eastAsia="ru-RU"/>
              </w:rPr>
              <w:t>23 373 109,77</w:t>
            </w:r>
          </w:p>
        </w:tc>
      </w:tr>
    </w:tbl>
    <w:p w:rsidR="00CC68F4" w:rsidRDefault="00CC68F4" w:rsidP="00BF7800">
      <w:pPr>
        <w:pStyle w:val="affff7"/>
        <w:autoSpaceDE w:val="0"/>
        <w:autoSpaceDN w:val="0"/>
        <w:adjustRightInd w:val="0"/>
        <w:spacing w:after="0" w:line="240" w:lineRule="auto"/>
        <w:jc w:val="right"/>
        <w:rPr>
          <w:rFonts w:ascii="Times New Roman" w:hAnsi="Times New Roman"/>
          <w:sz w:val="18"/>
          <w:szCs w:val="18"/>
        </w:rPr>
      </w:pPr>
    </w:p>
    <w:p w:rsidR="008204B7" w:rsidRPr="008204B7" w:rsidRDefault="008204B7" w:rsidP="008204B7">
      <w:pPr>
        <w:pStyle w:val="affff7"/>
        <w:autoSpaceDE w:val="0"/>
        <w:autoSpaceDN w:val="0"/>
        <w:adjustRightInd w:val="0"/>
        <w:spacing w:after="0" w:line="240" w:lineRule="auto"/>
        <w:jc w:val="right"/>
        <w:rPr>
          <w:rFonts w:ascii="Times New Roman" w:hAnsi="Times New Roman"/>
          <w:sz w:val="18"/>
          <w:szCs w:val="18"/>
        </w:rPr>
      </w:pPr>
      <w:r w:rsidRPr="008204B7">
        <w:rPr>
          <w:rFonts w:ascii="Times New Roman" w:hAnsi="Times New Roman"/>
          <w:sz w:val="18"/>
          <w:szCs w:val="18"/>
        </w:rPr>
        <w:t>Приложение № 4</w:t>
      </w:r>
    </w:p>
    <w:p w:rsidR="008204B7" w:rsidRPr="008204B7" w:rsidRDefault="008204B7" w:rsidP="008204B7">
      <w:pPr>
        <w:pStyle w:val="affff7"/>
        <w:autoSpaceDE w:val="0"/>
        <w:autoSpaceDN w:val="0"/>
        <w:adjustRightInd w:val="0"/>
        <w:spacing w:after="0" w:line="240" w:lineRule="auto"/>
        <w:jc w:val="right"/>
        <w:rPr>
          <w:rFonts w:ascii="Times New Roman" w:hAnsi="Times New Roman"/>
          <w:sz w:val="18"/>
          <w:szCs w:val="18"/>
        </w:rPr>
      </w:pPr>
      <w:r w:rsidRPr="008204B7">
        <w:rPr>
          <w:rFonts w:ascii="Times New Roman" w:hAnsi="Times New Roman"/>
          <w:sz w:val="18"/>
          <w:szCs w:val="18"/>
        </w:rPr>
        <w:t xml:space="preserve">к муниципальной программе </w:t>
      </w:r>
    </w:p>
    <w:p w:rsidR="00795B93" w:rsidRDefault="008204B7" w:rsidP="008204B7">
      <w:pPr>
        <w:pStyle w:val="affff7"/>
        <w:autoSpaceDE w:val="0"/>
        <w:autoSpaceDN w:val="0"/>
        <w:adjustRightInd w:val="0"/>
        <w:spacing w:after="0" w:line="240" w:lineRule="auto"/>
        <w:jc w:val="right"/>
        <w:rPr>
          <w:rFonts w:ascii="Times New Roman" w:hAnsi="Times New Roman"/>
          <w:sz w:val="18"/>
          <w:szCs w:val="18"/>
        </w:rPr>
      </w:pPr>
      <w:r w:rsidRPr="008204B7">
        <w:rPr>
          <w:rFonts w:ascii="Times New Roman" w:hAnsi="Times New Roman"/>
          <w:sz w:val="18"/>
          <w:szCs w:val="18"/>
        </w:rPr>
        <w:t xml:space="preserve">«Молодежь </w:t>
      </w:r>
      <w:proofErr w:type="spellStart"/>
      <w:r w:rsidRPr="008204B7">
        <w:rPr>
          <w:rFonts w:ascii="Times New Roman" w:hAnsi="Times New Roman"/>
          <w:sz w:val="18"/>
          <w:szCs w:val="18"/>
        </w:rPr>
        <w:t>Приангарья</w:t>
      </w:r>
      <w:proofErr w:type="spellEnd"/>
      <w:r w:rsidRPr="008204B7">
        <w:rPr>
          <w:rFonts w:ascii="Times New Roman" w:hAnsi="Times New Roman"/>
          <w:sz w:val="18"/>
          <w:szCs w:val="18"/>
        </w:rPr>
        <w:t>»</w:t>
      </w:r>
    </w:p>
    <w:p w:rsidR="008204B7" w:rsidRDefault="008204B7" w:rsidP="008204B7">
      <w:pPr>
        <w:pStyle w:val="affff7"/>
        <w:autoSpaceDE w:val="0"/>
        <w:autoSpaceDN w:val="0"/>
        <w:adjustRightInd w:val="0"/>
        <w:spacing w:after="0" w:line="240" w:lineRule="auto"/>
        <w:jc w:val="right"/>
        <w:rPr>
          <w:rFonts w:ascii="Times New Roman" w:hAnsi="Times New Roman"/>
          <w:sz w:val="18"/>
          <w:szCs w:val="18"/>
        </w:rPr>
      </w:pPr>
    </w:p>
    <w:p w:rsidR="008204B7" w:rsidRDefault="008204B7" w:rsidP="008204B7">
      <w:pPr>
        <w:pStyle w:val="affff7"/>
        <w:autoSpaceDE w:val="0"/>
        <w:autoSpaceDN w:val="0"/>
        <w:adjustRightInd w:val="0"/>
        <w:spacing w:after="0" w:line="240" w:lineRule="auto"/>
        <w:ind w:left="0"/>
        <w:jc w:val="center"/>
        <w:rPr>
          <w:rFonts w:ascii="Times New Roman" w:hAnsi="Times New Roman"/>
          <w:sz w:val="18"/>
          <w:szCs w:val="18"/>
        </w:rPr>
      </w:pPr>
      <w:r w:rsidRPr="008204B7">
        <w:rPr>
          <w:rFonts w:ascii="Times New Roman" w:hAnsi="Times New Roman"/>
          <w:sz w:val="18"/>
          <w:szCs w:val="18"/>
        </w:rPr>
        <w:t>Прогноз сводных показателей муниципальных заданий на оказание (выполнение)</w:t>
      </w:r>
      <w:r>
        <w:rPr>
          <w:rFonts w:ascii="Times New Roman" w:hAnsi="Times New Roman"/>
          <w:sz w:val="18"/>
          <w:szCs w:val="18"/>
        </w:rPr>
        <w:t xml:space="preserve"> муниципальных услуг </w:t>
      </w:r>
      <w:r w:rsidRPr="008204B7">
        <w:rPr>
          <w:rFonts w:ascii="Times New Roman" w:hAnsi="Times New Roman"/>
          <w:sz w:val="18"/>
          <w:szCs w:val="18"/>
        </w:rPr>
        <w:t>(работ) муниципальным учреждени</w:t>
      </w:r>
      <w:r>
        <w:rPr>
          <w:rFonts w:ascii="Times New Roman" w:hAnsi="Times New Roman"/>
          <w:sz w:val="18"/>
          <w:szCs w:val="18"/>
        </w:rPr>
        <w:t xml:space="preserve">ем  </w:t>
      </w:r>
      <w:r w:rsidRPr="008204B7">
        <w:rPr>
          <w:rFonts w:ascii="Times New Roman" w:hAnsi="Times New Roman"/>
          <w:sz w:val="18"/>
          <w:szCs w:val="18"/>
        </w:rPr>
        <w:t xml:space="preserve"> МБУ "Центр социализации и досуга молодежи" по муниципальной программе</w:t>
      </w:r>
    </w:p>
    <w:p w:rsidR="008204B7" w:rsidRDefault="008204B7" w:rsidP="008204B7">
      <w:pPr>
        <w:pStyle w:val="affff7"/>
        <w:autoSpaceDE w:val="0"/>
        <w:autoSpaceDN w:val="0"/>
        <w:adjustRightInd w:val="0"/>
        <w:spacing w:after="0" w:line="240" w:lineRule="auto"/>
        <w:ind w:left="0"/>
        <w:jc w:val="center"/>
        <w:rPr>
          <w:rFonts w:ascii="Times New Roman" w:hAnsi="Times New Roman"/>
          <w:sz w:val="18"/>
          <w:szCs w:val="18"/>
        </w:rPr>
      </w:pPr>
    </w:p>
    <w:tbl>
      <w:tblPr>
        <w:tblW w:w="5000" w:type="pct"/>
        <w:tblLook w:val="04A0"/>
      </w:tblPr>
      <w:tblGrid>
        <w:gridCol w:w="1040"/>
        <w:gridCol w:w="447"/>
        <w:gridCol w:w="447"/>
        <w:gridCol w:w="447"/>
        <w:gridCol w:w="447"/>
        <w:gridCol w:w="447"/>
        <w:gridCol w:w="447"/>
        <w:gridCol w:w="447"/>
        <w:gridCol w:w="475"/>
        <w:gridCol w:w="821"/>
        <w:gridCol w:w="821"/>
        <w:gridCol w:w="821"/>
        <w:gridCol w:w="821"/>
        <w:gridCol w:w="821"/>
        <w:gridCol w:w="821"/>
      </w:tblGrid>
      <w:tr w:rsidR="008F6273" w:rsidRPr="008F6273" w:rsidTr="008F6273">
        <w:trPr>
          <w:trHeight w:val="20"/>
        </w:trPr>
        <w:tc>
          <w:tcPr>
            <w:tcW w:w="10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6273" w:rsidRPr="008F6273" w:rsidRDefault="008F6273" w:rsidP="008F6273">
            <w:pPr>
              <w:spacing w:after="0" w:line="240" w:lineRule="auto"/>
              <w:rPr>
                <w:rFonts w:ascii="Times New Roman" w:eastAsia="Times New Roman" w:hAnsi="Times New Roman"/>
                <w:sz w:val="14"/>
                <w:szCs w:val="14"/>
                <w:lang w:eastAsia="ru-RU"/>
              </w:rPr>
            </w:pPr>
            <w:r w:rsidRPr="008F6273">
              <w:rPr>
                <w:rFonts w:ascii="Times New Roman" w:eastAsia="Times New Roman" w:hAnsi="Times New Roman"/>
                <w:sz w:val="14"/>
                <w:szCs w:val="14"/>
                <w:lang w:eastAsia="ru-RU"/>
              </w:rPr>
              <w:t>Наименование услуги (работы), показателя объема услуги (работы)</w:t>
            </w:r>
          </w:p>
        </w:tc>
        <w:tc>
          <w:tcPr>
            <w:tcW w:w="1780" w:type="pct"/>
            <w:gridSpan w:val="7"/>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Значение показателя объема услуги (работы)</w:t>
            </w:r>
          </w:p>
        </w:tc>
        <w:tc>
          <w:tcPr>
            <w:tcW w:w="2177" w:type="pct"/>
            <w:gridSpan w:val="7"/>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Расходы местного бюджета на оказание (</w:t>
            </w:r>
            <w:proofErr w:type="spellStart"/>
            <w:r w:rsidRPr="008F6273">
              <w:rPr>
                <w:rFonts w:ascii="Times New Roman" w:eastAsia="Times New Roman" w:hAnsi="Times New Roman"/>
                <w:color w:val="000000"/>
                <w:sz w:val="14"/>
                <w:szCs w:val="14"/>
                <w:lang w:eastAsia="ru-RU"/>
              </w:rPr>
              <w:t>выполнеение</w:t>
            </w:r>
            <w:proofErr w:type="spellEnd"/>
            <w:r w:rsidRPr="008F6273">
              <w:rPr>
                <w:rFonts w:ascii="Times New Roman" w:eastAsia="Times New Roman" w:hAnsi="Times New Roman"/>
                <w:color w:val="000000"/>
                <w:sz w:val="14"/>
                <w:szCs w:val="14"/>
                <w:lang w:eastAsia="ru-RU"/>
              </w:rPr>
              <w:t>) муниципальной услуги (работы), руб.</w:t>
            </w:r>
          </w:p>
        </w:tc>
      </w:tr>
      <w:tr w:rsidR="008F6273" w:rsidRPr="008F6273" w:rsidTr="008F6273">
        <w:trPr>
          <w:trHeight w:val="20"/>
        </w:trPr>
        <w:tc>
          <w:tcPr>
            <w:tcW w:w="1043" w:type="pct"/>
            <w:vMerge/>
            <w:tcBorders>
              <w:top w:val="single" w:sz="4" w:space="0" w:color="auto"/>
              <w:left w:val="single" w:sz="4" w:space="0" w:color="auto"/>
              <w:bottom w:val="single" w:sz="4" w:space="0" w:color="000000"/>
              <w:right w:val="single" w:sz="4" w:space="0" w:color="auto"/>
            </w:tcBorders>
            <w:vAlign w:val="center"/>
            <w:hideMark/>
          </w:tcPr>
          <w:p w:rsidR="008F6273" w:rsidRPr="008F6273" w:rsidRDefault="008F6273" w:rsidP="008F6273">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2012 год</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2013 год</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2014 год</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2015 год</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2016 год</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2017 год</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2018 год</w:t>
            </w:r>
          </w:p>
        </w:tc>
        <w:tc>
          <w:tcPr>
            <w:tcW w:w="306"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2012 год</w:t>
            </w:r>
          </w:p>
        </w:tc>
        <w:tc>
          <w:tcPr>
            <w:tcW w:w="306"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2013 год</w:t>
            </w:r>
          </w:p>
        </w:tc>
        <w:tc>
          <w:tcPr>
            <w:tcW w:w="306"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2014 год</w:t>
            </w:r>
          </w:p>
        </w:tc>
        <w:tc>
          <w:tcPr>
            <w:tcW w:w="306"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2015 год</w:t>
            </w:r>
          </w:p>
        </w:tc>
        <w:tc>
          <w:tcPr>
            <w:tcW w:w="306"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2016 год</w:t>
            </w:r>
          </w:p>
        </w:tc>
        <w:tc>
          <w:tcPr>
            <w:tcW w:w="306"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2017 год</w:t>
            </w:r>
          </w:p>
        </w:tc>
        <w:tc>
          <w:tcPr>
            <w:tcW w:w="341"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2018 год</w:t>
            </w:r>
          </w:p>
        </w:tc>
      </w:tr>
      <w:tr w:rsidR="008F6273" w:rsidRPr="008F6273" w:rsidTr="008F6273">
        <w:trPr>
          <w:trHeight w:val="20"/>
        </w:trPr>
        <w:tc>
          <w:tcPr>
            <w:tcW w:w="1043" w:type="pct"/>
            <w:tcBorders>
              <w:top w:val="nil"/>
              <w:left w:val="single" w:sz="4" w:space="0" w:color="auto"/>
              <w:bottom w:val="single" w:sz="4" w:space="0" w:color="auto"/>
              <w:right w:val="single" w:sz="4" w:space="0" w:color="auto"/>
            </w:tcBorders>
            <w:shd w:val="clear" w:color="auto" w:fill="auto"/>
            <w:vAlign w:val="center"/>
            <w:hideMark/>
          </w:tcPr>
          <w:p w:rsidR="008F6273" w:rsidRPr="008F6273" w:rsidRDefault="008F6273" w:rsidP="008F6273">
            <w:pPr>
              <w:spacing w:after="0" w:line="240" w:lineRule="auto"/>
              <w:jc w:val="center"/>
              <w:rPr>
                <w:rFonts w:ascii="Times New Roman" w:eastAsia="Times New Roman" w:hAnsi="Times New Roman"/>
                <w:sz w:val="14"/>
                <w:szCs w:val="14"/>
                <w:lang w:eastAsia="ru-RU"/>
              </w:rPr>
            </w:pPr>
            <w:r w:rsidRPr="008F6273">
              <w:rPr>
                <w:rFonts w:ascii="Times New Roman" w:eastAsia="Times New Roman" w:hAnsi="Times New Roman"/>
                <w:sz w:val="14"/>
                <w:szCs w:val="14"/>
                <w:lang w:eastAsia="ru-RU"/>
              </w:rPr>
              <w:t xml:space="preserve">Наименование услуги и ее содержание:  </w:t>
            </w:r>
          </w:p>
        </w:tc>
        <w:tc>
          <w:tcPr>
            <w:tcW w:w="3957" w:type="pct"/>
            <w:gridSpan w:val="14"/>
            <w:tcBorders>
              <w:top w:val="single" w:sz="4" w:space="0" w:color="auto"/>
              <w:left w:val="nil"/>
              <w:bottom w:val="single" w:sz="4" w:space="0" w:color="auto"/>
              <w:right w:val="single" w:sz="4" w:space="0" w:color="000000"/>
            </w:tcBorders>
            <w:shd w:val="clear" w:color="auto" w:fill="auto"/>
            <w:vAlign w:val="center"/>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xml:space="preserve">в соответствии с ведомственным перечнем услуг муниципальных учреждений, утвержденным нормативным правовым актом администрации Богучанского района </w:t>
            </w:r>
          </w:p>
        </w:tc>
      </w:tr>
      <w:tr w:rsidR="008F6273" w:rsidRPr="008F6273" w:rsidTr="00A902A5">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Показатель объема услуги:                                         количество потребителей, чел.</w:t>
            </w:r>
          </w:p>
        </w:tc>
      </w:tr>
      <w:tr w:rsidR="008F6273" w:rsidRPr="008F6273" w:rsidTr="00A902A5">
        <w:trPr>
          <w:trHeight w:val="20"/>
        </w:trPr>
        <w:tc>
          <w:tcPr>
            <w:tcW w:w="1043" w:type="pct"/>
            <w:tcBorders>
              <w:top w:val="single" w:sz="4" w:space="0" w:color="auto"/>
              <w:left w:val="single" w:sz="4" w:space="0" w:color="auto"/>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sz w:val="14"/>
                <w:szCs w:val="14"/>
                <w:lang w:eastAsia="ru-RU"/>
              </w:rPr>
            </w:pPr>
            <w:r w:rsidRPr="008F6273">
              <w:rPr>
                <w:rFonts w:ascii="Times New Roman" w:eastAsia="Times New Roman" w:hAnsi="Times New Roman"/>
                <w:sz w:val="14"/>
                <w:szCs w:val="14"/>
                <w:lang w:eastAsia="ru-RU"/>
              </w:rPr>
              <w:t xml:space="preserve">Подпрограмма 4. </w:t>
            </w:r>
          </w:p>
        </w:tc>
        <w:tc>
          <w:tcPr>
            <w:tcW w:w="254"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306"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306"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306"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306"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306"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306"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c>
          <w:tcPr>
            <w:tcW w:w="341" w:type="pct"/>
            <w:tcBorders>
              <w:top w:val="single" w:sz="4" w:space="0" w:color="auto"/>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 </w:t>
            </w:r>
          </w:p>
        </w:tc>
      </w:tr>
      <w:tr w:rsidR="008F6273" w:rsidRPr="008F6273" w:rsidTr="008F6273">
        <w:trPr>
          <w:trHeight w:val="20"/>
        </w:trPr>
        <w:tc>
          <w:tcPr>
            <w:tcW w:w="1043" w:type="pct"/>
            <w:tcBorders>
              <w:top w:val="nil"/>
              <w:left w:val="single" w:sz="4" w:space="0" w:color="auto"/>
              <w:bottom w:val="single" w:sz="4" w:space="0" w:color="auto"/>
              <w:right w:val="single" w:sz="4" w:space="0" w:color="auto"/>
            </w:tcBorders>
            <w:shd w:val="clear" w:color="auto" w:fill="auto"/>
            <w:hideMark/>
          </w:tcPr>
          <w:p w:rsidR="008F6273" w:rsidRPr="008F6273" w:rsidRDefault="008F6273" w:rsidP="008F6273">
            <w:pPr>
              <w:spacing w:after="0" w:line="240" w:lineRule="auto"/>
              <w:rPr>
                <w:rFonts w:ascii="Times New Roman" w:eastAsia="Times New Roman" w:hAnsi="Times New Roman"/>
                <w:sz w:val="14"/>
                <w:szCs w:val="14"/>
                <w:lang w:eastAsia="ru-RU"/>
              </w:rPr>
            </w:pPr>
            <w:r w:rsidRPr="008F6273">
              <w:rPr>
                <w:rFonts w:ascii="Times New Roman" w:eastAsia="Times New Roman" w:hAnsi="Times New Roman"/>
                <w:sz w:val="14"/>
                <w:szCs w:val="14"/>
                <w:lang w:eastAsia="ru-RU"/>
              </w:rPr>
              <w:t>Выполнение муниципального задания</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2 050</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2 100</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2 160</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2 300</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2 300</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2 300</w:t>
            </w:r>
          </w:p>
        </w:tc>
        <w:tc>
          <w:tcPr>
            <w:tcW w:w="254"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2 300</w:t>
            </w:r>
          </w:p>
        </w:tc>
        <w:tc>
          <w:tcPr>
            <w:tcW w:w="306" w:type="pct"/>
            <w:tcBorders>
              <w:top w:val="nil"/>
              <w:left w:val="nil"/>
              <w:bottom w:val="single" w:sz="4" w:space="0" w:color="auto"/>
              <w:right w:val="single" w:sz="4" w:space="0" w:color="auto"/>
            </w:tcBorders>
            <w:shd w:val="clear" w:color="auto" w:fill="auto"/>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3 400 000,0</w:t>
            </w:r>
          </w:p>
        </w:tc>
        <w:tc>
          <w:tcPr>
            <w:tcW w:w="306" w:type="pct"/>
            <w:tcBorders>
              <w:top w:val="nil"/>
              <w:left w:val="nil"/>
              <w:bottom w:val="single" w:sz="4" w:space="0" w:color="auto"/>
              <w:right w:val="single" w:sz="4" w:space="0" w:color="auto"/>
            </w:tcBorders>
            <w:shd w:val="clear" w:color="auto" w:fill="auto"/>
            <w:noWrap/>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3 725 000,40</w:t>
            </w:r>
          </w:p>
        </w:tc>
        <w:tc>
          <w:tcPr>
            <w:tcW w:w="306" w:type="pct"/>
            <w:tcBorders>
              <w:top w:val="nil"/>
              <w:left w:val="nil"/>
              <w:bottom w:val="single" w:sz="4" w:space="0" w:color="auto"/>
              <w:right w:val="single" w:sz="4" w:space="0" w:color="auto"/>
            </w:tcBorders>
            <w:shd w:val="clear" w:color="auto" w:fill="auto"/>
            <w:noWrap/>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4 125 900,00</w:t>
            </w:r>
          </w:p>
        </w:tc>
        <w:tc>
          <w:tcPr>
            <w:tcW w:w="306" w:type="pct"/>
            <w:tcBorders>
              <w:top w:val="nil"/>
              <w:left w:val="nil"/>
              <w:bottom w:val="single" w:sz="4" w:space="0" w:color="auto"/>
              <w:right w:val="single" w:sz="4" w:space="0" w:color="auto"/>
            </w:tcBorders>
            <w:shd w:val="clear" w:color="auto" w:fill="auto"/>
            <w:noWrap/>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4 635 449,77</w:t>
            </w:r>
          </w:p>
        </w:tc>
        <w:tc>
          <w:tcPr>
            <w:tcW w:w="306" w:type="pct"/>
            <w:tcBorders>
              <w:top w:val="nil"/>
              <w:left w:val="nil"/>
              <w:bottom w:val="single" w:sz="4" w:space="0" w:color="auto"/>
              <w:right w:val="single" w:sz="4" w:space="0" w:color="auto"/>
            </w:tcBorders>
            <w:shd w:val="clear" w:color="auto" w:fill="auto"/>
            <w:noWrap/>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4 819 000,00</w:t>
            </w:r>
          </w:p>
        </w:tc>
        <w:tc>
          <w:tcPr>
            <w:tcW w:w="306" w:type="pct"/>
            <w:tcBorders>
              <w:top w:val="nil"/>
              <w:left w:val="nil"/>
              <w:bottom w:val="single" w:sz="4" w:space="0" w:color="auto"/>
              <w:right w:val="single" w:sz="4" w:space="0" w:color="auto"/>
            </w:tcBorders>
            <w:shd w:val="clear" w:color="auto" w:fill="auto"/>
            <w:noWrap/>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4 819 000,00</w:t>
            </w:r>
          </w:p>
        </w:tc>
        <w:tc>
          <w:tcPr>
            <w:tcW w:w="341" w:type="pct"/>
            <w:tcBorders>
              <w:top w:val="nil"/>
              <w:left w:val="nil"/>
              <w:bottom w:val="single" w:sz="4" w:space="0" w:color="auto"/>
              <w:right w:val="single" w:sz="4" w:space="0" w:color="auto"/>
            </w:tcBorders>
            <w:shd w:val="clear" w:color="auto" w:fill="auto"/>
            <w:noWrap/>
            <w:hideMark/>
          </w:tcPr>
          <w:p w:rsidR="008F6273" w:rsidRPr="008F6273" w:rsidRDefault="008F6273" w:rsidP="008F6273">
            <w:pPr>
              <w:spacing w:after="0" w:line="240" w:lineRule="auto"/>
              <w:jc w:val="center"/>
              <w:rPr>
                <w:rFonts w:ascii="Times New Roman" w:eastAsia="Times New Roman" w:hAnsi="Times New Roman"/>
                <w:color w:val="000000"/>
                <w:sz w:val="14"/>
                <w:szCs w:val="14"/>
                <w:lang w:eastAsia="ru-RU"/>
              </w:rPr>
            </w:pPr>
            <w:r w:rsidRPr="008F6273">
              <w:rPr>
                <w:rFonts w:ascii="Times New Roman" w:eastAsia="Times New Roman" w:hAnsi="Times New Roman"/>
                <w:color w:val="000000"/>
                <w:sz w:val="14"/>
                <w:szCs w:val="14"/>
                <w:lang w:eastAsia="ru-RU"/>
              </w:rPr>
              <w:t>4 819 000,00</w:t>
            </w:r>
          </w:p>
        </w:tc>
      </w:tr>
    </w:tbl>
    <w:p w:rsidR="008204B7" w:rsidRDefault="008204B7" w:rsidP="008204B7">
      <w:pPr>
        <w:pStyle w:val="affff7"/>
        <w:autoSpaceDE w:val="0"/>
        <w:autoSpaceDN w:val="0"/>
        <w:adjustRightInd w:val="0"/>
        <w:spacing w:after="0" w:line="240" w:lineRule="auto"/>
        <w:ind w:left="0"/>
        <w:jc w:val="center"/>
        <w:rPr>
          <w:rFonts w:ascii="Times New Roman" w:hAnsi="Times New Roman"/>
          <w:sz w:val="18"/>
          <w:szCs w:val="18"/>
        </w:rPr>
      </w:pPr>
    </w:p>
    <w:p w:rsidR="008556EA" w:rsidRDefault="008556EA" w:rsidP="008556EA">
      <w:pPr>
        <w:pStyle w:val="affff7"/>
        <w:autoSpaceDE w:val="0"/>
        <w:autoSpaceDN w:val="0"/>
        <w:adjustRightInd w:val="0"/>
        <w:spacing w:after="0" w:line="240" w:lineRule="auto"/>
        <w:ind w:left="0"/>
        <w:jc w:val="right"/>
        <w:rPr>
          <w:rFonts w:ascii="Times New Roman" w:hAnsi="Times New Roman"/>
          <w:sz w:val="18"/>
          <w:szCs w:val="18"/>
        </w:rPr>
      </w:pPr>
      <w:r w:rsidRPr="008556EA">
        <w:rPr>
          <w:rFonts w:ascii="Times New Roman" w:hAnsi="Times New Roman"/>
          <w:sz w:val="18"/>
          <w:szCs w:val="18"/>
        </w:rPr>
        <w:t xml:space="preserve">Приложение № 1   </w:t>
      </w:r>
    </w:p>
    <w:p w:rsidR="00A902A5" w:rsidRDefault="008556EA" w:rsidP="008556EA">
      <w:pPr>
        <w:pStyle w:val="affff7"/>
        <w:autoSpaceDE w:val="0"/>
        <w:autoSpaceDN w:val="0"/>
        <w:adjustRightInd w:val="0"/>
        <w:spacing w:after="0" w:line="240" w:lineRule="auto"/>
        <w:ind w:left="0"/>
        <w:jc w:val="right"/>
        <w:rPr>
          <w:rFonts w:ascii="Times New Roman" w:hAnsi="Times New Roman"/>
          <w:sz w:val="18"/>
          <w:szCs w:val="18"/>
        </w:rPr>
      </w:pPr>
      <w:r w:rsidRPr="008556EA">
        <w:rPr>
          <w:rFonts w:ascii="Times New Roman" w:hAnsi="Times New Roman"/>
          <w:sz w:val="18"/>
          <w:szCs w:val="18"/>
        </w:rPr>
        <w:t xml:space="preserve">к паспорту муниципальной программы "Молодежь </w:t>
      </w:r>
      <w:proofErr w:type="spellStart"/>
      <w:r w:rsidRPr="008556EA">
        <w:rPr>
          <w:rFonts w:ascii="Times New Roman" w:hAnsi="Times New Roman"/>
          <w:sz w:val="18"/>
          <w:szCs w:val="18"/>
        </w:rPr>
        <w:t>Приангарья</w:t>
      </w:r>
      <w:proofErr w:type="spellEnd"/>
      <w:r w:rsidRPr="008556EA">
        <w:rPr>
          <w:rFonts w:ascii="Times New Roman" w:hAnsi="Times New Roman"/>
          <w:sz w:val="18"/>
          <w:szCs w:val="18"/>
        </w:rPr>
        <w:t>"</w:t>
      </w:r>
    </w:p>
    <w:p w:rsidR="008556EA" w:rsidRDefault="008556EA" w:rsidP="008556EA">
      <w:pPr>
        <w:pStyle w:val="affff7"/>
        <w:autoSpaceDE w:val="0"/>
        <w:autoSpaceDN w:val="0"/>
        <w:adjustRightInd w:val="0"/>
        <w:spacing w:after="0" w:line="240" w:lineRule="auto"/>
        <w:ind w:left="0"/>
        <w:jc w:val="right"/>
        <w:rPr>
          <w:rFonts w:ascii="Times New Roman" w:hAnsi="Times New Roman"/>
          <w:sz w:val="18"/>
          <w:szCs w:val="18"/>
        </w:rPr>
      </w:pPr>
    </w:p>
    <w:p w:rsidR="008556EA" w:rsidRDefault="00117C90" w:rsidP="00117C90">
      <w:pPr>
        <w:pStyle w:val="affff7"/>
        <w:autoSpaceDE w:val="0"/>
        <w:autoSpaceDN w:val="0"/>
        <w:adjustRightInd w:val="0"/>
        <w:spacing w:after="0" w:line="240" w:lineRule="auto"/>
        <w:ind w:left="0"/>
        <w:jc w:val="center"/>
        <w:rPr>
          <w:rFonts w:ascii="Times New Roman" w:hAnsi="Times New Roman"/>
          <w:sz w:val="20"/>
          <w:szCs w:val="18"/>
        </w:rPr>
      </w:pPr>
      <w:r w:rsidRPr="00117C90">
        <w:rPr>
          <w:rFonts w:ascii="Times New Roman" w:hAnsi="Times New Roman"/>
          <w:sz w:val="20"/>
          <w:szCs w:val="18"/>
        </w:rPr>
        <w:t>Целевые показатели и показатели результативности муниципальной программы</w:t>
      </w:r>
    </w:p>
    <w:p w:rsidR="00117C90" w:rsidRDefault="00117C90" w:rsidP="00117C90">
      <w:pPr>
        <w:pStyle w:val="affff7"/>
        <w:autoSpaceDE w:val="0"/>
        <w:autoSpaceDN w:val="0"/>
        <w:adjustRightInd w:val="0"/>
        <w:spacing w:after="0" w:line="240" w:lineRule="auto"/>
        <w:ind w:left="0"/>
        <w:jc w:val="center"/>
        <w:rPr>
          <w:rFonts w:ascii="Times New Roman" w:hAnsi="Times New Roman"/>
          <w:sz w:val="20"/>
          <w:szCs w:val="18"/>
        </w:rPr>
      </w:pPr>
    </w:p>
    <w:tbl>
      <w:tblPr>
        <w:tblW w:w="5000" w:type="pct"/>
        <w:tblLook w:val="04A0"/>
      </w:tblPr>
      <w:tblGrid>
        <w:gridCol w:w="426"/>
        <w:gridCol w:w="2169"/>
        <w:gridCol w:w="844"/>
        <w:gridCol w:w="1276"/>
        <w:gridCol w:w="1130"/>
        <w:gridCol w:w="531"/>
        <w:gridCol w:w="531"/>
        <w:gridCol w:w="531"/>
        <w:gridCol w:w="531"/>
        <w:gridCol w:w="531"/>
        <w:gridCol w:w="531"/>
        <w:gridCol w:w="539"/>
      </w:tblGrid>
      <w:tr w:rsidR="00AD717C" w:rsidRPr="00AD717C" w:rsidTr="00AD717C">
        <w:trPr>
          <w:trHeight w:val="332"/>
        </w:trPr>
        <w:tc>
          <w:tcPr>
            <w:tcW w:w="2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xml:space="preserve">№ </w:t>
            </w:r>
            <w:proofErr w:type="spellStart"/>
            <w:proofErr w:type="gramStart"/>
            <w:r w:rsidRPr="00AD717C">
              <w:rPr>
                <w:rFonts w:ascii="Times New Roman" w:eastAsia="Times New Roman" w:hAnsi="Times New Roman"/>
                <w:sz w:val="14"/>
                <w:szCs w:val="14"/>
                <w:lang w:eastAsia="ru-RU"/>
              </w:rPr>
              <w:t>п</w:t>
            </w:r>
            <w:proofErr w:type="spellEnd"/>
            <w:proofErr w:type="gramEnd"/>
            <w:r w:rsidRPr="00AD717C">
              <w:rPr>
                <w:rFonts w:ascii="Times New Roman" w:eastAsia="Times New Roman" w:hAnsi="Times New Roman"/>
                <w:sz w:val="14"/>
                <w:szCs w:val="14"/>
                <w:lang w:eastAsia="ru-RU"/>
              </w:rPr>
              <w:t>/</w:t>
            </w:r>
            <w:proofErr w:type="spellStart"/>
            <w:r w:rsidRPr="00AD717C">
              <w:rPr>
                <w:rFonts w:ascii="Times New Roman" w:eastAsia="Times New Roman" w:hAnsi="Times New Roman"/>
                <w:sz w:val="14"/>
                <w:szCs w:val="14"/>
                <w:lang w:eastAsia="ru-RU"/>
              </w:rPr>
              <w:t>п</w:t>
            </w:r>
            <w:proofErr w:type="spellEnd"/>
          </w:p>
        </w:tc>
        <w:tc>
          <w:tcPr>
            <w:tcW w:w="11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Цели, задачи, показатели результатов</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Единица измерения</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xml:space="preserve">Вес показателя результативности </w:t>
            </w:r>
          </w:p>
        </w:tc>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Источник информации</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2012</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2013</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2014</w:t>
            </w:r>
          </w:p>
        </w:tc>
        <w:tc>
          <w:tcPr>
            <w:tcW w:w="277" w:type="pct"/>
            <w:tcBorders>
              <w:top w:val="single" w:sz="4" w:space="0" w:color="auto"/>
              <w:left w:val="single" w:sz="4" w:space="0" w:color="auto"/>
              <w:bottom w:val="single" w:sz="4" w:space="0" w:color="auto"/>
              <w:right w:val="nil"/>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2015</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2016</w:t>
            </w:r>
          </w:p>
        </w:tc>
        <w:tc>
          <w:tcPr>
            <w:tcW w:w="277" w:type="pct"/>
            <w:tcBorders>
              <w:top w:val="single" w:sz="4" w:space="0" w:color="auto"/>
              <w:left w:val="nil"/>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w:t>
            </w:r>
          </w:p>
          <w:p w:rsidR="00AD717C" w:rsidRPr="00AD717C" w:rsidRDefault="00AD717C" w:rsidP="00AD717C">
            <w:pPr>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2017</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2018</w:t>
            </w:r>
          </w:p>
        </w:tc>
      </w:tr>
      <w:tr w:rsidR="00AD717C" w:rsidRPr="00AD717C" w:rsidTr="00AD717C">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AD717C" w:rsidRPr="00AD717C" w:rsidTr="00AD717C">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w:t>
            </w:r>
          </w:p>
        </w:tc>
        <w:tc>
          <w:tcPr>
            <w:tcW w:w="1135" w:type="pct"/>
            <w:tcBorders>
              <w:top w:val="nil"/>
              <w:left w:val="nil"/>
              <w:bottom w:val="single" w:sz="4" w:space="0" w:color="auto"/>
              <w:right w:val="single" w:sz="4" w:space="0" w:color="auto"/>
            </w:tcBorders>
            <w:shd w:val="clear" w:color="auto" w:fill="auto"/>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441"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000000" w:fill="FFFFFF"/>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18,40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20,50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24,60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29,52</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35,42</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35,42</w:t>
            </w:r>
          </w:p>
        </w:tc>
        <w:tc>
          <w:tcPr>
            <w:tcW w:w="280"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35,42</w:t>
            </w:r>
          </w:p>
        </w:tc>
      </w:tr>
      <w:tr w:rsidR="00AD717C" w:rsidRPr="00AD717C" w:rsidTr="00AD717C">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w:t>
            </w:r>
          </w:p>
        </w:tc>
        <w:tc>
          <w:tcPr>
            <w:tcW w:w="1135" w:type="pct"/>
            <w:tcBorders>
              <w:top w:val="nil"/>
              <w:left w:val="nil"/>
              <w:bottom w:val="single" w:sz="4" w:space="0" w:color="auto"/>
              <w:right w:val="single" w:sz="4" w:space="0" w:color="auto"/>
            </w:tcBorders>
            <w:shd w:val="clear" w:color="auto" w:fill="auto"/>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xml:space="preserve">Удельный вес </w:t>
            </w:r>
            <w:proofErr w:type="spellStart"/>
            <w:r w:rsidRPr="00AD717C">
              <w:rPr>
                <w:rFonts w:ascii="Times New Roman" w:eastAsia="Times New Roman" w:hAnsi="Times New Roman"/>
                <w:sz w:val="14"/>
                <w:szCs w:val="14"/>
                <w:lang w:eastAsia="ru-RU"/>
              </w:rPr>
              <w:t>благополучателей</w:t>
            </w:r>
            <w:proofErr w:type="spellEnd"/>
            <w:r w:rsidRPr="00AD717C">
              <w:rPr>
                <w:rFonts w:ascii="Times New Roman" w:eastAsia="Times New Roman" w:hAnsi="Times New Roman"/>
                <w:sz w:val="14"/>
                <w:szCs w:val="14"/>
                <w:lang w:eastAsia="ru-RU"/>
              </w:rPr>
              <w:t xml:space="preserve"> – граждан, проживающих в Богучанском районе, получающих безвозмездные услуги от участников молодежных социально-экономических проектов </w:t>
            </w:r>
          </w:p>
        </w:tc>
        <w:tc>
          <w:tcPr>
            <w:tcW w:w="441"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000000" w:fill="FFFFFF"/>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24,20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26,70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32,04</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32,50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33,00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34,00</w:t>
            </w:r>
          </w:p>
        </w:tc>
        <w:tc>
          <w:tcPr>
            <w:tcW w:w="280"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34,00</w:t>
            </w:r>
          </w:p>
        </w:tc>
      </w:tr>
      <w:tr w:rsidR="00AD717C" w:rsidRPr="00AD717C" w:rsidTr="00AD717C">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Задача 1. Создание условий успешной социализации и эффективной самореализации молодежи Богучанского района</w:t>
            </w:r>
          </w:p>
        </w:tc>
      </w:tr>
      <w:tr w:rsidR="00AD717C" w:rsidRPr="00AD717C" w:rsidTr="00AD717C">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Подпрограмма 1 «Вовлечение молодежи Богучанского района в социальную практику на 2014-2018 годы»</w:t>
            </w:r>
          </w:p>
        </w:tc>
      </w:tr>
      <w:tr w:rsidR="00AD717C" w:rsidRPr="00AD717C" w:rsidTr="00AD717C">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1.1.</w:t>
            </w:r>
          </w:p>
        </w:tc>
        <w:tc>
          <w:tcPr>
            <w:tcW w:w="1135" w:type="pct"/>
            <w:tcBorders>
              <w:top w:val="nil"/>
              <w:left w:val="nil"/>
              <w:bottom w:val="single" w:sz="4" w:space="0" w:color="auto"/>
              <w:right w:val="single" w:sz="4" w:space="0" w:color="auto"/>
            </w:tcBorders>
            <w:shd w:val="clear" w:color="auto" w:fill="auto"/>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xml:space="preserve">Количество социально-экономических проектов, реализуемых молодежью </w:t>
            </w:r>
          </w:p>
        </w:tc>
        <w:tc>
          <w:tcPr>
            <w:tcW w:w="441"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proofErr w:type="spellStart"/>
            <w:proofErr w:type="gramStart"/>
            <w:r w:rsidRPr="00AD717C">
              <w:rPr>
                <w:rFonts w:ascii="Times New Roman" w:eastAsia="Times New Roman" w:hAnsi="Times New Roman"/>
                <w:sz w:val="14"/>
                <w:szCs w:val="14"/>
                <w:lang w:eastAsia="ru-RU"/>
              </w:rPr>
              <w:t>ед</w:t>
            </w:r>
            <w:proofErr w:type="spellEnd"/>
            <w:proofErr w:type="gramEnd"/>
          </w:p>
        </w:tc>
        <w:tc>
          <w:tcPr>
            <w:tcW w:w="667" w:type="pct"/>
            <w:tcBorders>
              <w:top w:val="nil"/>
              <w:left w:val="nil"/>
              <w:bottom w:val="single" w:sz="4" w:space="0" w:color="auto"/>
              <w:right w:val="single" w:sz="4" w:space="0" w:color="auto"/>
            </w:tcBorders>
            <w:shd w:val="clear" w:color="000000" w:fill="FFFFFF"/>
            <w:noWrap/>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0,25</w:t>
            </w:r>
          </w:p>
        </w:tc>
        <w:tc>
          <w:tcPr>
            <w:tcW w:w="590"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3</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4</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5</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6</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6</w:t>
            </w:r>
          </w:p>
        </w:tc>
        <w:tc>
          <w:tcPr>
            <w:tcW w:w="280"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6</w:t>
            </w:r>
          </w:p>
        </w:tc>
      </w:tr>
      <w:tr w:rsidR="00AD717C" w:rsidRPr="00AD717C" w:rsidTr="00AD717C">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1.2.</w:t>
            </w:r>
          </w:p>
        </w:tc>
        <w:tc>
          <w:tcPr>
            <w:tcW w:w="1135" w:type="pct"/>
            <w:tcBorders>
              <w:top w:val="nil"/>
              <w:left w:val="nil"/>
              <w:bottom w:val="single" w:sz="4" w:space="0" w:color="auto"/>
              <w:right w:val="single" w:sz="4" w:space="0" w:color="auto"/>
            </w:tcBorders>
            <w:shd w:val="clear" w:color="auto" w:fill="auto"/>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Доля молодежи, получившей информационные услуги</w:t>
            </w:r>
          </w:p>
        </w:tc>
        <w:tc>
          <w:tcPr>
            <w:tcW w:w="441"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0,25</w:t>
            </w:r>
          </w:p>
        </w:tc>
        <w:tc>
          <w:tcPr>
            <w:tcW w:w="590"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10,6</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12</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40,8</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45,1</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56</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60</w:t>
            </w:r>
          </w:p>
        </w:tc>
        <w:tc>
          <w:tcPr>
            <w:tcW w:w="280"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60</w:t>
            </w:r>
          </w:p>
        </w:tc>
      </w:tr>
      <w:tr w:rsidR="00AD717C" w:rsidRPr="00AD717C" w:rsidTr="00AD717C">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1.3.</w:t>
            </w:r>
          </w:p>
        </w:tc>
        <w:tc>
          <w:tcPr>
            <w:tcW w:w="1135" w:type="pct"/>
            <w:tcBorders>
              <w:top w:val="nil"/>
              <w:left w:val="nil"/>
              <w:bottom w:val="single" w:sz="4" w:space="0" w:color="auto"/>
              <w:right w:val="single" w:sz="4" w:space="0" w:color="auto"/>
            </w:tcBorders>
            <w:shd w:val="clear" w:color="auto" w:fill="auto"/>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Количество созданных рабочих мест для несовершеннолетних граждан</w:t>
            </w:r>
          </w:p>
        </w:tc>
        <w:tc>
          <w:tcPr>
            <w:tcW w:w="441"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ед.</w:t>
            </w:r>
          </w:p>
        </w:tc>
        <w:tc>
          <w:tcPr>
            <w:tcW w:w="667" w:type="pct"/>
            <w:tcBorders>
              <w:top w:val="nil"/>
              <w:left w:val="nil"/>
              <w:bottom w:val="single" w:sz="4" w:space="0" w:color="auto"/>
              <w:right w:val="single" w:sz="4" w:space="0" w:color="auto"/>
            </w:tcBorders>
            <w:shd w:val="clear" w:color="000000" w:fill="FFFFFF"/>
            <w:noWrap/>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0,10</w:t>
            </w:r>
          </w:p>
        </w:tc>
        <w:tc>
          <w:tcPr>
            <w:tcW w:w="590"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70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70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80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80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80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80</w:t>
            </w:r>
          </w:p>
        </w:tc>
        <w:tc>
          <w:tcPr>
            <w:tcW w:w="280"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80</w:t>
            </w:r>
          </w:p>
        </w:tc>
      </w:tr>
      <w:tr w:rsidR="00AD717C" w:rsidRPr="00AD717C" w:rsidTr="00AD717C">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Задача 2. Создание условий для  дальнейшего развития и совершенствования системы   патриотического воспитания</w:t>
            </w:r>
          </w:p>
        </w:tc>
      </w:tr>
      <w:tr w:rsidR="00AD717C" w:rsidRPr="00AD717C" w:rsidTr="00AD717C">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xml:space="preserve">Подпрограмма 2 «Патриотическое воспитание молодежи Богучанского района» на 2014 - 2018 годы» </w:t>
            </w:r>
          </w:p>
        </w:tc>
      </w:tr>
      <w:tr w:rsidR="00AD717C" w:rsidRPr="00AD717C" w:rsidTr="00AD717C">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2.1.</w:t>
            </w:r>
          </w:p>
        </w:tc>
        <w:tc>
          <w:tcPr>
            <w:tcW w:w="1135" w:type="pct"/>
            <w:tcBorders>
              <w:top w:val="nil"/>
              <w:left w:val="nil"/>
              <w:bottom w:val="single" w:sz="4" w:space="0" w:color="auto"/>
              <w:right w:val="single" w:sz="4" w:space="0" w:color="auto"/>
            </w:tcBorders>
            <w:shd w:val="clear" w:color="auto" w:fill="auto"/>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xml:space="preserve">Удельный вес молодых граждан, проживающих в Богучанском районе, </w:t>
            </w:r>
            <w:r w:rsidRPr="00AD717C">
              <w:rPr>
                <w:rFonts w:ascii="Times New Roman" w:eastAsia="Times New Roman" w:hAnsi="Times New Roman"/>
                <w:sz w:val="14"/>
                <w:szCs w:val="14"/>
                <w:lang w:eastAsia="ru-RU"/>
              </w:rPr>
              <w:lastRenderedPageBreak/>
              <w:t>вовлеченных в деятельность патриотической направленности, в их общей численности</w:t>
            </w:r>
          </w:p>
        </w:tc>
        <w:tc>
          <w:tcPr>
            <w:tcW w:w="441"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lastRenderedPageBreak/>
              <w:t>%</w:t>
            </w:r>
          </w:p>
        </w:tc>
        <w:tc>
          <w:tcPr>
            <w:tcW w:w="667"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0,10</w:t>
            </w:r>
          </w:p>
        </w:tc>
        <w:tc>
          <w:tcPr>
            <w:tcW w:w="590" w:type="pct"/>
            <w:tcBorders>
              <w:top w:val="nil"/>
              <w:left w:val="nil"/>
              <w:bottom w:val="single" w:sz="4" w:space="0" w:color="auto"/>
              <w:right w:val="single" w:sz="4" w:space="0" w:color="auto"/>
            </w:tcBorders>
            <w:shd w:val="clear" w:color="000000" w:fill="FFFFFF"/>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2,6</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2,7</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3,5</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5,2</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6,4</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8</w:t>
            </w:r>
          </w:p>
        </w:tc>
        <w:tc>
          <w:tcPr>
            <w:tcW w:w="280"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8</w:t>
            </w:r>
          </w:p>
        </w:tc>
      </w:tr>
      <w:tr w:rsidR="00AD717C" w:rsidRPr="00AD717C" w:rsidTr="00AD717C">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lastRenderedPageBreak/>
              <w:t>2.2.</w:t>
            </w:r>
          </w:p>
        </w:tc>
        <w:tc>
          <w:tcPr>
            <w:tcW w:w="1135" w:type="pct"/>
            <w:tcBorders>
              <w:top w:val="nil"/>
              <w:left w:val="nil"/>
              <w:bottom w:val="single" w:sz="4" w:space="0" w:color="auto"/>
              <w:right w:val="single" w:sz="4" w:space="0" w:color="auto"/>
            </w:tcBorders>
            <w:shd w:val="clear" w:color="auto" w:fill="auto"/>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Удельный вес молодых граждан, проживающих в Богучанском районе, вовлеченных в добровольческую деятельность, в их общей численности</w:t>
            </w:r>
          </w:p>
        </w:tc>
        <w:tc>
          <w:tcPr>
            <w:tcW w:w="441"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0,20</w:t>
            </w:r>
          </w:p>
        </w:tc>
        <w:tc>
          <w:tcPr>
            <w:tcW w:w="590" w:type="pct"/>
            <w:tcBorders>
              <w:top w:val="nil"/>
              <w:left w:val="nil"/>
              <w:bottom w:val="single" w:sz="4" w:space="0" w:color="auto"/>
              <w:right w:val="single" w:sz="4" w:space="0" w:color="auto"/>
            </w:tcBorders>
            <w:shd w:val="clear" w:color="000000" w:fill="FFFFFF"/>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9,8</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10,9</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10,9</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10,9</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10,9</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10,9</w:t>
            </w:r>
          </w:p>
        </w:tc>
        <w:tc>
          <w:tcPr>
            <w:tcW w:w="280"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10,9</w:t>
            </w:r>
          </w:p>
        </w:tc>
      </w:tr>
      <w:tr w:rsidR="00AD717C" w:rsidRPr="00AD717C" w:rsidTr="00AD717C">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xml:space="preserve">Задача 3. </w:t>
            </w:r>
            <w:proofErr w:type="gramStart"/>
            <w:r w:rsidRPr="00AD717C">
              <w:rPr>
                <w:rFonts w:ascii="Times New Roman" w:eastAsia="Times New Roman" w:hAnsi="Times New Roman"/>
                <w:sz w:val="14"/>
                <w:szCs w:val="14"/>
                <w:lang w:eastAsia="ru-RU"/>
              </w:rPr>
              <w:t>Государственная поддержка в решении жилищной проблемы молодых семей, признанных в установленной порядке нуждающимися в улучшении жилищных условий</w:t>
            </w:r>
            <w:proofErr w:type="gramEnd"/>
          </w:p>
        </w:tc>
      </w:tr>
      <w:tr w:rsidR="00AD717C" w:rsidRPr="00AD717C" w:rsidTr="00AD717C">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xml:space="preserve">Подпрограмма 3 «Обеспечение жильем молодых семей в Богучанском районе» на 2014 - 2018 годы» </w:t>
            </w:r>
          </w:p>
        </w:tc>
      </w:tr>
      <w:tr w:rsidR="00AD717C" w:rsidRPr="00AD717C" w:rsidTr="00AD717C">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3.1.</w:t>
            </w:r>
          </w:p>
        </w:tc>
        <w:tc>
          <w:tcPr>
            <w:tcW w:w="1135" w:type="pct"/>
            <w:tcBorders>
              <w:top w:val="nil"/>
              <w:left w:val="nil"/>
              <w:bottom w:val="single" w:sz="4" w:space="0" w:color="auto"/>
              <w:right w:val="single" w:sz="4" w:space="0" w:color="auto"/>
            </w:tcBorders>
            <w:shd w:val="clear" w:color="auto" w:fill="auto"/>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Доля молодых семей Богучанского района, нуждающихся в улучшении жилищных условий и купивших жилые помещения</w:t>
            </w:r>
          </w:p>
        </w:tc>
        <w:tc>
          <w:tcPr>
            <w:tcW w:w="441"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0,05</w:t>
            </w:r>
          </w:p>
        </w:tc>
        <w:tc>
          <w:tcPr>
            <w:tcW w:w="590"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68,8</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44,4</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44,4</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44,4</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44,4</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44,4</w:t>
            </w:r>
          </w:p>
        </w:tc>
        <w:tc>
          <w:tcPr>
            <w:tcW w:w="280"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44,4</w:t>
            </w:r>
          </w:p>
        </w:tc>
      </w:tr>
      <w:tr w:rsidR="00AD717C" w:rsidRPr="00AD717C" w:rsidTr="00AD717C">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D717C" w:rsidRPr="00AD717C" w:rsidTr="00AD717C">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 xml:space="preserve">Подпрограмма 4 «Обеспечение реализации муниципальной программы и прочие мероприятия» на 2014 - 2018 годы» </w:t>
            </w:r>
          </w:p>
        </w:tc>
      </w:tr>
      <w:tr w:rsidR="00AD717C" w:rsidRPr="00AD717C" w:rsidTr="00AD717C">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4.1.</w:t>
            </w:r>
          </w:p>
        </w:tc>
        <w:tc>
          <w:tcPr>
            <w:tcW w:w="1135"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Доля исполненных бюджетных ассигнований, предусмотренных в программном виде</w:t>
            </w:r>
          </w:p>
        </w:tc>
        <w:tc>
          <w:tcPr>
            <w:tcW w:w="441"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0,05</w:t>
            </w:r>
          </w:p>
        </w:tc>
        <w:tc>
          <w:tcPr>
            <w:tcW w:w="590" w:type="pct"/>
            <w:tcBorders>
              <w:top w:val="nil"/>
              <w:left w:val="nil"/>
              <w:bottom w:val="single" w:sz="4" w:space="0" w:color="auto"/>
              <w:right w:val="single" w:sz="4" w:space="0" w:color="auto"/>
            </w:tcBorders>
            <w:shd w:val="clear" w:color="000000" w:fill="FFFFFF"/>
            <w:vAlign w:val="center"/>
            <w:hideMark/>
          </w:tcPr>
          <w:p w:rsidR="00AD717C" w:rsidRPr="00AD717C" w:rsidRDefault="00AD717C" w:rsidP="00AD717C">
            <w:pPr>
              <w:spacing w:after="0" w:line="240" w:lineRule="auto"/>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97,8</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97</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100</w:t>
            </w:r>
          </w:p>
        </w:tc>
        <w:tc>
          <w:tcPr>
            <w:tcW w:w="277"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100</w:t>
            </w:r>
          </w:p>
        </w:tc>
        <w:tc>
          <w:tcPr>
            <w:tcW w:w="280" w:type="pct"/>
            <w:tcBorders>
              <w:top w:val="nil"/>
              <w:left w:val="nil"/>
              <w:bottom w:val="single" w:sz="4" w:space="0" w:color="auto"/>
              <w:right w:val="single" w:sz="4" w:space="0" w:color="auto"/>
            </w:tcBorders>
            <w:shd w:val="clear" w:color="auto" w:fill="auto"/>
            <w:vAlign w:val="center"/>
            <w:hideMark/>
          </w:tcPr>
          <w:p w:rsidR="00AD717C" w:rsidRPr="00AD717C" w:rsidRDefault="00AD717C" w:rsidP="00AD717C">
            <w:pPr>
              <w:spacing w:after="0" w:line="240" w:lineRule="auto"/>
              <w:jc w:val="center"/>
              <w:rPr>
                <w:rFonts w:ascii="Times New Roman" w:eastAsia="Times New Roman" w:hAnsi="Times New Roman"/>
                <w:sz w:val="14"/>
                <w:szCs w:val="14"/>
                <w:lang w:eastAsia="ru-RU"/>
              </w:rPr>
            </w:pPr>
            <w:r w:rsidRPr="00AD717C">
              <w:rPr>
                <w:rFonts w:ascii="Times New Roman" w:eastAsia="Times New Roman" w:hAnsi="Times New Roman"/>
                <w:sz w:val="14"/>
                <w:szCs w:val="14"/>
                <w:lang w:eastAsia="ru-RU"/>
              </w:rPr>
              <w:t>100</w:t>
            </w:r>
          </w:p>
        </w:tc>
      </w:tr>
    </w:tbl>
    <w:p w:rsidR="00117C90" w:rsidRDefault="00117C90" w:rsidP="005935AB">
      <w:pPr>
        <w:pStyle w:val="affff7"/>
        <w:autoSpaceDE w:val="0"/>
        <w:autoSpaceDN w:val="0"/>
        <w:adjustRightInd w:val="0"/>
        <w:spacing w:after="0" w:line="240" w:lineRule="auto"/>
        <w:ind w:left="0"/>
        <w:jc w:val="right"/>
        <w:rPr>
          <w:rFonts w:ascii="Times New Roman" w:hAnsi="Times New Roman"/>
          <w:sz w:val="20"/>
          <w:szCs w:val="18"/>
        </w:rPr>
      </w:pPr>
    </w:p>
    <w:p w:rsidR="005935AB" w:rsidRPr="005935AB" w:rsidRDefault="005935AB" w:rsidP="005935AB">
      <w:pPr>
        <w:pStyle w:val="affff7"/>
        <w:autoSpaceDE w:val="0"/>
        <w:autoSpaceDN w:val="0"/>
        <w:adjustRightInd w:val="0"/>
        <w:spacing w:after="0" w:line="240" w:lineRule="auto"/>
        <w:jc w:val="right"/>
        <w:rPr>
          <w:rFonts w:ascii="Times New Roman" w:hAnsi="Times New Roman"/>
          <w:sz w:val="18"/>
          <w:szCs w:val="18"/>
        </w:rPr>
      </w:pPr>
      <w:r w:rsidRPr="005935AB">
        <w:rPr>
          <w:rFonts w:ascii="Times New Roman" w:hAnsi="Times New Roman"/>
          <w:sz w:val="18"/>
          <w:szCs w:val="18"/>
        </w:rPr>
        <w:t>Приложение № 2</w:t>
      </w:r>
    </w:p>
    <w:p w:rsidR="005935AB" w:rsidRDefault="005935AB" w:rsidP="005935AB">
      <w:pPr>
        <w:pStyle w:val="affff7"/>
        <w:autoSpaceDE w:val="0"/>
        <w:autoSpaceDN w:val="0"/>
        <w:adjustRightInd w:val="0"/>
        <w:spacing w:after="0" w:line="240" w:lineRule="auto"/>
        <w:ind w:left="0"/>
        <w:jc w:val="right"/>
        <w:rPr>
          <w:rFonts w:ascii="Times New Roman" w:hAnsi="Times New Roman"/>
          <w:sz w:val="18"/>
          <w:szCs w:val="18"/>
        </w:rPr>
      </w:pPr>
      <w:r w:rsidRPr="005935AB">
        <w:rPr>
          <w:rFonts w:ascii="Times New Roman" w:hAnsi="Times New Roman"/>
          <w:sz w:val="18"/>
          <w:szCs w:val="18"/>
        </w:rPr>
        <w:t xml:space="preserve">к паспорту муниципальной программы "Молодежь </w:t>
      </w:r>
      <w:proofErr w:type="spellStart"/>
      <w:r w:rsidRPr="005935AB">
        <w:rPr>
          <w:rFonts w:ascii="Times New Roman" w:hAnsi="Times New Roman"/>
          <w:sz w:val="18"/>
          <w:szCs w:val="18"/>
        </w:rPr>
        <w:t>Приангарья</w:t>
      </w:r>
      <w:proofErr w:type="spellEnd"/>
      <w:r w:rsidRPr="005935AB">
        <w:rPr>
          <w:rFonts w:ascii="Times New Roman" w:hAnsi="Times New Roman"/>
          <w:sz w:val="18"/>
          <w:szCs w:val="18"/>
        </w:rPr>
        <w:t>"</w:t>
      </w:r>
    </w:p>
    <w:p w:rsidR="005935AB" w:rsidRDefault="005935AB" w:rsidP="005935AB">
      <w:pPr>
        <w:pStyle w:val="affff7"/>
        <w:autoSpaceDE w:val="0"/>
        <w:autoSpaceDN w:val="0"/>
        <w:adjustRightInd w:val="0"/>
        <w:spacing w:after="0" w:line="240" w:lineRule="auto"/>
        <w:ind w:left="0"/>
        <w:jc w:val="right"/>
        <w:rPr>
          <w:rFonts w:ascii="Times New Roman" w:hAnsi="Times New Roman"/>
          <w:sz w:val="18"/>
          <w:szCs w:val="18"/>
        </w:rPr>
      </w:pPr>
    </w:p>
    <w:p w:rsidR="005935AB" w:rsidRPr="005935AB" w:rsidRDefault="005935AB" w:rsidP="005935AB">
      <w:pPr>
        <w:pStyle w:val="affff7"/>
        <w:autoSpaceDE w:val="0"/>
        <w:autoSpaceDN w:val="0"/>
        <w:adjustRightInd w:val="0"/>
        <w:spacing w:after="0" w:line="240" w:lineRule="auto"/>
        <w:ind w:left="0"/>
        <w:jc w:val="center"/>
        <w:rPr>
          <w:rFonts w:ascii="Times New Roman" w:hAnsi="Times New Roman"/>
          <w:sz w:val="20"/>
          <w:szCs w:val="18"/>
        </w:rPr>
      </w:pPr>
      <w:r w:rsidRPr="005935AB">
        <w:rPr>
          <w:rFonts w:ascii="Times New Roman" w:hAnsi="Times New Roman"/>
          <w:sz w:val="20"/>
          <w:szCs w:val="18"/>
        </w:rPr>
        <w:t>Целевые показатели на долгосрочный период</w:t>
      </w:r>
    </w:p>
    <w:p w:rsidR="005935AB" w:rsidRDefault="005935AB" w:rsidP="005935AB">
      <w:pPr>
        <w:pStyle w:val="affff7"/>
        <w:autoSpaceDE w:val="0"/>
        <w:autoSpaceDN w:val="0"/>
        <w:adjustRightInd w:val="0"/>
        <w:spacing w:after="0" w:line="240" w:lineRule="auto"/>
        <w:ind w:left="0"/>
        <w:jc w:val="right"/>
        <w:rPr>
          <w:rFonts w:ascii="Times New Roman" w:hAnsi="Times New Roman"/>
          <w:sz w:val="20"/>
          <w:szCs w:val="18"/>
        </w:rPr>
      </w:pPr>
    </w:p>
    <w:tbl>
      <w:tblPr>
        <w:tblW w:w="5000" w:type="pct"/>
        <w:tblLook w:val="04A0"/>
      </w:tblPr>
      <w:tblGrid>
        <w:gridCol w:w="357"/>
        <w:gridCol w:w="1025"/>
        <w:gridCol w:w="687"/>
        <w:gridCol w:w="775"/>
        <w:gridCol w:w="775"/>
        <w:gridCol w:w="775"/>
        <w:gridCol w:w="776"/>
        <w:gridCol w:w="776"/>
        <w:gridCol w:w="453"/>
        <w:gridCol w:w="453"/>
        <w:gridCol w:w="453"/>
        <w:gridCol w:w="453"/>
        <w:gridCol w:w="453"/>
        <w:gridCol w:w="453"/>
        <w:gridCol w:w="453"/>
        <w:gridCol w:w="453"/>
      </w:tblGrid>
      <w:tr w:rsidR="005935AB" w:rsidRPr="005935AB" w:rsidTr="005935AB">
        <w:trPr>
          <w:trHeight w:val="20"/>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 xml:space="preserve">№ </w:t>
            </w:r>
            <w:proofErr w:type="spellStart"/>
            <w:proofErr w:type="gramStart"/>
            <w:r w:rsidRPr="005935AB">
              <w:rPr>
                <w:rFonts w:ascii="Times New Roman" w:eastAsia="Times New Roman" w:hAnsi="Times New Roman"/>
                <w:sz w:val="14"/>
                <w:szCs w:val="14"/>
                <w:lang w:eastAsia="ru-RU"/>
              </w:rPr>
              <w:t>п</w:t>
            </w:r>
            <w:proofErr w:type="spellEnd"/>
            <w:proofErr w:type="gramEnd"/>
            <w:r w:rsidRPr="005935AB">
              <w:rPr>
                <w:rFonts w:ascii="Times New Roman" w:eastAsia="Times New Roman" w:hAnsi="Times New Roman"/>
                <w:sz w:val="14"/>
                <w:szCs w:val="14"/>
                <w:lang w:eastAsia="ru-RU"/>
              </w:rPr>
              <w:t>/</w:t>
            </w:r>
            <w:proofErr w:type="spellStart"/>
            <w:r w:rsidRPr="005935AB">
              <w:rPr>
                <w:rFonts w:ascii="Times New Roman" w:eastAsia="Times New Roman" w:hAnsi="Times New Roman"/>
                <w:sz w:val="14"/>
                <w:szCs w:val="14"/>
                <w:lang w:eastAsia="ru-RU"/>
              </w:rPr>
              <w:t>п</w:t>
            </w:r>
            <w:proofErr w:type="spellEnd"/>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Цель, целевые показатели</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Единица измерения</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Отчетный финансовый год</w:t>
            </w:r>
            <w:r w:rsidRPr="005935AB">
              <w:rPr>
                <w:rFonts w:ascii="Times New Roman" w:eastAsia="Times New Roman" w:hAnsi="Times New Roman"/>
                <w:sz w:val="14"/>
                <w:szCs w:val="14"/>
                <w:lang w:eastAsia="ru-RU"/>
              </w:rPr>
              <w:br/>
              <w:t>2012</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Отчетный финансовый год</w:t>
            </w:r>
            <w:r w:rsidRPr="005935AB">
              <w:rPr>
                <w:rFonts w:ascii="Times New Roman" w:eastAsia="Times New Roman" w:hAnsi="Times New Roman"/>
                <w:sz w:val="14"/>
                <w:szCs w:val="14"/>
                <w:lang w:eastAsia="ru-RU"/>
              </w:rPr>
              <w:br/>
              <w:t>2013</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Отчетный финансовый год</w:t>
            </w:r>
            <w:r w:rsidRPr="005935AB">
              <w:rPr>
                <w:rFonts w:ascii="Times New Roman" w:eastAsia="Times New Roman" w:hAnsi="Times New Roman"/>
                <w:sz w:val="14"/>
                <w:szCs w:val="14"/>
                <w:lang w:eastAsia="ru-RU"/>
              </w:rPr>
              <w:br/>
              <w:t>2014</w:t>
            </w:r>
          </w:p>
        </w:tc>
        <w:tc>
          <w:tcPr>
            <w:tcW w:w="811" w:type="pct"/>
            <w:gridSpan w:val="2"/>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 xml:space="preserve">Плановый период </w:t>
            </w:r>
          </w:p>
        </w:tc>
        <w:tc>
          <w:tcPr>
            <w:tcW w:w="1893" w:type="pct"/>
            <w:gridSpan w:val="8"/>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Долгосрочный период</w:t>
            </w:r>
          </w:p>
        </w:tc>
      </w:tr>
      <w:tr w:rsidR="005935AB" w:rsidRPr="005935AB" w:rsidTr="005935AB">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rsidR="005935AB" w:rsidRPr="005935AB" w:rsidRDefault="005935AB" w:rsidP="005935AB">
            <w:pPr>
              <w:spacing w:after="0" w:line="240" w:lineRule="auto"/>
              <w:rPr>
                <w:rFonts w:ascii="Times New Roman" w:eastAsia="Times New Roman" w:hAnsi="Times New Roman"/>
                <w:sz w:val="14"/>
                <w:szCs w:val="14"/>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5935AB" w:rsidRPr="005935AB" w:rsidRDefault="005935AB" w:rsidP="005935AB">
            <w:pPr>
              <w:spacing w:after="0" w:line="240" w:lineRule="auto"/>
              <w:rPr>
                <w:rFonts w:ascii="Times New Roman" w:eastAsia="Times New Roman" w:hAnsi="Times New Roman"/>
                <w:sz w:val="14"/>
                <w:szCs w:val="14"/>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5935AB" w:rsidRPr="005935AB" w:rsidRDefault="005935AB" w:rsidP="005935AB">
            <w:pPr>
              <w:spacing w:after="0" w:line="240" w:lineRule="auto"/>
              <w:rPr>
                <w:rFonts w:ascii="Times New Roman" w:eastAsia="Times New Roman" w:hAnsi="Times New Roman"/>
                <w:sz w:val="14"/>
                <w:szCs w:val="14"/>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5935AB" w:rsidRPr="005935AB" w:rsidRDefault="005935AB" w:rsidP="005935AB">
            <w:pPr>
              <w:spacing w:after="0" w:line="240" w:lineRule="auto"/>
              <w:rPr>
                <w:rFonts w:ascii="Times New Roman" w:eastAsia="Times New Roman" w:hAnsi="Times New Roman"/>
                <w:sz w:val="14"/>
                <w:szCs w:val="14"/>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5935AB" w:rsidRPr="005935AB" w:rsidRDefault="005935AB" w:rsidP="005935AB">
            <w:pPr>
              <w:spacing w:after="0" w:line="240" w:lineRule="auto"/>
              <w:rPr>
                <w:rFonts w:ascii="Times New Roman" w:eastAsia="Times New Roman" w:hAnsi="Times New Roman"/>
                <w:sz w:val="14"/>
                <w:szCs w:val="14"/>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5935AB" w:rsidRPr="005935AB" w:rsidRDefault="005935AB" w:rsidP="005935AB">
            <w:pPr>
              <w:spacing w:after="0" w:line="240" w:lineRule="auto"/>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 xml:space="preserve">Текущий финансовый год </w:t>
            </w:r>
            <w:r w:rsidRPr="005935AB">
              <w:rPr>
                <w:rFonts w:ascii="Times New Roman" w:eastAsia="Times New Roman" w:hAnsi="Times New Roman"/>
                <w:sz w:val="14"/>
                <w:szCs w:val="14"/>
                <w:lang w:eastAsia="ru-RU"/>
              </w:rPr>
              <w:br/>
              <w:t>2015</w:t>
            </w:r>
          </w:p>
        </w:tc>
        <w:tc>
          <w:tcPr>
            <w:tcW w:w="405"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 xml:space="preserve">Очередной финансовый год </w:t>
            </w:r>
            <w:r w:rsidRPr="005935AB">
              <w:rPr>
                <w:rFonts w:ascii="Times New Roman" w:eastAsia="Times New Roman" w:hAnsi="Times New Roman"/>
                <w:sz w:val="14"/>
                <w:szCs w:val="14"/>
                <w:lang w:eastAsia="ru-RU"/>
              </w:rPr>
              <w:br/>
              <w:t>2016</w:t>
            </w:r>
          </w:p>
        </w:tc>
        <w:tc>
          <w:tcPr>
            <w:tcW w:w="237" w:type="pct"/>
            <w:tcBorders>
              <w:top w:val="nil"/>
              <w:left w:val="nil"/>
              <w:bottom w:val="single" w:sz="4" w:space="0" w:color="auto"/>
              <w:right w:val="single" w:sz="4" w:space="0" w:color="auto"/>
            </w:tcBorders>
            <w:shd w:val="clear" w:color="auto" w:fill="auto"/>
            <w:noWrap/>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2017</w:t>
            </w:r>
          </w:p>
        </w:tc>
        <w:tc>
          <w:tcPr>
            <w:tcW w:w="237" w:type="pct"/>
            <w:tcBorders>
              <w:top w:val="nil"/>
              <w:left w:val="nil"/>
              <w:bottom w:val="single" w:sz="4" w:space="0" w:color="auto"/>
              <w:right w:val="single" w:sz="4" w:space="0" w:color="auto"/>
            </w:tcBorders>
            <w:shd w:val="clear" w:color="auto" w:fill="auto"/>
            <w:noWrap/>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2018</w:t>
            </w:r>
          </w:p>
        </w:tc>
        <w:tc>
          <w:tcPr>
            <w:tcW w:w="237" w:type="pct"/>
            <w:tcBorders>
              <w:top w:val="nil"/>
              <w:left w:val="nil"/>
              <w:bottom w:val="single" w:sz="4" w:space="0" w:color="auto"/>
              <w:right w:val="single" w:sz="4" w:space="0" w:color="auto"/>
            </w:tcBorders>
            <w:shd w:val="clear" w:color="auto" w:fill="auto"/>
            <w:noWrap/>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2019</w:t>
            </w:r>
          </w:p>
        </w:tc>
        <w:tc>
          <w:tcPr>
            <w:tcW w:w="237" w:type="pct"/>
            <w:tcBorders>
              <w:top w:val="nil"/>
              <w:left w:val="nil"/>
              <w:bottom w:val="single" w:sz="4" w:space="0" w:color="auto"/>
              <w:right w:val="single" w:sz="4" w:space="0" w:color="auto"/>
            </w:tcBorders>
            <w:shd w:val="clear" w:color="auto" w:fill="auto"/>
            <w:noWrap/>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2020</w:t>
            </w:r>
          </w:p>
        </w:tc>
        <w:tc>
          <w:tcPr>
            <w:tcW w:w="237" w:type="pct"/>
            <w:tcBorders>
              <w:top w:val="nil"/>
              <w:left w:val="nil"/>
              <w:bottom w:val="single" w:sz="4" w:space="0" w:color="auto"/>
              <w:right w:val="single" w:sz="4" w:space="0" w:color="auto"/>
            </w:tcBorders>
            <w:shd w:val="clear" w:color="auto" w:fill="auto"/>
            <w:noWrap/>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2021</w:t>
            </w:r>
          </w:p>
        </w:tc>
        <w:tc>
          <w:tcPr>
            <w:tcW w:w="237" w:type="pct"/>
            <w:tcBorders>
              <w:top w:val="nil"/>
              <w:left w:val="nil"/>
              <w:bottom w:val="single" w:sz="4" w:space="0" w:color="auto"/>
              <w:right w:val="single" w:sz="4" w:space="0" w:color="auto"/>
            </w:tcBorders>
            <w:shd w:val="clear" w:color="auto" w:fill="auto"/>
            <w:noWrap/>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2022</w:t>
            </w:r>
          </w:p>
        </w:tc>
        <w:tc>
          <w:tcPr>
            <w:tcW w:w="237" w:type="pct"/>
            <w:tcBorders>
              <w:top w:val="nil"/>
              <w:left w:val="nil"/>
              <w:bottom w:val="single" w:sz="4" w:space="0" w:color="auto"/>
              <w:right w:val="single" w:sz="4" w:space="0" w:color="auto"/>
            </w:tcBorders>
            <w:shd w:val="clear" w:color="auto" w:fill="auto"/>
            <w:noWrap/>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2023</w:t>
            </w:r>
          </w:p>
        </w:tc>
        <w:tc>
          <w:tcPr>
            <w:tcW w:w="237" w:type="pct"/>
            <w:tcBorders>
              <w:top w:val="nil"/>
              <w:left w:val="nil"/>
              <w:bottom w:val="single" w:sz="4" w:space="0" w:color="auto"/>
              <w:right w:val="single" w:sz="4" w:space="0" w:color="auto"/>
            </w:tcBorders>
            <w:shd w:val="clear" w:color="auto" w:fill="auto"/>
            <w:noWrap/>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2024</w:t>
            </w:r>
          </w:p>
        </w:tc>
      </w:tr>
      <w:tr w:rsidR="005935AB" w:rsidRPr="005935AB" w:rsidTr="005935AB">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5935AB" w:rsidRPr="005935AB" w:rsidRDefault="005935AB" w:rsidP="005935AB">
            <w:pPr>
              <w:spacing w:after="0" w:line="240" w:lineRule="auto"/>
              <w:jc w:val="center"/>
              <w:rPr>
                <w:rFonts w:ascii="Times New Roman" w:eastAsia="Times New Roman" w:hAnsi="Times New Roman"/>
                <w:b/>
                <w:bCs/>
                <w:sz w:val="14"/>
                <w:szCs w:val="14"/>
                <w:lang w:eastAsia="ru-RU"/>
              </w:rPr>
            </w:pPr>
            <w:r w:rsidRPr="005935AB">
              <w:rPr>
                <w:rFonts w:ascii="Times New Roman" w:eastAsia="Times New Roman" w:hAnsi="Times New Roman"/>
                <w:b/>
                <w:bCs/>
                <w:sz w:val="14"/>
                <w:szCs w:val="14"/>
                <w:lang w:eastAsia="ru-RU"/>
              </w:rPr>
              <w:t> </w:t>
            </w:r>
          </w:p>
        </w:tc>
        <w:tc>
          <w:tcPr>
            <w:tcW w:w="4813" w:type="pct"/>
            <w:gridSpan w:val="15"/>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5935AB" w:rsidRPr="005935AB" w:rsidTr="005935AB">
        <w:trPr>
          <w:trHeight w:val="20"/>
        </w:trPr>
        <w:tc>
          <w:tcPr>
            <w:tcW w:w="187" w:type="pct"/>
            <w:tcBorders>
              <w:top w:val="single" w:sz="4" w:space="0" w:color="auto"/>
              <w:left w:val="single" w:sz="4" w:space="0" w:color="auto"/>
              <w:bottom w:val="single" w:sz="4" w:space="0" w:color="auto"/>
              <w:right w:val="single" w:sz="4" w:space="0" w:color="auto"/>
            </w:tcBorders>
            <w:shd w:val="clear" w:color="000000" w:fill="FFFFFF"/>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1.</w:t>
            </w:r>
          </w:p>
        </w:tc>
        <w:tc>
          <w:tcPr>
            <w:tcW w:w="536" w:type="pct"/>
            <w:tcBorders>
              <w:top w:val="single" w:sz="4" w:space="0" w:color="auto"/>
              <w:left w:val="nil"/>
              <w:bottom w:val="single" w:sz="4" w:space="0" w:color="auto"/>
              <w:right w:val="single" w:sz="4" w:space="0" w:color="auto"/>
            </w:tcBorders>
            <w:shd w:val="clear" w:color="auto" w:fill="auto"/>
            <w:hideMark/>
          </w:tcPr>
          <w:p w:rsidR="005935AB" w:rsidRPr="005935AB" w:rsidRDefault="005935AB" w:rsidP="005935AB">
            <w:pPr>
              <w:spacing w:after="0" w:line="240" w:lineRule="auto"/>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18,40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20,50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24,60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29,52</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35,42</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35,42</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35,42</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35,70</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35,90</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36,00</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36,10</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36,40</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36,50</w:t>
            </w:r>
          </w:p>
        </w:tc>
      </w:tr>
      <w:tr w:rsidR="005935AB" w:rsidRPr="005935AB" w:rsidTr="005935AB">
        <w:trPr>
          <w:trHeight w:val="20"/>
        </w:trPr>
        <w:tc>
          <w:tcPr>
            <w:tcW w:w="187" w:type="pct"/>
            <w:tcBorders>
              <w:top w:val="nil"/>
              <w:left w:val="single" w:sz="4" w:space="0" w:color="auto"/>
              <w:bottom w:val="single" w:sz="4" w:space="0" w:color="auto"/>
              <w:right w:val="single" w:sz="4" w:space="0" w:color="auto"/>
            </w:tcBorders>
            <w:shd w:val="clear" w:color="000000" w:fill="FFFFFF"/>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w:t>
            </w:r>
          </w:p>
        </w:tc>
        <w:tc>
          <w:tcPr>
            <w:tcW w:w="536" w:type="pct"/>
            <w:tcBorders>
              <w:top w:val="nil"/>
              <w:left w:val="nil"/>
              <w:bottom w:val="single" w:sz="4" w:space="0" w:color="auto"/>
              <w:right w:val="single" w:sz="4" w:space="0" w:color="auto"/>
            </w:tcBorders>
            <w:shd w:val="clear" w:color="auto" w:fill="auto"/>
            <w:hideMark/>
          </w:tcPr>
          <w:p w:rsidR="005935AB" w:rsidRPr="005935AB" w:rsidRDefault="005935AB" w:rsidP="005935AB">
            <w:pPr>
              <w:spacing w:after="0" w:line="240" w:lineRule="auto"/>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 xml:space="preserve">Удельный вес </w:t>
            </w:r>
            <w:proofErr w:type="spellStart"/>
            <w:r w:rsidRPr="005935AB">
              <w:rPr>
                <w:rFonts w:ascii="Times New Roman" w:eastAsia="Times New Roman" w:hAnsi="Times New Roman"/>
                <w:sz w:val="14"/>
                <w:szCs w:val="14"/>
                <w:lang w:eastAsia="ru-RU"/>
              </w:rPr>
              <w:t>благополучателей</w:t>
            </w:r>
            <w:proofErr w:type="spellEnd"/>
            <w:r w:rsidRPr="005935AB">
              <w:rPr>
                <w:rFonts w:ascii="Times New Roman" w:eastAsia="Times New Roman" w:hAnsi="Times New Roman"/>
                <w:sz w:val="14"/>
                <w:szCs w:val="14"/>
                <w:lang w:eastAsia="ru-RU"/>
              </w:rPr>
              <w:t xml:space="preserve"> – граждан, проживающих в Богучанском районе, получающих безвозмездные услуги от участников молодежных социально-экономических проектов </w:t>
            </w:r>
          </w:p>
        </w:tc>
        <w:tc>
          <w:tcPr>
            <w:tcW w:w="359"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24,20</w:t>
            </w:r>
          </w:p>
        </w:tc>
        <w:tc>
          <w:tcPr>
            <w:tcW w:w="405"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26,70</w:t>
            </w:r>
          </w:p>
        </w:tc>
        <w:tc>
          <w:tcPr>
            <w:tcW w:w="405"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32,04</w:t>
            </w:r>
          </w:p>
        </w:tc>
        <w:tc>
          <w:tcPr>
            <w:tcW w:w="405"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32,50</w:t>
            </w:r>
          </w:p>
        </w:tc>
        <w:tc>
          <w:tcPr>
            <w:tcW w:w="405"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33,00</w:t>
            </w:r>
          </w:p>
        </w:tc>
        <w:tc>
          <w:tcPr>
            <w:tcW w:w="237"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34,00</w:t>
            </w:r>
          </w:p>
        </w:tc>
        <w:tc>
          <w:tcPr>
            <w:tcW w:w="237"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34,00</w:t>
            </w:r>
          </w:p>
        </w:tc>
        <w:tc>
          <w:tcPr>
            <w:tcW w:w="237"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37,10</w:t>
            </w:r>
          </w:p>
        </w:tc>
        <w:tc>
          <w:tcPr>
            <w:tcW w:w="237"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37,80</w:t>
            </w:r>
          </w:p>
        </w:tc>
        <w:tc>
          <w:tcPr>
            <w:tcW w:w="237"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38,90</w:t>
            </w:r>
          </w:p>
        </w:tc>
        <w:tc>
          <w:tcPr>
            <w:tcW w:w="237"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40,20</w:t>
            </w:r>
          </w:p>
        </w:tc>
        <w:tc>
          <w:tcPr>
            <w:tcW w:w="237"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40,60</w:t>
            </w:r>
          </w:p>
        </w:tc>
        <w:tc>
          <w:tcPr>
            <w:tcW w:w="237" w:type="pct"/>
            <w:tcBorders>
              <w:top w:val="nil"/>
              <w:left w:val="nil"/>
              <w:bottom w:val="single" w:sz="4" w:space="0" w:color="auto"/>
              <w:right w:val="single" w:sz="4" w:space="0" w:color="auto"/>
            </w:tcBorders>
            <w:shd w:val="clear" w:color="auto" w:fill="auto"/>
            <w:vAlign w:val="center"/>
            <w:hideMark/>
          </w:tcPr>
          <w:p w:rsidR="005935AB" w:rsidRPr="005935AB" w:rsidRDefault="005935AB" w:rsidP="005935AB">
            <w:pPr>
              <w:spacing w:after="0" w:line="240" w:lineRule="auto"/>
              <w:jc w:val="center"/>
              <w:rPr>
                <w:rFonts w:ascii="Times New Roman" w:eastAsia="Times New Roman" w:hAnsi="Times New Roman"/>
                <w:sz w:val="14"/>
                <w:szCs w:val="14"/>
                <w:lang w:eastAsia="ru-RU"/>
              </w:rPr>
            </w:pPr>
            <w:r w:rsidRPr="005935AB">
              <w:rPr>
                <w:rFonts w:ascii="Times New Roman" w:eastAsia="Times New Roman" w:hAnsi="Times New Roman"/>
                <w:sz w:val="14"/>
                <w:szCs w:val="14"/>
                <w:lang w:eastAsia="ru-RU"/>
              </w:rPr>
              <w:t>40,80</w:t>
            </w:r>
          </w:p>
        </w:tc>
      </w:tr>
    </w:tbl>
    <w:p w:rsidR="005935AB" w:rsidRPr="00817473" w:rsidRDefault="005935AB" w:rsidP="005935AB">
      <w:pPr>
        <w:pStyle w:val="affff7"/>
        <w:autoSpaceDE w:val="0"/>
        <w:autoSpaceDN w:val="0"/>
        <w:adjustRightInd w:val="0"/>
        <w:spacing w:after="0" w:line="240" w:lineRule="auto"/>
        <w:ind w:left="0"/>
        <w:jc w:val="center"/>
        <w:rPr>
          <w:rFonts w:ascii="Times New Roman" w:hAnsi="Times New Roman"/>
          <w:sz w:val="20"/>
          <w:szCs w:val="18"/>
          <w:lang w:val="en-US"/>
        </w:rPr>
      </w:pPr>
    </w:p>
    <w:p w:rsidR="00133735" w:rsidRPr="00133735" w:rsidRDefault="00133735" w:rsidP="00133735">
      <w:pPr>
        <w:autoSpaceDE w:val="0"/>
        <w:autoSpaceDN w:val="0"/>
        <w:adjustRightInd w:val="0"/>
        <w:spacing w:after="0" w:line="240" w:lineRule="auto"/>
        <w:ind w:left="4536"/>
        <w:jc w:val="right"/>
        <w:outlineLvl w:val="2"/>
        <w:rPr>
          <w:rFonts w:ascii="Times New Roman" w:eastAsia="Times New Roman" w:hAnsi="Times New Roman"/>
          <w:sz w:val="18"/>
          <w:szCs w:val="18"/>
          <w:lang w:eastAsia="ru-RU"/>
        </w:rPr>
      </w:pPr>
      <w:r w:rsidRPr="00133735">
        <w:rPr>
          <w:rFonts w:ascii="Times New Roman" w:eastAsia="Times New Roman" w:hAnsi="Times New Roman"/>
          <w:sz w:val="18"/>
          <w:szCs w:val="18"/>
          <w:lang w:eastAsia="ru-RU"/>
        </w:rPr>
        <w:t>Приложение № 3</w:t>
      </w:r>
    </w:p>
    <w:p w:rsidR="00133735" w:rsidRPr="00133735" w:rsidRDefault="00133735" w:rsidP="00133735">
      <w:pPr>
        <w:autoSpaceDE w:val="0"/>
        <w:autoSpaceDN w:val="0"/>
        <w:adjustRightInd w:val="0"/>
        <w:spacing w:after="0" w:line="240" w:lineRule="auto"/>
        <w:ind w:left="4536"/>
        <w:jc w:val="right"/>
        <w:rPr>
          <w:rFonts w:ascii="Times New Roman" w:eastAsia="Times New Roman" w:hAnsi="Times New Roman"/>
          <w:sz w:val="18"/>
          <w:szCs w:val="18"/>
          <w:lang w:eastAsia="ru-RU"/>
        </w:rPr>
      </w:pPr>
      <w:r w:rsidRPr="00133735">
        <w:rPr>
          <w:rFonts w:ascii="Times New Roman" w:eastAsia="Times New Roman" w:hAnsi="Times New Roman"/>
          <w:sz w:val="18"/>
          <w:szCs w:val="18"/>
          <w:lang w:eastAsia="ru-RU"/>
        </w:rPr>
        <w:t xml:space="preserve">к паспорту муниципальной программы </w:t>
      </w:r>
    </w:p>
    <w:p w:rsidR="00133735" w:rsidRPr="00133735" w:rsidRDefault="00133735" w:rsidP="00133735">
      <w:pPr>
        <w:autoSpaceDE w:val="0"/>
        <w:autoSpaceDN w:val="0"/>
        <w:adjustRightInd w:val="0"/>
        <w:spacing w:after="0" w:line="240" w:lineRule="auto"/>
        <w:ind w:left="4536"/>
        <w:jc w:val="right"/>
        <w:rPr>
          <w:rFonts w:ascii="Times New Roman" w:eastAsia="Times New Roman" w:hAnsi="Times New Roman"/>
          <w:sz w:val="18"/>
          <w:szCs w:val="18"/>
          <w:lang w:eastAsia="ru-RU"/>
        </w:rPr>
      </w:pPr>
      <w:r w:rsidRPr="00133735">
        <w:rPr>
          <w:rFonts w:ascii="Times New Roman" w:eastAsia="Times New Roman" w:hAnsi="Times New Roman"/>
          <w:sz w:val="18"/>
          <w:szCs w:val="18"/>
          <w:lang w:eastAsia="ru-RU"/>
        </w:rPr>
        <w:t xml:space="preserve">Богучанского района «Молодежь </w:t>
      </w:r>
      <w:proofErr w:type="spellStart"/>
      <w:r w:rsidRPr="00133735">
        <w:rPr>
          <w:rFonts w:ascii="Times New Roman" w:eastAsia="Times New Roman" w:hAnsi="Times New Roman"/>
          <w:sz w:val="18"/>
          <w:szCs w:val="18"/>
          <w:lang w:eastAsia="ru-RU"/>
        </w:rPr>
        <w:t>Приангарья</w:t>
      </w:r>
      <w:proofErr w:type="spellEnd"/>
      <w:r w:rsidRPr="00133735">
        <w:rPr>
          <w:rFonts w:ascii="Times New Roman" w:eastAsia="Times New Roman" w:hAnsi="Times New Roman"/>
          <w:sz w:val="18"/>
          <w:szCs w:val="18"/>
          <w:lang w:eastAsia="ru-RU"/>
        </w:rPr>
        <w:t xml:space="preserve">» </w:t>
      </w:r>
    </w:p>
    <w:p w:rsidR="00133735" w:rsidRPr="00133735" w:rsidRDefault="00133735" w:rsidP="00133735">
      <w:pPr>
        <w:autoSpaceDE w:val="0"/>
        <w:autoSpaceDN w:val="0"/>
        <w:adjustRightInd w:val="0"/>
        <w:spacing w:after="0" w:line="240" w:lineRule="auto"/>
        <w:ind w:left="4536"/>
        <w:jc w:val="center"/>
        <w:rPr>
          <w:rFonts w:ascii="Times New Roman" w:eastAsia="Times New Roman" w:hAnsi="Times New Roman"/>
          <w:sz w:val="20"/>
          <w:szCs w:val="20"/>
          <w:lang w:eastAsia="ru-RU"/>
        </w:rPr>
      </w:pPr>
    </w:p>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20"/>
          <w:szCs w:val="28"/>
          <w:lang w:eastAsia="ru-RU"/>
        </w:rPr>
      </w:pPr>
      <w:r w:rsidRPr="00133735">
        <w:rPr>
          <w:rFonts w:ascii="Times New Roman" w:eastAsia="Times New Roman" w:hAnsi="Times New Roman"/>
          <w:sz w:val="20"/>
          <w:szCs w:val="28"/>
          <w:lang w:eastAsia="ru-RU"/>
        </w:rPr>
        <w:t xml:space="preserve">Перечень объектов капитального строительства  </w:t>
      </w:r>
    </w:p>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20"/>
          <w:szCs w:val="28"/>
          <w:lang w:eastAsia="ru-RU"/>
        </w:rPr>
      </w:pPr>
      <w:r w:rsidRPr="00133735">
        <w:rPr>
          <w:rFonts w:ascii="Times New Roman" w:eastAsia="Times New Roman" w:hAnsi="Times New Roman"/>
          <w:sz w:val="20"/>
          <w:szCs w:val="28"/>
          <w:lang w:eastAsia="ru-RU"/>
        </w:rPr>
        <w:t>(за счет всех источников финансирования)</w:t>
      </w:r>
    </w:p>
    <w:p w:rsidR="00133735" w:rsidRPr="00133735" w:rsidRDefault="00133735" w:rsidP="00133735">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91"/>
        <w:gridCol w:w="1799"/>
        <w:gridCol w:w="1310"/>
        <w:gridCol w:w="982"/>
        <w:gridCol w:w="982"/>
        <w:gridCol w:w="982"/>
        <w:gridCol w:w="982"/>
        <w:gridCol w:w="982"/>
        <w:gridCol w:w="984"/>
      </w:tblGrid>
      <w:tr w:rsidR="00133735" w:rsidRPr="00133735" w:rsidTr="00133735">
        <w:trPr>
          <w:cantSplit/>
          <w:trHeight w:val="20"/>
        </w:trPr>
        <w:tc>
          <w:tcPr>
            <w:tcW w:w="259" w:type="pct"/>
            <w:vMerge w:val="restart"/>
            <w:tcBorders>
              <w:top w:val="single" w:sz="6" w:space="0" w:color="auto"/>
              <w:left w:val="single" w:sz="6" w:space="0" w:color="auto"/>
              <w:right w:val="single" w:sz="6" w:space="0" w:color="auto"/>
            </w:tcBorders>
            <w:vAlign w:val="center"/>
          </w:tcPr>
          <w:p w:rsidR="00133735" w:rsidRPr="00133735" w:rsidRDefault="00133735" w:rsidP="0013373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 xml:space="preserve">№ </w:t>
            </w:r>
            <w:r w:rsidRPr="00133735">
              <w:rPr>
                <w:rFonts w:ascii="Times New Roman" w:eastAsia="Times New Roman" w:hAnsi="Times New Roman"/>
                <w:sz w:val="14"/>
                <w:szCs w:val="14"/>
                <w:lang w:eastAsia="ru-RU"/>
              </w:rPr>
              <w:br/>
            </w:r>
            <w:proofErr w:type="spellStart"/>
            <w:proofErr w:type="gramStart"/>
            <w:r w:rsidRPr="00133735">
              <w:rPr>
                <w:rFonts w:ascii="Times New Roman" w:eastAsia="Times New Roman" w:hAnsi="Times New Roman"/>
                <w:sz w:val="14"/>
                <w:szCs w:val="14"/>
                <w:lang w:eastAsia="ru-RU"/>
              </w:rPr>
              <w:t>п</w:t>
            </w:r>
            <w:proofErr w:type="spellEnd"/>
            <w:proofErr w:type="gramEnd"/>
            <w:r w:rsidRPr="00133735">
              <w:rPr>
                <w:rFonts w:ascii="Times New Roman" w:eastAsia="Times New Roman" w:hAnsi="Times New Roman"/>
                <w:sz w:val="14"/>
                <w:szCs w:val="14"/>
                <w:lang w:eastAsia="ru-RU"/>
              </w:rPr>
              <w:t>/</w:t>
            </w:r>
            <w:proofErr w:type="spellStart"/>
            <w:r w:rsidRPr="00133735">
              <w:rPr>
                <w:rFonts w:ascii="Times New Roman" w:eastAsia="Times New Roman" w:hAnsi="Times New Roman"/>
                <w:sz w:val="14"/>
                <w:szCs w:val="14"/>
                <w:lang w:eastAsia="ru-RU"/>
              </w:rPr>
              <w:t>п</w:t>
            </w:r>
            <w:proofErr w:type="spellEnd"/>
          </w:p>
        </w:tc>
        <w:tc>
          <w:tcPr>
            <w:tcW w:w="948" w:type="pct"/>
            <w:vMerge w:val="restart"/>
            <w:tcBorders>
              <w:top w:val="single" w:sz="6" w:space="0" w:color="auto"/>
              <w:left w:val="single" w:sz="6" w:space="0" w:color="auto"/>
              <w:right w:val="single" w:sz="6" w:space="0" w:color="auto"/>
            </w:tcBorders>
            <w:vAlign w:val="center"/>
          </w:tcPr>
          <w:p w:rsidR="00133735" w:rsidRPr="00133735" w:rsidRDefault="00133735" w:rsidP="0013373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 xml:space="preserve">Наименование  </w:t>
            </w:r>
            <w:r w:rsidRPr="00133735">
              <w:rPr>
                <w:rFonts w:ascii="Times New Roman" w:eastAsia="Times New Roman" w:hAnsi="Times New Roman"/>
                <w:sz w:val="14"/>
                <w:szCs w:val="14"/>
                <w:lang w:eastAsia="ru-RU"/>
              </w:rPr>
              <w:br/>
              <w:t xml:space="preserve">объекта </w:t>
            </w:r>
            <w:r w:rsidRPr="00133735">
              <w:rPr>
                <w:rFonts w:ascii="Times New Roman" w:eastAsia="Times New Roman" w:hAnsi="Times New Roman"/>
                <w:sz w:val="14"/>
                <w:szCs w:val="14"/>
                <w:lang w:eastAsia="ru-RU"/>
              </w:rPr>
              <w:br/>
              <w:t xml:space="preserve">с указанием    </w:t>
            </w:r>
            <w:r w:rsidRPr="00133735">
              <w:rPr>
                <w:rFonts w:ascii="Times New Roman" w:eastAsia="Times New Roman" w:hAnsi="Times New Roman"/>
                <w:sz w:val="14"/>
                <w:szCs w:val="14"/>
                <w:lang w:eastAsia="ru-RU"/>
              </w:rPr>
              <w:br/>
              <w:t>мощности и годов</w:t>
            </w:r>
            <w:r w:rsidRPr="00133735">
              <w:rPr>
                <w:rFonts w:ascii="Times New Roman" w:eastAsia="Times New Roman" w:hAnsi="Times New Roman"/>
                <w:sz w:val="14"/>
                <w:szCs w:val="14"/>
                <w:lang w:eastAsia="ru-RU"/>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133735" w:rsidRPr="00133735" w:rsidRDefault="00133735" w:rsidP="0013373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 xml:space="preserve">Остаток    </w:t>
            </w:r>
            <w:r w:rsidRPr="00133735">
              <w:rPr>
                <w:rFonts w:ascii="Times New Roman" w:eastAsia="Times New Roman" w:hAnsi="Times New Roman"/>
                <w:sz w:val="14"/>
                <w:szCs w:val="14"/>
                <w:lang w:eastAsia="ru-RU"/>
              </w:rPr>
              <w:br/>
              <w:t xml:space="preserve">стоимости   </w:t>
            </w:r>
            <w:r w:rsidRPr="00133735">
              <w:rPr>
                <w:rFonts w:ascii="Times New Roman" w:eastAsia="Times New Roman" w:hAnsi="Times New Roman"/>
                <w:sz w:val="14"/>
                <w:szCs w:val="14"/>
                <w:lang w:eastAsia="ru-RU"/>
              </w:rPr>
              <w:br/>
              <w:t xml:space="preserve">строительства </w:t>
            </w:r>
            <w:r w:rsidRPr="00133735">
              <w:rPr>
                <w:rFonts w:ascii="Times New Roman" w:eastAsia="Times New Roman" w:hAnsi="Times New Roman"/>
                <w:sz w:val="14"/>
                <w:szCs w:val="14"/>
                <w:lang w:eastAsia="ru-RU"/>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Объем капитальных вложений, тыс. рублей</w:t>
            </w:r>
          </w:p>
        </w:tc>
      </w:tr>
      <w:tr w:rsidR="00133735" w:rsidRPr="00133735" w:rsidTr="00133735">
        <w:trPr>
          <w:cantSplit/>
          <w:trHeight w:val="20"/>
        </w:trPr>
        <w:tc>
          <w:tcPr>
            <w:tcW w:w="259" w:type="pct"/>
            <w:vMerge/>
            <w:tcBorders>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948" w:type="pct"/>
            <w:vMerge/>
            <w:tcBorders>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90" w:type="pct"/>
            <w:vMerge/>
            <w:tcBorders>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 xml:space="preserve">отчетный </w:t>
            </w:r>
            <w:proofErr w:type="spellStart"/>
            <w:proofErr w:type="gramStart"/>
            <w:r w:rsidRPr="00133735">
              <w:rPr>
                <w:rFonts w:ascii="Times New Roman" w:eastAsia="Times New Roman" w:hAnsi="Times New Roman"/>
                <w:sz w:val="14"/>
                <w:szCs w:val="14"/>
                <w:lang w:eastAsia="ru-RU"/>
              </w:rPr>
              <w:t>финанс-овый</w:t>
            </w:r>
            <w:proofErr w:type="spellEnd"/>
            <w:proofErr w:type="gramEnd"/>
            <w:r w:rsidRPr="00133735">
              <w:rPr>
                <w:rFonts w:ascii="Times New Roman" w:eastAsia="Times New Roman" w:hAnsi="Times New Roman"/>
                <w:sz w:val="14"/>
                <w:szCs w:val="14"/>
                <w:lang w:eastAsia="ru-RU"/>
              </w:rPr>
              <w:t xml:space="preserve"> год</w:t>
            </w:r>
          </w:p>
        </w:tc>
        <w:tc>
          <w:tcPr>
            <w:tcW w:w="517"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 xml:space="preserve">текущий </w:t>
            </w:r>
            <w:proofErr w:type="spellStart"/>
            <w:r w:rsidRPr="00133735">
              <w:rPr>
                <w:rFonts w:ascii="Times New Roman" w:eastAsia="Times New Roman" w:hAnsi="Times New Roman"/>
                <w:sz w:val="14"/>
                <w:szCs w:val="14"/>
                <w:lang w:eastAsia="ru-RU"/>
              </w:rPr>
              <w:t>финансо</w:t>
            </w:r>
            <w:proofErr w:type="spellEnd"/>
            <w:r w:rsidRPr="00133735">
              <w:rPr>
                <w:rFonts w:ascii="Times New Roman" w:eastAsia="Times New Roman" w:hAnsi="Times New Roman"/>
                <w:sz w:val="14"/>
                <w:szCs w:val="14"/>
                <w:lang w:eastAsia="ru-RU"/>
              </w:rPr>
              <w:t>-</w:t>
            </w:r>
          </w:p>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proofErr w:type="gramStart"/>
            <w:r w:rsidRPr="00133735">
              <w:rPr>
                <w:rFonts w:ascii="Times New Roman" w:eastAsia="Times New Roman" w:hAnsi="Times New Roman"/>
                <w:sz w:val="14"/>
                <w:szCs w:val="14"/>
                <w:lang w:eastAsia="ru-RU"/>
              </w:rPr>
              <w:t>очеред-ной</w:t>
            </w:r>
            <w:proofErr w:type="spellEnd"/>
            <w:proofErr w:type="gramEnd"/>
            <w:r w:rsidRPr="00133735">
              <w:rPr>
                <w:rFonts w:ascii="Times New Roman" w:eastAsia="Times New Roman" w:hAnsi="Times New Roman"/>
                <w:sz w:val="14"/>
                <w:szCs w:val="14"/>
                <w:lang w:eastAsia="ru-RU"/>
              </w:rPr>
              <w:t xml:space="preserve"> </w:t>
            </w:r>
            <w:proofErr w:type="spellStart"/>
            <w:r w:rsidRPr="00133735">
              <w:rPr>
                <w:rFonts w:ascii="Times New Roman" w:eastAsia="Times New Roman" w:hAnsi="Times New Roman"/>
                <w:sz w:val="14"/>
                <w:szCs w:val="14"/>
                <w:lang w:eastAsia="ru-RU"/>
              </w:rPr>
              <w:t>финансо-вый</w:t>
            </w:r>
            <w:proofErr w:type="spellEnd"/>
            <w:r w:rsidRPr="00133735">
              <w:rPr>
                <w:rFonts w:ascii="Times New Roman" w:eastAsia="Times New Roman" w:hAnsi="Times New Roman"/>
                <w:sz w:val="14"/>
                <w:szCs w:val="14"/>
                <w:lang w:eastAsia="ru-RU"/>
              </w:rPr>
              <w:t xml:space="preserve"> год</w:t>
            </w:r>
          </w:p>
        </w:tc>
        <w:tc>
          <w:tcPr>
            <w:tcW w:w="517"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по годам до ввода объекта</w:t>
            </w:r>
          </w:p>
        </w:tc>
      </w:tr>
      <w:tr w:rsidR="00133735" w:rsidRPr="00133735" w:rsidTr="00133735">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lastRenderedPageBreak/>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r>
      <w:tr w:rsidR="00133735" w:rsidRPr="00133735" w:rsidTr="00133735">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1</w:t>
            </w:r>
          </w:p>
        </w:tc>
        <w:tc>
          <w:tcPr>
            <w:tcW w:w="948"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r>
      <w:tr w:rsidR="00133735" w:rsidRPr="00133735" w:rsidTr="00133735">
        <w:trPr>
          <w:cantSplit/>
          <w:trHeight w:val="20"/>
        </w:trPr>
        <w:tc>
          <w:tcPr>
            <w:tcW w:w="259"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133735" w:rsidRPr="00133735" w:rsidTr="00133735">
        <w:trPr>
          <w:cantSplit/>
          <w:trHeight w:val="20"/>
        </w:trPr>
        <w:tc>
          <w:tcPr>
            <w:tcW w:w="259"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r>
      <w:tr w:rsidR="00133735" w:rsidRPr="00133735" w:rsidTr="00133735">
        <w:trPr>
          <w:cantSplit/>
          <w:trHeight w:val="20"/>
        </w:trPr>
        <w:tc>
          <w:tcPr>
            <w:tcW w:w="259"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r>
      <w:tr w:rsidR="00133735" w:rsidRPr="00133735" w:rsidTr="00133735">
        <w:trPr>
          <w:cantSplit/>
          <w:trHeight w:val="20"/>
        </w:trPr>
        <w:tc>
          <w:tcPr>
            <w:tcW w:w="259"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r>
      <w:tr w:rsidR="00133735" w:rsidRPr="00133735" w:rsidTr="00133735">
        <w:trPr>
          <w:cantSplit/>
          <w:trHeight w:val="20"/>
        </w:trPr>
        <w:tc>
          <w:tcPr>
            <w:tcW w:w="259"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 xml:space="preserve">бюджеты         </w:t>
            </w:r>
            <w:r w:rsidRPr="00133735">
              <w:rPr>
                <w:rFonts w:ascii="Times New Roman" w:eastAsia="Times New Roman" w:hAnsi="Times New Roman"/>
                <w:sz w:val="14"/>
                <w:szCs w:val="14"/>
                <w:lang w:eastAsia="ru-RU"/>
              </w:rPr>
              <w:br/>
              <w:t xml:space="preserve">муниципальных   </w:t>
            </w:r>
            <w:r w:rsidRPr="00133735">
              <w:rPr>
                <w:rFonts w:ascii="Times New Roman" w:eastAsia="Times New Roman" w:hAnsi="Times New Roman"/>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r>
      <w:tr w:rsidR="00133735" w:rsidRPr="00133735" w:rsidTr="00133735">
        <w:trPr>
          <w:cantSplit/>
          <w:trHeight w:val="20"/>
        </w:trPr>
        <w:tc>
          <w:tcPr>
            <w:tcW w:w="259"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 xml:space="preserve">внебюджетные    </w:t>
            </w:r>
            <w:r w:rsidRPr="00133735">
              <w:rPr>
                <w:rFonts w:ascii="Times New Roman" w:eastAsia="Times New Roman" w:hAnsi="Times New Roman"/>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vAlign w:val="center"/>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133735" w:rsidRPr="00133735" w:rsidRDefault="00133735" w:rsidP="00133735">
            <w:pPr>
              <w:autoSpaceDE w:val="0"/>
              <w:autoSpaceDN w:val="0"/>
              <w:adjustRightInd w:val="0"/>
              <w:spacing w:after="0" w:line="240" w:lineRule="auto"/>
              <w:jc w:val="center"/>
              <w:rPr>
                <w:rFonts w:ascii="Times New Roman" w:eastAsia="Times New Roman" w:hAnsi="Times New Roman"/>
                <w:sz w:val="14"/>
                <w:szCs w:val="14"/>
                <w:lang w:eastAsia="ru-RU"/>
              </w:rPr>
            </w:pPr>
            <w:r w:rsidRPr="00133735">
              <w:rPr>
                <w:rFonts w:ascii="Times New Roman" w:eastAsia="Times New Roman" w:hAnsi="Times New Roman"/>
                <w:sz w:val="14"/>
                <w:szCs w:val="14"/>
                <w:lang w:eastAsia="ru-RU"/>
              </w:rPr>
              <w:t>-</w:t>
            </w:r>
          </w:p>
        </w:tc>
      </w:tr>
    </w:tbl>
    <w:p w:rsidR="00133735" w:rsidRDefault="00133735" w:rsidP="00133735">
      <w:pPr>
        <w:spacing w:after="0" w:line="240" w:lineRule="auto"/>
        <w:rPr>
          <w:rFonts w:ascii="Times New Roman" w:eastAsia="Times New Roman" w:hAnsi="Times New Roman"/>
          <w:sz w:val="20"/>
          <w:szCs w:val="28"/>
          <w:lang w:val="en-US" w:eastAsia="ru-RU"/>
        </w:rPr>
      </w:pPr>
    </w:p>
    <w:p w:rsidR="00817473" w:rsidRPr="00817473" w:rsidRDefault="00817473" w:rsidP="00817473">
      <w:pPr>
        <w:pStyle w:val="ConsPlusNormal"/>
        <w:widowControl/>
        <w:ind w:left="6237" w:hanging="425"/>
        <w:jc w:val="right"/>
        <w:rPr>
          <w:rFonts w:ascii="Times New Roman" w:hAnsi="Times New Roman" w:cs="Times New Roman"/>
          <w:sz w:val="18"/>
          <w:szCs w:val="18"/>
        </w:rPr>
      </w:pPr>
      <w:r w:rsidRPr="00817473">
        <w:rPr>
          <w:rFonts w:ascii="Times New Roman" w:hAnsi="Times New Roman" w:cs="Times New Roman"/>
          <w:sz w:val="18"/>
          <w:szCs w:val="18"/>
        </w:rPr>
        <w:t>Приложение № 5</w:t>
      </w:r>
    </w:p>
    <w:p w:rsidR="00817473" w:rsidRPr="00817473" w:rsidRDefault="00817473" w:rsidP="00817473">
      <w:pPr>
        <w:pStyle w:val="ConsPlusNormal"/>
        <w:widowControl/>
        <w:ind w:left="5812" w:firstLine="0"/>
        <w:jc w:val="right"/>
        <w:rPr>
          <w:rFonts w:ascii="Times New Roman" w:hAnsi="Times New Roman" w:cs="Times New Roman"/>
          <w:sz w:val="18"/>
          <w:szCs w:val="18"/>
        </w:rPr>
      </w:pPr>
      <w:r w:rsidRPr="00817473">
        <w:rPr>
          <w:rFonts w:ascii="Times New Roman" w:hAnsi="Times New Roman" w:cs="Times New Roman"/>
          <w:sz w:val="18"/>
          <w:szCs w:val="18"/>
        </w:rPr>
        <w:t xml:space="preserve">к муниципальной программе «Молодежь </w:t>
      </w:r>
      <w:proofErr w:type="spellStart"/>
      <w:r w:rsidRPr="00817473">
        <w:rPr>
          <w:rFonts w:ascii="Times New Roman" w:hAnsi="Times New Roman" w:cs="Times New Roman"/>
          <w:sz w:val="18"/>
          <w:szCs w:val="18"/>
        </w:rPr>
        <w:t>Приангарья</w:t>
      </w:r>
      <w:proofErr w:type="spellEnd"/>
      <w:r w:rsidRPr="00817473">
        <w:rPr>
          <w:rFonts w:ascii="Times New Roman" w:hAnsi="Times New Roman" w:cs="Times New Roman"/>
          <w:sz w:val="18"/>
          <w:szCs w:val="18"/>
        </w:rPr>
        <w:t xml:space="preserve">»   </w:t>
      </w:r>
    </w:p>
    <w:p w:rsidR="00817473" w:rsidRPr="00817473" w:rsidRDefault="00817473" w:rsidP="00817473">
      <w:pPr>
        <w:pStyle w:val="ConsPlusTitle"/>
        <w:ind w:left="720"/>
        <w:jc w:val="right"/>
        <w:rPr>
          <w:rFonts w:ascii="Times New Roman" w:hAnsi="Times New Roman"/>
          <w:sz w:val="18"/>
          <w:szCs w:val="18"/>
        </w:rPr>
      </w:pPr>
    </w:p>
    <w:p w:rsidR="00817473" w:rsidRPr="00817473" w:rsidRDefault="00817473" w:rsidP="00817473">
      <w:pPr>
        <w:pStyle w:val="ConsPlusTitle"/>
        <w:jc w:val="center"/>
        <w:rPr>
          <w:rFonts w:ascii="Times New Roman" w:hAnsi="Times New Roman" w:cs="Times New Roman"/>
          <w:b w:val="0"/>
        </w:rPr>
      </w:pPr>
      <w:r w:rsidRPr="00817473">
        <w:rPr>
          <w:rFonts w:ascii="Times New Roman" w:hAnsi="Times New Roman" w:cs="Times New Roman"/>
          <w:b w:val="0"/>
        </w:rPr>
        <w:t xml:space="preserve">Подпрограмма 1 </w:t>
      </w:r>
    </w:p>
    <w:p w:rsidR="00817473" w:rsidRPr="00817473" w:rsidRDefault="00817473" w:rsidP="00817473">
      <w:pPr>
        <w:pStyle w:val="ConsPlusTitle"/>
        <w:jc w:val="center"/>
        <w:rPr>
          <w:rFonts w:ascii="Times New Roman" w:hAnsi="Times New Roman" w:cs="Times New Roman"/>
          <w:b w:val="0"/>
        </w:rPr>
      </w:pPr>
      <w:r w:rsidRPr="00817473">
        <w:rPr>
          <w:rFonts w:ascii="Times New Roman" w:hAnsi="Times New Roman" w:cs="Times New Roman"/>
          <w:b w:val="0"/>
        </w:rPr>
        <w:t>«Вовлечение молодежи Богучанского района в социальную практику»  на 2014 - 2018 годы</w:t>
      </w:r>
    </w:p>
    <w:p w:rsidR="00817473" w:rsidRPr="00817473" w:rsidRDefault="00817473" w:rsidP="00817473">
      <w:pPr>
        <w:widowControl w:val="0"/>
        <w:spacing w:after="0" w:line="100" w:lineRule="atLeast"/>
        <w:jc w:val="center"/>
        <w:rPr>
          <w:rFonts w:ascii="Times New Roman" w:hAnsi="Times New Roman"/>
          <w:sz w:val="20"/>
          <w:szCs w:val="20"/>
        </w:rPr>
      </w:pPr>
    </w:p>
    <w:p w:rsidR="00817473" w:rsidRPr="00817473" w:rsidRDefault="00817473" w:rsidP="00E202CC">
      <w:pPr>
        <w:widowControl w:val="0"/>
        <w:numPr>
          <w:ilvl w:val="0"/>
          <w:numId w:val="17"/>
        </w:numPr>
        <w:tabs>
          <w:tab w:val="left" w:pos="284"/>
        </w:tabs>
        <w:suppressAutoHyphens/>
        <w:spacing w:after="0" w:line="100" w:lineRule="atLeast"/>
        <w:ind w:left="0" w:firstLine="0"/>
        <w:jc w:val="center"/>
        <w:rPr>
          <w:rFonts w:ascii="Times New Roman" w:hAnsi="Times New Roman"/>
          <w:sz w:val="20"/>
          <w:szCs w:val="20"/>
        </w:rPr>
      </w:pPr>
      <w:r w:rsidRPr="00817473">
        <w:rPr>
          <w:rFonts w:ascii="Times New Roman" w:hAnsi="Times New Roman"/>
          <w:sz w:val="20"/>
          <w:szCs w:val="20"/>
        </w:rPr>
        <w:t>Паспорт подпрограммы</w:t>
      </w:r>
    </w:p>
    <w:p w:rsidR="00817473" w:rsidRPr="00817473" w:rsidRDefault="00817473" w:rsidP="00817473">
      <w:pPr>
        <w:widowControl w:val="0"/>
        <w:spacing w:after="0" w:line="100" w:lineRule="atLeast"/>
        <w:ind w:left="720"/>
        <w:rPr>
          <w:rFonts w:ascii="Times New Roman" w:hAnsi="Times New Roman"/>
          <w:sz w:val="20"/>
          <w:szCs w:val="20"/>
        </w:rPr>
      </w:pPr>
    </w:p>
    <w:tbl>
      <w:tblPr>
        <w:tblW w:w="5000" w:type="pct"/>
        <w:tblCellMar>
          <w:left w:w="75" w:type="dxa"/>
          <w:right w:w="75" w:type="dxa"/>
        </w:tblCellMar>
        <w:tblLook w:val="0000"/>
      </w:tblPr>
      <w:tblGrid>
        <w:gridCol w:w="2901"/>
        <w:gridCol w:w="6603"/>
      </w:tblGrid>
      <w:tr w:rsidR="00817473" w:rsidRPr="00817473" w:rsidTr="00817473">
        <w:trPr>
          <w:trHeight w:val="20"/>
        </w:trPr>
        <w:tc>
          <w:tcPr>
            <w:tcW w:w="1526" w:type="pct"/>
            <w:tcBorders>
              <w:top w:val="single" w:sz="4" w:space="0" w:color="000000"/>
              <w:left w:val="single" w:sz="4" w:space="0" w:color="000000"/>
              <w:bottom w:val="single" w:sz="4" w:space="0" w:color="000000"/>
              <w:right w:val="single" w:sz="4" w:space="0" w:color="000000"/>
            </w:tcBorders>
          </w:tcPr>
          <w:p w:rsidR="00817473" w:rsidRPr="00817473" w:rsidRDefault="00817473" w:rsidP="00817473">
            <w:pPr>
              <w:pStyle w:val="ConsPlusNormal"/>
              <w:widowControl/>
              <w:ind w:firstLine="0"/>
              <w:rPr>
                <w:rFonts w:ascii="Times New Roman" w:hAnsi="Times New Roman" w:cs="Times New Roman"/>
                <w:sz w:val="14"/>
                <w:szCs w:val="14"/>
              </w:rPr>
            </w:pPr>
            <w:r w:rsidRPr="00817473">
              <w:rPr>
                <w:rFonts w:ascii="Times New Roman" w:hAnsi="Times New Roman" w:cs="Times New Roman"/>
                <w:sz w:val="14"/>
                <w:szCs w:val="14"/>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sz w:val="14"/>
                <w:szCs w:val="14"/>
              </w:rPr>
              <w:t>«Вовлечение молодежи Богучанского района в социальную практику» (далее по тексту – подпрограмма)</w:t>
            </w:r>
          </w:p>
        </w:tc>
      </w:tr>
      <w:tr w:rsidR="00817473" w:rsidRPr="00817473" w:rsidTr="00817473">
        <w:trPr>
          <w:trHeight w:val="20"/>
        </w:trPr>
        <w:tc>
          <w:tcPr>
            <w:tcW w:w="1526" w:type="pct"/>
            <w:tcBorders>
              <w:top w:val="single" w:sz="4" w:space="0" w:color="000000"/>
              <w:left w:val="single" w:sz="4" w:space="0" w:color="000000"/>
              <w:bottom w:val="single" w:sz="4" w:space="0" w:color="000000"/>
              <w:right w:val="single" w:sz="4" w:space="0" w:color="000000"/>
            </w:tcBorders>
          </w:tcPr>
          <w:p w:rsidR="00817473" w:rsidRPr="00817473" w:rsidRDefault="00817473" w:rsidP="00817473">
            <w:pPr>
              <w:pStyle w:val="ConsPlusNormal"/>
              <w:widowControl/>
              <w:ind w:firstLine="0"/>
              <w:rPr>
                <w:rFonts w:ascii="Times New Roman" w:hAnsi="Times New Roman" w:cs="Times New Roman"/>
                <w:bCs/>
                <w:sz w:val="14"/>
                <w:szCs w:val="14"/>
              </w:rPr>
            </w:pPr>
            <w:r w:rsidRPr="00817473">
              <w:rPr>
                <w:rFonts w:ascii="Times New Roman" w:hAnsi="Times New Roman" w:cs="Times New Roman"/>
                <w:bCs/>
                <w:sz w:val="14"/>
                <w:szCs w:val="14"/>
              </w:rPr>
              <w:t>Наименование</w:t>
            </w:r>
          </w:p>
          <w:p w:rsidR="00817473" w:rsidRPr="00817473" w:rsidRDefault="00817473" w:rsidP="00817473">
            <w:pPr>
              <w:pStyle w:val="ConsPlusNormal"/>
              <w:widowControl/>
              <w:ind w:firstLine="0"/>
              <w:rPr>
                <w:rFonts w:ascii="Times New Roman" w:hAnsi="Times New Roman" w:cs="Times New Roman"/>
                <w:bCs/>
                <w:sz w:val="14"/>
                <w:szCs w:val="14"/>
              </w:rPr>
            </w:pPr>
            <w:r w:rsidRPr="00817473">
              <w:rPr>
                <w:rFonts w:ascii="Times New Roman" w:hAnsi="Times New Roman" w:cs="Times New Roman"/>
                <w:bCs/>
                <w:sz w:val="14"/>
                <w:szCs w:val="14"/>
              </w:rPr>
              <w:t>муниципальной программы,</w:t>
            </w:r>
            <w:r w:rsidRPr="00817473">
              <w:rPr>
                <w:rFonts w:ascii="Times New Roman" w:hAnsi="Times New Roman" w:cs="Times New Roman"/>
                <w:i/>
                <w:sz w:val="14"/>
                <w:szCs w:val="14"/>
              </w:rPr>
              <w:t xml:space="preserve"> </w:t>
            </w:r>
            <w:r w:rsidRPr="00817473">
              <w:rPr>
                <w:rFonts w:ascii="Times New Roman" w:hAnsi="Times New Roman" w:cs="Times New Roman"/>
                <w:sz w:val="14"/>
                <w:szCs w:val="14"/>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tcPr>
          <w:p w:rsidR="00817473" w:rsidRPr="00817473" w:rsidRDefault="00817473" w:rsidP="00817473">
            <w:pPr>
              <w:pStyle w:val="ConsPlusTitle"/>
              <w:ind w:left="55"/>
              <w:rPr>
                <w:rFonts w:ascii="Times New Roman" w:hAnsi="Times New Roman" w:cs="Times New Roman"/>
                <w:b w:val="0"/>
                <w:sz w:val="14"/>
                <w:szCs w:val="14"/>
              </w:rPr>
            </w:pPr>
            <w:r w:rsidRPr="00817473">
              <w:rPr>
                <w:rFonts w:ascii="Times New Roman" w:hAnsi="Times New Roman" w:cs="Times New Roman"/>
                <w:b w:val="0"/>
                <w:sz w:val="14"/>
                <w:szCs w:val="14"/>
              </w:rPr>
              <w:t xml:space="preserve">«Молодежь </w:t>
            </w:r>
            <w:proofErr w:type="spellStart"/>
            <w:r w:rsidRPr="00817473">
              <w:rPr>
                <w:rFonts w:ascii="Times New Roman" w:hAnsi="Times New Roman" w:cs="Times New Roman"/>
                <w:b w:val="0"/>
                <w:sz w:val="14"/>
                <w:szCs w:val="14"/>
              </w:rPr>
              <w:t>Приангарья</w:t>
            </w:r>
            <w:proofErr w:type="spellEnd"/>
            <w:r w:rsidRPr="00817473">
              <w:rPr>
                <w:rFonts w:ascii="Times New Roman" w:hAnsi="Times New Roman" w:cs="Times New Roman"/>
                <w:b w:val="0"/>
                <w:sz w:val="14"/>
                <w:szCs w:val="14"/>
              </w:rPr>
              <w:t xml:space="preserve">» </w:t>
            </w:r>
          </w:p>
          <w:p w:rsidR="00817473" w:rsidRPr="00817473" w:rsidRDefault="00817473" w:rsidP="00817473">
            <w:pPr>
              <w:pStyle w:val="ConsPlusCell"/>
              <w:rPr>
                <w:rFonts w:ascii="Times New Roman" w:hAnsi="Times New Roman" w:cs="Times New Roman"/>
                <w:sz w:val="14"/>
                <w:szCs w:val="14"/>
              </w:rPr>
            </w:pPr>
          </w:p>
        </w:tc>
      </w:tr>
      <w:tr w:rsidR="00817473" w:rsidRPr="00817473" w:rsidTr="00817473">
        <w:trPr>
          <w:trHeight w:val="20"/>
        </w:trPr>
        <w:tc>
          <w:tcPr>
            <w:tcW w:w="1526" w:type="pct"/>
            <w:tcBorders>
              <w:top w:val="single" w:sz="4" w:space="0" w:color="000000"/>
              <w:left w:val="single" w:sz="4" w:space="0" w:color="000000"/>
              <w:bottom w:val="single" w:sz="4" w:space="0" w:color="000000"/>
              <w:right w:val="single" w:sz="4" w:space="0" w:color="000000"/>
            </w:tcBorders>
          </w:tcPr>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sz w:val="14"/>
                <w:szCs w:val="14"/>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sz w:val="14"/>
                <w:szCs w:val="14"/>
              </w:rPr>
              <w:t xml:space="preserve">Администрация Богучанского района (Управление экономики и планирования администрации Богучанского района). </w:t>
            </w:r>
          </w:p>
        </w:tc>
      </w:tr>
      <w:tr w:rsidR="00817473" w:rsidRPr="00817473" w:rsidTr="00817473">
        <w:trPr>
          <w:trHeight w:val="20"/>
        </w:trPr>
        <w:tc>
          <w:tcPr>
            <w:tcW w:w="1526" w:type="pct"/>
            <w:tcBorders>
              <w:left w:val="single" w:sz="4" w:space="0" w:color="000000"/>
              <w:bottom w:val="single" w:sz="4" w:space="0" w:color="000000"/>
              <w:right w:val="single" w:sz="4" w:space="0" w:color="000000"/>
            </w:tcBorders>
          </w:tcPr>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sz w:val="14"/>
                <w:szCs w:val="14"/>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tcPr>
          <w:p w:rsidR="00817473" w:rsidRPr="00817473" w:rsidRDefault="00817473" w:rsidP="00817473">
            <w:pPr>
              <w:spacing w:after="0" w:line="100" w:lineRule="atLeast"/>
              <w:jc w:val="both"/>
              <w:rPr>
                <w:rFonts w:ascii="Times New Roman" w:hAnsi="Times New Roman"/>
                <w:sz w:val="14"/>
                <w:szCs w:val="14"/>
              </w:rPr>
            </w:pPr>
            <w:r w:rsidRPr="00817473">
              <w:rPr>
                <w:rFonts w:ascii="Times New Roman" w:hAnsi="Times New Roman"/>
                <w:sz w:val="14"/>
                <w:szCs w:val="14"/>
              </w:rPr>
              <w:t>Исполнители подпрограммы:</w:t>
            </w:r>
          </w:p>
          <w:p w:rsidR="00817473" w:rsidRPr="00817473" w:rsidRDefault="00817473" w:rsidP="00817473">
            <w:pPr>
              <w:spacing w:after="0" w:line="100" w:lineRule="atLeast"/>
              <w:jc w:val="both"/>
              <w:rPr>
                <w:rFonts w:ascii="Times New Roman" w:hAnsi="Times New Roman"/>
                <w:spacing w:val="-2"/>
                <w:sz w:val="14"/>
                <w:szCs w:val="14"/>
              </w:rPr>
            </w:pPr>
            <w:r w:rsidRPr="00817473">
              <w:rPr>
                <w:rFonts w:ascii="Times New Roman" w:hAnsi="Times New Roman"/>
                <w:spacing w:val="-2"/>
                <w:sz w:val="14"/>
                <w:szCs w:val="14"/>
              </w:rPr>
              <w:t>Управление экономики и планирования администрации Богучанского района,</w:t>
            </w:r>
          </w:p>
          <w:p w:rsidR="00817473" w:rsidRPr="00817473" w:rsidRDefault="00817473" w:rsidP="00817473">
            <w:pPr>
              <w:spacing w:after="0" w:line="100" w:lineRule="atLeast"/>
              <w:rPr>
                <w:rFonts w:ascii="Times New Roman" w:hAnsi="Times New Roman"/>
                <w:spacing w:val="-2"/>
                <w:sz w:val="14"/>
                <w:szCs w:val="14"/>
              </w:rPr>
            </w:pPr>
            <w:r w:rsidRPr="00817473">
              <w:rPr>
                <w:rFonts w:ascii="Times New Roman" w:hAnsi="Times New Roman"/>
                <w:spacing w:val="-2"/>
                <w:sz w:val="14"/>
                <w:szCs w:val="14"/>
              </w:rPr>
              <w:t>Муниципальное бюджетное учреждение «Центр социализации и досуга молодежи» (далее – МБУ «</w:t>
            </w:r>
            <w:proofErr w:type="spellStart"/>
            <w:r w:rsidRPr="00817473">
              <w:rPr>
                <w:rFonts w:ascii="Times New Roman" w:hAnsi="Times New Roman"/>
                <w:spacing w:val="-2"/>
                <w:sz w:val="14"/>
                <w:szCs w:val="14"/>
              </w:rPr>
              <w:t>ЦСиДМ</w:t>
            </w:r>
            <w:proofErr w:type="spellEnd"/>
            <w:r w:rsidRPr="00817473">
              <w:rPr>
                <w:rFonts w:ascii="Times New Roman" w:hAnsi="Times New Roman"/>
                <w:spacing w:val="-2"/>
                <w:sz w:val="14"/>
                <w:szCs w:val="14"/>
              </w:rPr>
              <w:t>»),</w:t>
            </w:r>
          </w:p>
          <w:p w:rsidR="00817473" w:rsidRPr="00817473" w:rsidRDefault="00817473" w:rsidP="00817473">
            <w:pPr>
              <w:spacing w:after="0" w:line="100" w:lineRule="atLeast"/>
              <w:rPr>
                <w:rFonts w:ascii="Times New Roman" w:hAnsi="Times New Roman"/>
                <w:color w:val="FF0000"/>
                <w:sz w:val="14"/>
                <w:szCs w:val="14"/>
              </w:rPr>
            </w:pPr>
            <w:r w:rsidRPr="00817473">
              <w:rPr>
                <w:rFonts w:ascii="Times New Roman" w:hAnsi="Times New Roman"/>
                <w:spacing w:val="-2"/>
                <w:sz w:val="14"/>
                <w:szCs w:val="14"/>
              </w:rPr>
              <w:t>Финансовое управление администрации Богучанского района</w:t>
            </w:r>
            <w:r w:rsidRPr="00817473">
              <w:rPr>
                <w:rFonts w:ascii="Times New Roman" w:hAnsi="Times New Roman"/>
                <w:sz w:val="14"/>
                <w:szCs w:val="14"/>
              </w:rPr>
              <w:t>.</w:t>
            </w:r>
          </w:p>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sz w:val="14"/>
                <w:szCs w:val="14"/>
              </w:rPr>
              <w:t xml:space="preserve">Главный распорядитель </w:t>
            </w:r>
            <w:r w:rsidRPr="00817473">
              <w:rPr>
                <w:rFonts w:ascii="Times New Roman" w:hAnsi="Times New Roman" w:cs="Times New Roman"/>
                <w:spacing w:val="-2"/>
                <w:sz w:val="14"/>
                <w:szCs w:val="14"/>
              </w:rPr>
              <w:t>–</w:t>
            </w:r>
            <w:r w:rsidRPr="00817473">
              <w:rPr>
                <w:rFonts w:ascii="Times New Roman" w:hAnsi="Times New Roman" w:cs="Times New Roman"/>
                <w:sz w:val="14"/>
                <w:szCs w:val="14"/>
              </w:rPr>
              <w:t xml:space="preserve"> администрация Богучанского района.</w:t>
            </w:r>
          </w:p>
        </w:tc>
      </w:tr>
      <w:tr w:rsidR="00817473" w:rsidRPr="00817473" w:rsidTr="00817473">
        <w:trPr>
          <w:trHeight w:val="20"/>
        </w:trPr>
        <w:tc>
          <w:tcPr>
            <w:tcW w:w="1526" w:type="pct"/>
            <w:tcBorders>
              <w:left w:val="single" w:sz="4" w:space="0" w:color="000000"/>
              <w:bottom w:val="single" w:sz="4" w:space="0" w:color="000000"/>
              <w:right w:val="single" w:sz="4" w:space="0" w:color="000000"/>
            </w:tcBorders>
          </w:tcPr>
          <w:p w:rsidR="00817473" w:rsidRPr="00817473" w:rsidRDefault="00817473" w:rsidP="00817473">
            <w:pPr>
              <w:pStyle w:val="ConsPlusCell"/>
              <w:rPr>
                <w:rFonts w:ascii="Times New Roman" w:hAnsi="Times New Roman" w:cs="Times New Roman"/>
                <w:sz w:val="14"/>
                <w:szCs w:val="14"/>
                <w:highlight w:val="yellow"/>
              </w:rPr>
            </w:pPr>
            <w:r w:rsidRPr="00817473">
              <w:rPr>
                <w:rFonts w:ascii="Times New Roman" w:hAnsi="Times New Roman" w:cs="Times New Roman"/>
                <w:sz w:val="14"/>
                <w:szCs w:val="14"/>
              </w:rPr>
              <w:t>Цель подпрограммы</w:t>
            </w:r>
          </w:p>
        </w:tc>
        <w:tc>
          <w:tcPr>
            <w:tcW w:w="3474" w:type="pct"/>
            <w:tcBorders>
              <w:left w:val="single" w:sz="4" w:space="0" w:color="000000"/>
              <w:bottom w:val="single" w:sz="4" w:space="0" w:color="000000"/>
              <w:right w:val="single" w:sz="4" w:space="0" w:color="000000"/>
            </w:tcBorders>
          </w:tcPr>
          <w:p w:rsidR="00817473" w:rsidRPr="00817473" w:rsidRDefault="00817473" w:rsidP="00817473">
            <w:pPr>
              <w:spacing w:after="120" w:line="240" w:lineRule="auto"/>
              <w:rPr>
                <w:rFonts w:ascii="Times New Roman" w:hAnsi="Times New Roman"/>
                <w:sz w:val="14"/>
                <w:szCs w:val="14"/>
              </w:rPr>
            </w:pPr>
            <w:r w:rsidRPr="00817473">
              <w:rPr>
                <w:rFonts w:ascii="Times New Roman" w:hAnsi="Times New Roman"/>
                <w:sz w:val="14"/>
                <w:szCs w:val="14"/>
              </w:rPr>
              <w:t>Создание условий успешной социализации и эффективной самореализации молодежи Богучанского района.</w:t>
            </w:r>
          </w:p>
        </w:tc>
      </w:tr>
      <w:tr w:rsidR="00817473" w:rsidRPr="00817473" w:rsidTr="00817473">
        <w:trPr>
          <w:trHeight w:val="20"/>
        </w:trPr>
        <w:tc>
          <w:tcPr>
            <w:tcW w:w="1526" w:type="pct"/>
            <w:tcBorders>
              <w:left w:val="single" w:sz="4" w:space="0" w:color="000000"/>
              <w:bottom w:val="single" w:sz="4" w:space="0" w:color="auto"/>
              <w:right w:val="single" w:sz="4" w:space="0" w:color="000000"/>
            </w:tcBorders>
          </w:tcPr>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sz w:val="14"/>
                <w:szCs w:val="14"/>
              </w:rPr>
              <w:t>Задачи подпрограммы</w:t>
            </w:r>
          </w:p>
        </w:tc>
        <w:tc>
          <w:tcPr>
            <w:tcW w:w="3474" w:type="pct"/>
            <w:tcBorders>
              <w:left w:val="single" w:sz="4" w:space="0" w:color="000000"/>
              <w:bottom w:val="single" w:sz="4" w:space="0" w:color="auto"/>
              <w:right w:val="single" w:sz="4" w:space="0" w:color="000000"/>
            </w:tcBorders>
          </w:tcPr>
          <w:p w:rsidR="00817473" w:rsidRPr="00817473" w:rsidRDefault="00817473" w:rsidP="00817473">
            <w:pPr>
              <w:pStyle w:val="affff7"/>
              <w:ind w:left="0"/>
              <w:jc w:val="both"/>
              <w:rPr>
                <w:rFonts w:ascii="Times New Roman" w:hAnsi="Times New Roman"/>
                <w:sz w:val="14"/>
                <w:szCs w:val="14"/>
              </w:rPr>
            </w:pPr>
            <w:r w:rsidRPr="00817473">
              <w:rPr>
                <w:rFonts w:ascii="Times New Roman" w:hAnsi="Times New Roman"/>
                <w:sz w:val="14"/>
                <w:szCs w:val="14"/>
              </w:rPr>
              <w:t>1). Развитие молодежных общественных объединений, действующих на территории Богучанского района;</w:t>
            </w:r>
          </w:p>
          <w:p w:rsidR="00817473" w:rsidRPr="00817473" w:rsidRDefault="00817473" w:rsidP="00817473">
            <w:pPr>
              <w:pStyle w:val="affff7"/>
              <w:ind w:left="0"/>
              <w:jc w:val="both"/>
              <w:rPr>
                <w:rFonts w:ascii="Times New Roman" w:hAnsi="Times New Roman"/>
                <w:sz w:val="14"/>
                <w:szCs w:val="14"/>
              </w:rPr>
            </w:pPr>
            <w:r w:rsidRPr="00817473">
              <w:rPr>
                <w:rFonts w:ascii="Times New Roman" w:hAnsi="Times New Roman"/>
                <w:sz w:val="14"/>
                <w:szCs w:val="14"/>
              </w:rPr>
              <w:t>2). Организация ресурсных площадок для реализации молодежной политики на территории Богучанского района.</w:t>
            </w:r>
          </w:p>
        </w:tc>
      </w:tr>
      <w:tr w:rsidR="00817473" w:rsidRPr="00817473" w:rsidTr="00817473">
        <w:trPr>
          <w:trHeight w:val="20"/>
        </w:trPr>
        <w:tc>
          <w:tcPr>
            <w:tcW w:w="1526" w:type="pct"/>
            <w:tcBorders>
              <w:top w:val="single" w:sz="4" w:space="0" w:color="auto"/>
              <w:left w:val="single" w:sz="4" w:space="0" w:color="auto"/>
              <w:bottom w:val="single" w:sz="4" w:space="0" w:color="auto"/>
              <w:right w:val="single" w:sz="4" w:space="0" w:color="auto"/>
            </w:tcBorders>
          </w:tcPr>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sz w:val="14"/>
                <w:szCs w:val="14"/>
              </w:rPr>
              <w:t xml:space="preserve">Целевые индикаторы подпрограммы                </w:t>
            </w:r>
          </w:p>
        </w:tc>
        <w:tc>
          <w:tcPr>
            <w:tcW w:w="3474" w:type="pct"/>
            <w:tcBorders>
              <w:top w:val="single" w:sz="4" w:space="0" w:color="auto"/>
              <w:left w:val="single" w:sz="4" w:space="0" w:color="auto"/>
              <w:bottom w:val="single" w:sz="4" w:space="0" w:color="auto"/>
              <w:right w:val="single" w:sz="4" w:space="0" w:color="auto"/>
            </w:tcBorders>
          </w:tcPr>
          <w:p w:rsidR="00817473" w:rsidRPr="00817473" w:rsidRDefault="00817473" w:rsidP="00817473">
            <w:pPr>
              <w:widowControl w:val="0"/>
              <w:spacing w:after="0" w:line="100" w:lineRule="atLeast"/>
              <w:jc w:val="both"/>
              <w:rPr>
                <w:rFonts w:ascii="Times New Roman" w:hAnsi="Times New Roman"/>
                <w:color w:val="000000"/>
                <w:sz w:val="14"/>
                <w:szCs w:val="14"/>
              </w:rPr>
            </w:pPr>
            <w:r w:rsidRPr="00817473">
              <w:rPr>
                <w:rFonts w:ascii="Times New Roman" w:hAnsi="Times New Roman"/>
                <w:color w:val="000000"/>
                <w:sz w:val="14"/>
                <w:szCs w:val="14"/>
              </w:rPr>
              <w:t>Количество социально-экономических проектов, реализуемых молодежью района (увеличение с 3-х единиц  в 2013 году до 6 единиц в 2018 году);</w:t>
            </w:r>
          </w:p>
          <w:p w:rsidR="00817473" w:rsidRPr="00817473" w:rsidRDefault="00817473" w:rsidP="00817473">
            <w:pPr>
              <w:widowControl w:val="0"/>
              <w:spacing w:after="0" w:line="240" w:lineRule="auto"/>
              <w:jc w:val="both"/>
              <w:rPr>
                <w:rFonts w:ascii="Times New Roman" w:hAnsi="Times New Roman"/>
                <w:sz w:val="14"/>
                <w:szCs w:val="14"/>
              </w:rPr>
            </w:pPr>
            <w:r w:rsidRPr="00817473">
              <w:rPr>
                <w:rFonts w:ascii="Times New Roman" w:hAnsi="Times New Roman"/>
                <w:sz w:val="14"/>
                <w:szCs w:val="14"/>
              </w:rPr>
              <w:t>Доля молодежи, проживающей в Богучанском районе, получившей информационные услуги (увеличение с 12,0 % в 2013 году до 60,0 % в 2018 году);</w:t>
            </w:r>
          </w:p>
          <w:p w:rsidR="00817473" w:rsidRPr="00817473" w:rsidRDefault="00817473" w:rsidP="00817473">
            <w:pPr>
              <w:spacing w:after="0" w:line="240" w:lineRule="auto"/>
              <w:jc w:val="both"/>
              <w:rPr>
                <w:rFonts w:ascii="Times New Roman" w:hAnsi="Times New Roman"/>
                <w:sz w:val="14"/>
                <w:szCs w:val="14"/>
              </w:rPr>
            </w:pPr>
            <w:r w:rsidRPr="00817473">
              <w:rPr>
                <w:rFonts w:ascii="Times New Roman" w:hAnsi="Times New Roman"/>
                <w:sz w:val="14"/>
                <w:szCs w:val="14"/>
              </w:rPr>
              <w:t>Количество созданных рабочих мест для несовершеннолетних граждан, проживающих в Богучанском районе (сохранение на уровне 80 мест ежегодно до 2018 года)</w:t>
            </w:r>
          </w:p>
        </w:tc>
      </w:tr>
      <w:tr w:rsidR="00817473" w:rsidRPr="00817473" w:rsidTr="00817473">
        <w:trPr>
          <w:trHeight w:val="20"/>
        </w:trPr>
        <w:tc>
          <w:tcPr>
            <w:tcW w:w="1526" w:type="pct"/>
            <w:tcBorders>
              <w:top w:val="single" w:sz="4" w:space="0" w:color="auto"/>
              <w:left w:val="single" w:sz="4" w:space="0" w:color="000000"/>
              <w:bottom w:val="single" w:sz="4" w:space="0" w:color="000000"/>
              <w:right w:val="single" w:sz="4" w:space="0" w:color="000000"/>
            </w:tcBorders>
          </w:tcPr>
          <w:p w:rsidR="00817473" w:rsidRPr="00817473" w:rsidRDefault="00817473" w:rsidP="00817473">
            <w:pPr>
              <w:pStyle w:val="ConsPlusTitle"/>
              <w:rPr>
                <w:rFonts w:ascii="Times New Roman" w:hAnsi="Times New Roman" w:cs="Times New Roman"/>
                <w:b w:val="0"/>
                <w:sz w:val="14"/>
                <w:szCs w:val="14"/>
              </w:rPr>
            </w:pPr>
            <w:r w:rsidRPr="00817473">
              <w:rPr>
                <w:rFonts w:ascii="Times New Roman" w:hAnsi="Times New Roman" w:cs="Times New Roman"/>
                <w:b w:val="0"/>
                <w:sz w:val="14"/>
                <w:szCs w:val="14"/>
              </w:rPr>
              <w:t>Сроки реализации подпрограммы</w:t>
            </w:r>
          </w:p>
        </w:tc>
        <w:tc>
          <w:tcPr>
            <w:tcW w:w="3474" w:type="pct"/>
            <w:tcBorders>
              <w:top w:val="single" w:sz="4" w:space="0" w:color="auto"/>
              <w:left w:val="single" w:sz="4" w:space="0" w:color="000000"/>
              <w:bottom w:val="single" w:sz="4" w:space="0" w:color="000000"/>
              <w:right w:val="single" w:sz="4" w:space="0" w:color="000000"/>
            </w:tcBorders>
          </w:tcPr>
          <w:p w:rsidR="00817473" w:rsidRPr="00817473" w:rsidRDefault="00817473" w:rsidP="00817473">
            <w:pPr>
              <w:widowControl w:val="0"/>
              <w:spacing w:after="0" w:line="100" w:lineRule="atLeast"/>
              <w:jc w:val="both"/>
              <w:rPr>
                <w:rFonts w:ascii="Times New Roman" w:hAnsi="Times New Roman"/>
                <w:sz w:val="14"/>
                <w:szCs w:val="14"/>
              </w:rPr>
            </w:pPr>
            <w:r w:rsidRPr="00817473">
              <w:rPr>
                <w:rFonts w:ascii="Times New Roman" w:hAnsi="Times New Roman"/>
                <w:sz w:val="14"/>
                <w:szCs w:val="14"/>
              </w:rPr>
              <w:t>2014 - 2018 годы</w:t>
            </w:r>
          </w:p>
        </w:tc>
      </w:tr>
      <w:tr w:rsidR="00817473" w:rsidRPr="00817473" w:rsidTr="00817473">
        <w:trPr>
          <w:trHeight w:val="20"/>
        </w:trPr>
        <w:tc>
          <w:tcPr>
            <w:tcW w:w="1526" w:type="pct"/>
            <w:tcBorders>
              <w:left w:val="single" w:sz="4" w:space="0" w:color="000000"/>
              <w:bottom w:val="single" w:sz="4" w:space="0" w:color="000000"/>
              <w:right w:val="single" w:sz="4" w:space="0" w:color="000000"/>
            </w:tcBorders>
          </w:tcPr>
          <w:p w:rsidR="00817473" w:rsidRPr="00817473" w:rsidRDefault="00817473" w:rsidP="00817473">
            <w:pPr>
              <w:pStyle w:val="ConsPlusTitle"/>
              <w:rPr>
                <w:rFonts w:ascii="Times New Roman" w:hAnsi="Times New Roman" w:cs="Times New Roman"/>
                <w:b w:val="0"/>
                <w:sz w:val="14"/>
                <w:szCs w:val="14"/>
              </w:rPr>
            </w:pPr>
            <w:r w:rsidRPr="00817473">
              <w:rPr>
                <w:rFonts w:ascii="Times New Roman" w:hAnsi="Times New Roman" w:cs="Times New Roman"/>
                <w:b w:val="0"/>
                <w:sz w:val="14"/>
                <w:szCs w:val="14"/>
              </w:rPr>
              <w:t>Объемы и источники финансирования подпрограммы</w:t>
            </w:r>
          </w:p>
        </w:tc>
        <w:tc>
          <w:tcPr>
            <w:tcW w:w="3474" w:type="pct"/>
            <w:tcBorders>
              <w:left w:val="single" w:sz="4" w:space="0" w:color="000000"/>
              <w:bottom w:val="single" w:sz="4" w:space="0" w:color="000000"/>
              <w:right w:val="single" w:sz="4" w:space="0" w:color="000000"/>
            </w:tcBorders>
          </w:tcPr>
          <w:p w:rsidR="00817473" w:rsidRPr="00817473" w:rsidRDefault="00817473" w:rsidP="00817473">
            <w:pPr>
              <w:widowControl w:val="0"/>
              <w:spacing w:after="0" w:line="100" w:lineRule="atLeast"/>
              <w:jc w:val="both"/>
              <w:rPr>
                <w:rFonts w:ascii="Times New Roman" w:hAnsi="Times New Roman"/>
                <w:sz w:val="14"/>
                <w:szCs w:val="14"/>
              </w:rPr>
            </w:pPr>
            <w:r w:rsidRPr="00817473">
              <w:rPr>
                <w:rFonts w:ascii="Times New Roman" w:hAnsi="Times New Roman"/>
                <w:sz w:val="14"/>
                <w:szCs w:val="14"/>
              </w:rPr>
              <w:t xml:space="preserve">Общий объем финансирования за счет средств районного бюджета – 5 761 796,60 рублей, из них по  годам:    </w:t>
            </w:r>
          </w:p>
          <w:p w:rsidR="00817473" w:rsidRPr="00817473" w:rsidRDefault="00817473" w:rsidP="00817473">
            <w:pPr>
              <w:widowControl w:val="0"/>
              <w:spacing w:after="0" w:line="100" w:lineRule="atLeast"/>
              <w:jc w:val="both"/>
              <w:rPr>
                <w:rFonts w:ascii="Times New Roman" w:hAnsi="Times New Roman"/>
                <w:sz w:val="14"/>
                <w:szCs w:val="14"/>
              </w:rPr>
            </w:pPr>
            <w:r w:rsidRPr="00817473">
              <w:rPr>
                <w:rFonts w:ascii="Times New Roman" w:hAnsi="Times New Roman"/>
                <w:sz w:val="14"/>
                <w:szCs w:val="14"/>
              </w:rPr>
              <w:t>2014 год –1 199 076,6  рублей;</w:t>
            </w:r>
          </w:p>
          <w:p w:rsidR="00817473" w:rsidRPr="00817473" w:rsidRDefault="00817473" w:rsidP="00817473">
            <w:pPr>
              <w:widowControl w:val="0"/>
              <w:spacing w:after="0" w:line="100" w:lineRule="atLeast"/>
              <w:jc w:val="both"/>
              <w:rPr>
                <w:rFonts w:ascii="Times New Roman" w:hAnsi="Times New Roman"/>
                <w:sz w:val="14"/>
                <w:szCs w:val="14"/>
              </w:rPr>
            </w:pPr>
            <w:r w:rsidRPr="00817473">
              <w:rPr>
                <w:rFonts w:ascii="Times New Roman" w:hAnsi="Times New Roman"/>
                <w:sz w:val="14"/>
                <w:szCs w:val="14"/>
              </w:rPr>
              <w:t>2015 год –1 520 000,0  рублей;</w:t>
            </w:r>
          </w:p>
          <w:p w:rsidR="00817473" w:rsidRPr="00817473" w:rsidRDefault="00817473" w:rsidP="00817473">
            <w:pPr>
              <w:widowControl w:val="0"/>
              <w:spacing w:after="0" w:line="100" w:lineRule="atLeast"/>
              <w:jc w:val="both"/>
              <w:rPr>
                <w:rFonts w:ascii="Times New Roman" w:hAnsi="Times New Roman"/>
                <w:sz w:val="14"/>
                <w:szCs w:val="14"/>
              </w:rPr>
            </w:pPr>
            <w:r w:rsidRPr="00817473">
              <w:rPr>
                <w:rFonts w:ascii="Times New Roman" w:hAnsi="Times New Roman"/>
                <w:sz w:val="14"/>
                <w:szCs w:val="14"/>
              </w:rPr>
              <w:t>2016 год –1 014 240,0  рублей;</w:t>
            </w:r>
          </w:p>
          <w:p w:rsidR="00817473" w:rsidRPr="00817473" w:rsidRDefault="00817473" w:rsidP="00817473">
            <w:pPr>
              <w:widowControl w:val="0"/>
              <w:spacing w:after="0" w:line="100" w:lineRule="atLeast"/>
              <w:jc w:val="both"/>
              <w:rPr>
                <w:rFonts w:ascii="Times New Roman" w:hAnsi="Times New Roman"/>
                <w:sz w:val="14"/>
                <w:szCs w:val="14"/>
              </w:rPr>
            </w:pPr>
            <w:r w:rsidRPr="00817473">
              <w:rPr>
                <w:rFonts w:ascii="Times New Roman" w:hAnsi="Times New Roman"/>
                <w:sz w:val="14"/>
                <w:szCs w:val="14"/>
              </w:rPr>
              <w:t>2017 год –1 014 240,0  рублей;</w:t>
            </w:r>
          </w:p>
          <w:p w:rsidR="00817473" w:rsidRPr="00817473" w:rsidRDefault="00817473" w:rsidP="00817473">
            <w:pPr>
              <w:widowControl w:val="0"/>
              <w:spacing w:after="0" w:line="100" w:lineRule="atLeast"/>
              <w:jc w:val="both"/>
              <w:rPr>
                <w:rFonts w:ascii="Times New Roman" w:hAnsi="Times New Roman"/>
                <w:sz w:val="14"/>
                <w:szCs w:val="14"/>
              </w:rPr>
            </w:pPr>
            <w:r w:rsidRPr="00817473">
              <w:rPr>
                <w:rFonts w:ascii="Times New Roman" w:hAnsi="Times New Roman"/>
                <w:sz w:val="14"/>
                <w:szCs w:val="14"/>
              </w:rPr>
              <w:t>2018 год –1 014 240,0  рублей</w:t>
            </w:r>
          </w:p>
        </w:tc>
      </w:tr>
      <w:tr w:rsidR="00817473" w:rsidRPr="00817473" w:rsidTr="00817473">
        <w:trPr>
          <w:trHeight w:val="20"/>
        </w:trPr>
        <w:tc>
          <w:tcPr>
            <w:tcW w:w="1526" w:type="pct"/>
            <w:tcBorders>
              <w:left w:val="single" w:sz="4" w:space="0" w:color="000000"/>
              <w:bottom w:val="single" w:sz="4" w:space="0" w:color="000000"/>
              <w:right w:val="single" w:sz="4" w:space="0" w:color="000000"/>
            </w:tcBorders>
          </w:tcPr>
          <w:p w:rsidR="00817473" w:rsidRPr="00817473" w:rsidRDefault="00817473" w:rsidP="00817473">
            <w:pPr>
              <w:pStyle w:val="ConsPlusTitle"/>
              <w:rPr>
                <w:rFonts w:ascii="Times New Roman" w:hAnsi="Times New Roman" w:cs="Times New Roman"/>
                <w:b w:val="0"/>
                <w:sz w:val="14"/>
                <w:szCs w:val="14"/>
              </w:rPr>
            </w:pPr>
            <w:r w:rsidRPr="00817473">
              <w:rPr>
                <w:rFonts w:ascii="Times New Roman" w:hAnsi="Times New Roman" w:cs="Times New Roman"/>
                <w:b w:val="0"/>
                <w:sz w:val="14"/>
                <w:szCs w:val="14"/>
              </w:rPr>
              <w:t xml:space="preserve">Система организации </w:t>
            </w:r>
            <w:proofErr w:type="gramStart"/>
            <w:r w:rsidRPr="00817473">
              <w:rPr>
                <w:rFonts w:ascii="Times New Roman" w:hAnsi="Times New Roman" w:cs="Times New Roman"/>
                <w:b w:val="0"/>
                <w:sz w:val="14"/>
                <w:szCs w:val="14"/>
              </w:rPr>
              <w:t>контроля за</w:t>
            </w:r>
            <w:proofErr w:type="gramEnd"/>
            <w:r w:rsidRPr="00817473">
              <w:rPr>
                <w:rFonts w:ascii="Times New Roman" w:hAnsi="Times New Roman" w:cs="Times New Roman"/>
                <w:b w:val="0"/>
                <w:sz w:val="14"/>
                <w:szCs w:val="14"/>
              </w:rPr>
              <w:t xml:space="preserve"> исполнением подпрограммы</w:t>
            </w:r>
          </w:p>
        </w:tc>
        <w:tc>
          <w:tcPr>
            <w:tcW w:w="3474" w:type="pct"/>
            <w:tcBorders>
              <w:left w:val="single" w:sz="4" w:space="0" w:color="000000"/>
              <w:bottom w:val="single" w:sz="4" w:space="0" w:color="000000"/>
              <w:right w:val="single" w:sz="4" w:space="0" w:color="000000"/>
            </w:tcBorders>
          </w:tcPr>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sz w:val="14"/>
                <w:szCs w:val="14"/>
              </w:rPr>
              <w:t>В систему организации контроля включены:</w:t>
            </w:r>
          </w:p>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sz w:val="14"/>
                <w:szCs w:val="14"/>
              </w:rPr>
              <w:t xml:space="preserve">отдел спорта и молодежной политики администрации Богучанского района; </w:t>
            </w:r>
          </w:p>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sz w:val="14"/>
                <w:szCs w:val="14"/>
              </w:rPr>
              <w:t xml:space="preserve">администрация Богучанского района; </w:t>
            </w:r>
          </w:p>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sz w:val="14"/>
                <w:szCs w:val="14"/>
              </w:rPr>
              <w:t xml:space="preserve"> финансовое управление администрации Богучанского района; </w:t>
            </w:r>
          </w:p>
          <w:p w:rsidR="00817473" w:rsidRPr="00817473" w:rsidRDefault="00817473" w:rsidP="00817473">
            <w:pPr>
              <w:pStyle w:val="ConsPlusCell"/>
              <w:rPr>
                <w:rFonts w:ascii="Times New Roman" w:hAnsi="Times New Roman" w:cs="Times New Roman"/>
                <w:sz w:val="14"/>
                <w:szCs w:val="14"/>
              </w:rPr>
            </w:pPr>
            <w:r w:rsidRPr="00817473">
              <w:rPr>
                <w:rFonts w:ascii="Times New Roman" w:hAnsi="Times New Roman" w:cs="Times New Roman"/>
                <w:bCs/>
                <w:sz w:val="14"/>
                <w:szCs w:val="14"/>
              </w:rPr>
              <w:t xml:space="preserve">контрольно-счетная комиссия муниципального образования </w:t>
            </w:r>
            <w:proofErr w:type="spellStart"/>
            <w:r w:rsidRPr="00817473">
              <w:rPr>
                <w:rFonts w:ascii="Times New Roman" w:hAnsi="Times New Roman" w:cs="Times New Roman"/>
                <w:bCs/>
                <w:sz w:val="14"/>
                <w:szCs w:val="14"/>
              </w:rPr>
              <w:t>Богучанский</w:t>
            </w:r>
            <w:proofErr w:type="spellEnd"/>
            <w:r w:rsidRPr="00817473">
              <w:rPr>
                <w:rFonts w:ascii="Times New Roman" w:hAnsi="Times New Roman" w:cs="Times New Roman"/>
                <w:bCs/>
                <w:sz w:val="14"/>
                <w:szCs w:val="14"/>
              </w:rPr>
              <w:t xml:space="preserve"> район.</w:t>
            </w:r>
          </w:p>
        </w:tc>
      </w:tr>
    </w:tbl>
    <w:p w:rsidR="00817473" w:rsidRPr="00817473" w:rsidRDefault="00817473" w:rsidP="00817473">
      <w:pPr>
        <w:spacing w:after="0"/>
        <w:rPr>
          <w:rFonts w:ascii="Times New Roman" w:hAnsi="Times New Roman"/>
          <w:sz w:val="20"/>
          <w:szCs w:val="20"/>
          <w:lang w:val="en-US"/>
        </w:rPr>
      </w:pPr>
    </w:p>
    <w:p w:rsidR="00817473" w:rsidRPr="00817473" w:rsidRDefault="00817473" w:rsidP="00E202CC">
      <w:pPr>
        <w:widowControl w:val="0"/>
        <w:numPr>
          <w:ilvl w:val="0"/>
          <w:numId w:val="17"/>
        </w:numPr>
        <w:tabs>
          <w:tab w:val="left" w:pos="426"/>
        </w:tabs>
        <w:suppressAutoHyphens/>
        <w:spacing w:after="0" w:line="100" w:lineRule="atLeast"/>
        <w:ind w:left="0" w:firstLine="0"/>
        <w:jc w:val="center"/>
        <w:rPr>
          <w:rFonts w:ascii="Times New Roman" w:hAnsi="Times New Roman"/>
          <w:sz w:val="20"/>
          <w:szCs w:val="20"/>
        </w:rPr>
      </w:pPr>
      <w:r w:rsidRPr="00817473">
        <w:rPr>
          <w:rFonts w:ascii="Times New Roman" w:hAnsi="Times New Roman"/>
          <w:sz w:val="20"/>
          <w:szCs w:val="20"/>
        </w:rPr>
        <w:t>Основные разделы подпрограммы.</w:t>
      </w:r>
    </w:p>
    <w:p w:rsidR="00817473" w:rsidRPr="00817473" w:rsidRDefault="00817473" w:rsidP="00817473">
      <w:pPr>
        <w:widowControl w:val="0"/>
        <w:spacing w:after="0" w:line="100" w:lineRule="atLeast"/>
        <w:ind w:left="360"/>
        <w:jc w:val="center"/>
        <w:rPr>
          <w:rFonts w:ascii="Times New Roman" w:hAnsi="Times New Roman"/>
          <w:sz w:val="20"/>
          <w:szCs w:val="20"/>
        </w:rPr>
      </w:pPr>
    </w:p>
    <w:p w:rsidR="00817473" w:rsidRPr="00817473" w:rsidRDefault="00817473" w:rsidP="00817473">
      <w:pPr>
        <w:widowControl w:val="0"/>
        <w:spacing w:after="0" w:line="100" w:lineRule="atLeast"/>
        <w:jc w:val="center"/>
        <w:rPr>
          <w:rFonts w:ascii="Times New Roman" w:hAnsi="Times New Roman"/>
          <w:sz w:val="20"/>
          <w:szCs w:val="20"/>
        </w:rPr>
      </w:pPr>
      <w:r w:rsidRPr="00817473">
        <w:rPr>
          <w:rFonts w:ascii="Times New Roman" w:hAnsi="Times New Roman"/>
          <w:sz w:val="20"/>
          <w:szCs w:val="20"/>
        </w:rPr>
        <w:t xml:space="preserve">2.1. Постановка </w:t>
      </w:r>
      <w:proofErr w:type="spellStart"/>
      <w:r w:rsidRPr="00817473">
        <w:rPr>
          <w:rFonts w:ascii="Times New Roman" w:hAnsi="Times New Roman"/>
          <w:sz w:val="20"/>
          <w:szCs w:val="20"/>
        </w:rPr>
        <w:t>общерайонной</w:t>
      </w:r>
      <w:proofErr w:type="spellEnd"/>
      <w:r w:rsidRPr="00817473">
        <w:rPr>
          <w:rFonts w:ascii="Times New Roman" w:hAnsi="Times New Roman"/>
          <w:sz w:val="20"/>
          <w:szCs w:val="20"/>
        </w:rPr>
        <w:t xml:space="preserve"> проблемы </w:t>
      </w:r>
    </w:p>
    <w:p w:rsidR="00817473" w:rsidRPr="00817473" w:rsidRDefault="00817473" w:rsidP="00817473">
      <w:pPr>
        <w:widowControl w:val="0"/>
        <w:spacing w:after="0" w:line="100" w:lineRule="atLeast"/>
        <w:jc w:val="center"/>
        <w:rPr>
          <w:rFonts w:ascii="Times New Roman" w:hAnsi="Times New Roman"/>
          <w:sz w:val="20"/>
          <w:szCs w:val="20"/>
        </w:rPr>
      </w:pPr>
      <w:r w:rsidRPr="00817473">
        <w:rPr>
          <w:rFonts w:ascii="Times New Roman" w:hAnsi="Times New Roman"/>
          <w:sz w:val="20"/>
          <w:szCs w:val="20"/>
        </w:rPr>
        <w:t>и обоснование необходимости разработки подпрограммы</w:t>
      </w:r>
    </w:p>
    <w:p w:rsidR="00817473" w:rsidRPr="00817473" w:rsidRDefault="00817473" w:rsidP="00817473">
      <w:pPr>
        <w:widowControl w:val="0"/>
        <w:spacing w:after="0" w:line="100" w:lineRule="atLeast"/>
        <w:jc w:val="both"/>
        <w:rPr>
          <w:rFonts w:ascii="Times New Roman" w:hAnsi="Times New Roman"/>
          <w:sz w:val="20"/>
          <w:szCs w:val="20"/>
        </w:rPr>
      </w:pPr>
    </w:p>
    <w:p w:rsidR="00817473" w:rsidRPr="00817473" w:rsidRDefault="00817473" w:rsidP="001367E0">
      <w:pPr>
        <w:spacing w:after="0" w:line="240" w:lineRule="auto"/>
        <w:ind w:firstLine="709"/>
        <w:jc w:val="both"/>
        <w:rPr>
          <w:rFonts w:ascii="Times New Roman" w:hAnsi="Times New Roman"/>
          <w:sz w:val="20"/>
          <w:szCs w:val="20"/>
          <w:lang w:val="en-US"/>
        </w:rPr>
      </w:pPr>
      <w:proofErr w:type="gramStart"/>
      <w:r w:rsidRPr="00817473">
        <w:rPr>
          <w:rFonts w:ascii="Times New Roman" w:hAnsi="Times New Roman"/>
          <w:bCs/>
          <w:color w:val="000000"/>
          <w:sz w:val="20"/>
          <w:szCs w:val="20"/>
        </w:rPr>
        <w:t>В Концепции долгосрочного социально-экономического развития Российской Федерации на период до 2020 года</w:t>
      </w:r>
      <w:r w:rsidRPr="00817473">
        <w:rPr>
          <w:rFonts w:ascii="Times New Roman" w:hAnsi="Times New Roman"/>
          <w:sz w:val="20"/>
          <w:szCs w:val="20"/>
        </w:rPr>
        <w:t xml:space="preserve"> (</w:t>
      </w:r>
      <w:r w:rsidRPr="00817473">
        <w:rPr>
          <w:rFonts w:ascii="Times New Roman" w:hAnsi="Times New Roman"/>
          <w:color w:val="000000"/>
          <w:sz w:val="20"/>
          <w:szCs w:val="20"/>
        </w:rPr>
        <w:t>распоряжение Правительства Российской Федерации от 17 ноября 2008 года № 1662-р) указано, что «г</w:t>
      </w:r>
      <w:r w:rsidRPr="00817473">
        <w:rPr>
          <w:rStyle w:val="A10"/>
          <w:rFonts w:ascii="Times New Roman" w:hAnsi="Times New Roman"/>
          <w:sz w:val="20"/>
          <w:szCs w:val="20"/>
        </w:rPr>
        <w:t>осударственную молодежную политику следует рассматри</w:t>
      </w:r>
      <w:r w:rsidRPr="00817473">
        <w:rPr>
          <w:rStyle w:val="A10"/>
          <w:rFonts w:ascii="Times New Roman" w:hAnsi="Times New Roman"/>
          <w:sz w:val="20"/>
          <w:szCs w:val="20"/>
        </w:rPr>
        <w:softHyphen/>
        <w:t>вать как самостоятельное направление деятельности государства, предусматривающее формирование необходимых социальных усло</w:t>
      </w:r>
      <w:r w:rsidRPr="00817473">
        <w:rPr>
          <w:rStyle w:val="A10"/>
          <w:rFonts w:ascii="Times New Roman" w:hAnsi="Times New Roman"/>
          <w:sz w:val="20"/>
          <w:szCs w:val="20"/>
        </w:rPr>
        <w:softHyphen/>
        <w:t>вий инновационного развития страны, реализуемое на основе актив</w:t>
      </w:r>
      <w:r w:rsidRPr="00817473">
        <w:rPr>
          <w:rStyle w:val="A10"/>
          <w:rFonts w:ascii="Times New Roman" w:hAnsi="Times New Roman"/>
          <w:sz w:val="20"/>
          <w:szCs w:val="20"/>
        </w:rPr>
        <w:softHyphen/>
        <w:t>ного взаимодействия с институтами гражданского общества, обще</w:t>
      </w:r>
      <w:r w:rsidRPr="00817473">
        <w:rPr>
          <w:rStyle w:val="A10"/>
          <w:rFonts w:ascii="Times New Roman" w:hAnsi="Times New Roman"/>
          <w:sz w:val="20"/>
          <w:szCs w:val="20"/>
        </w:rPr>
        <w:softHyphen/>
        <w:t>ственными объединениями и молодежными организациями»;</w:t>
      </w:r>
      <w:proofErr w:type="gramEnd"/>
      <w:r w:rsidRPr="00817473">
        <w:rPr>
          <w:rStyle w:val="A10"/>
          <w:rFonts w:ascii="Times New Roman" w:hAnsi="Times New Roman"/>
          <w:sz w:val="20"/>
          <w:szCs w:val="20"/>
        </w:rPr>
        <w:t xml:space="preserve"> молодежная политика направлена на  </w:t>
      </w:r>
      <w:r w:rsidRPr="00817473">
        <w:rPr>
          <w:rFonts w:ascii="Times New Roman" w:hAnsi="Times New Roman"/>
          <w:bCs/>
          <w:color w:val="000000"/>
          <w:sz w:val="20"/>
          <w:szCs w:val="20"/>
        </w:rPr>
        <w:t xml:space="preserve">развитие потенциала молодежи в интересах России </w:t>
      </w:r>
      <w:r w:rsidRPr="00817473">
        <w:rPr>
          <w:rFonts w:ascii="Times New Roman" w:hAnsi="Times New Roman"/>
          <w:bCs/>
          <w:sz w:val="20"/>
          <w:szCs w:val="20"/>
        </w:rPr>
        <w:t>согласно Основам</w:t>
      </w:r>
      <w:r w:rsidRPr="00817473">
        <w:rPr>
          <w:rFonts w:ascii="Times New Roman" w:hAnsi="Times New Roman"/>
          <w:bCs/>
          <w:color w:val="000000"/>
          <w:sz w:val="20"/>
          <w:szCs w:val="20"/>
        </w:rPr>
        <w:t xml:space="preserve"> государственной молодежной политики </w:t>
      </w:r>
      <w:r w:rsidRPr="00817473">
        <w:rPr>
          <w:rFonts w:ascii="Times New Roman" w:hAnsi="Times New Roman"/>
          <w:bCs/>
          <w:sz w:val="20"/>
          <w:szCs w:val="20"/>
        </w:rPr>
        <w:t xml:space="preserve">в </w:t>
      </w:r>
      <w:r w:rsidRPr="00817473">
        <w:rPr>
          <w:rFonts w:ascii="Times New Roman" w:hAnsi="Times New Roman"/>
          <w:bCs/>
          <w:color w:val="000000"/>
          <w:sz w:val="20"/>
          <w:szCs w:val="20"/>
        </w:rPr>
        <w:t>Российской Федерации</w:t>
      </w:r>
      <w:r w:rsidRPr="00817473">
        <w:rPr>
          <w:rFonts w:ascii="Times New Roman" w:hAnsi="Times New Roman"/>
          <w:bCs/>
          <w:sz w:val="20"/>
          <w:szCs w:val="20"/>
        </w:rPr>
        <w:t xml:space="preserve"> </w:t>
      </w:r>
      <w:r w:rsidRPr="00817473">
        <w:rPr>
          <w:rFonts w:ascii="Times New Roman" w:hAnsi="Times New Roman"/>
          <w:bCs/>
          <w:color w:val="000000"/>
          <w:sz w:val="20"/>
          <w:szCs w:val="20"/>
        </w:rPr>
        <w:t>(</w:t>
      </w:r>
      <w:r w:rsidRPr="00817473">
        <w:rPr>
          <w:rFonts w:ascii="Times New Roman" w:hAnsi="Times New Roman"/>
          <w:bCs/>
          <w:sz w:val="20"/>
          <w:szCs w:val="20"/>
        </w:rPr>
        <w:t>Р</w:t>
      </w:r>
      <w:r w:rsidRPr="00817473">
        <w:rPr>
          <w:rStyle w:val="A10"/>
          <w:rFonts w:ascii="Times New Roman" w:hAnsi="Times New Roman"/>
          <w:sz w:val="20"/>
          <w:szCs w:val="20"/>
        </w:rPr>
        <w:t>аспоряжение Правительства Российской Федерации от 29.11. 2014 года № 2403-р</w:t>
      </w:r>
      <w:r w:rsidRPr="00817473">
        <w:rPr>
          <w:rFonts w:ascii="Times New Roman" w:hAnsi="Times New Roman"/>
          <w:bCs/>
          <w:color w:val="000000"/>
          <w:sz w:val="20"/>
          <w:szCs w:val="20"/>
        </w:rPr>
        <w:t>).</w:t>
      </w:r>
      <w:r w:rsidRPr="00817473">
        <w:rPr>
          <w:rFonts w:ascii="Times New Roman" w:hAnsi="Times New Roman"/>
          <w:color w:val="000000"/>
          <w:sz w:val="20"/>
          <w:szCs w:val="20"/>
        </w:rPr>
        <w:t xml:space="preserve"> </w:t>
      </w:r>
    </w:p>
    <w:p w:rsidR="00817473" w:rsidRPr="00817473" w:rsidRDefault="00817473" w:rsidP="001367E0">
      <w:pPr>
        <w:pStyle w:val="Default"/>
        <w:ind w:firstLine="708"/>
        <w:jc w:val="both"/>
        <w:rPr>
          <w:color w:val="auto"/>
          <w:sz w:val="20"/>
          <w:szCs w:val="20"/>
        </w:rPr>
      </w:pPr>
      <w:r w:rsidRPr="00817473">
        <w:rPr>
          <w:sz w:val="20"/>
          <w:szCs w:val="20"/>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w:t>
      </w:r>
      <w:r w:rsidRPr="00817473">
        <w:rPr>
          <w:sz w:val="20"/>
          <w:szCs w:val="20"/>
        </w:rPr>
        <w:lastRenderedPageBreak/>
        <w:t xml:space="preserve">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817473">
        <w:rPr>
          <w:color w:val="auto"/>
          <w:sz w:val="20"/>
          <w:szCs w:val="20"/>
        </w:rPr>
        <w:t>каждого молодого человека и стратегических задач экономики района.</w:t>
      </w:r>
    </w:p>
    <w:p w:rsidR="00817473" w:rsidRPr="00817473" w:rsidRDefault="00817473" w:rsidP="001367E0">
      <w:pPr>
        <w:spacing w:after="0" w:line="240" w:lineRule="auto"/>
        <w:ind w:firstLine="720"/>
        <w:jc w:val="both"/>
        <w:rPr>
          <w:rFonts w:ascii="Times New Roman" w:hAnsi="Times New Roman"/>
          <w:sz w:val="20"/>
          <w:szCs w:val="20"/>
        </w:rPr>
      </w:pPr>
      <w:r w:rsidRPr="00817473">
        <w:rPr>
          <w:rFonts w:ascii="Times New Roman" w:hAnsi="Times New Roman"/>
          <w:sz w:val="20"/>
          <w:szCs w:val="20"/>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осознаёт, что главный способ решения их проблем  - это социальная, экономическая активность.</w:t>
      </w:r>
    </w:p>
    <w:p w:rsidR="00817473" w:rsidRPr="00817473" w:rsidRDefault="00817473" w:rsidP="001367E0">
      <w:pPr>
        <w:pStyle w:val="ConsPlusTitle"/>
        <w:ind w:firstLine="709"/>
        <w:jc w:val="both"/>
        <w:rPr>
          <w:rFonts w:ascii="Times New Roman" w:hAnsi="Times New Roman" w:cs="Times New Roman"/>
          <w:b w:val="0"/>
        </w:rPr>
      </w:pPr>
      <w:proofErr w:type="gramStart"/>
      <w:r w:rsidRPr="00817473">
        <w:rPr>
          <w:rFonts w:ascii="Times New Roman" w:hAnsi="Times New Roman" w:cs="Times New Roman"/>
          <w:b w:val="0"/>
        </w:rPr>
        <w:t>Структура молодежной политики Богучанского района представлена муниципальным бюджетным учреждением «Центр социализации и досуга молодежи» (далее по тексту – МБУ «</w:t>
      </w:r>
      <w:proofErr w:type="spellStart"/>
      <w:r w:rsidRPr="00817473">
        <w:rPr>
          <w:rFonts w:ascii="Times New Roman" w:hAnsi="Times New Roman" w:cs="Times New Roman"/>
          <w:b w:val="0"/>
        </w:rPr>
        <w:t>ЦСиДМ</w:t>
      </w:r>
      <w:proofErr w:type="spellEnd"/>
      <w:r w:rsidRPr="00817473">
        <w:rPr>
          <w:rFonts w:ascii="Times New Roman" w:hAnsi="Times New Roman" w:cs="Times New Roman"/>
          <w:b w:val="0"/>
        </w:rPr>
        <w:t xml:space="preserve">»),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w:t>
      </w:r>
      <w:proofErr w:type="spellStart"/>
      <w:r w:rsidRPr="00817473">
        <w:rPr>
          <w:rFonts w:ascii="Times New Roman" w:hAnsi="Times New Roman" w:cs="Times New Roman"/>
          <w:b w:val="0"/>
        </w:rPr>
        <w:t>Богучанская</w:t>
      </w:r>
      <w:proofErr w:type="spellEnd"/>
      <w:r w:rsidRPr="00817473">
        <w:rPr>
          <w:rFonts w:ascii="Times New Roman" w:hAnsi="Times New Roman" w:cs="Times New Roman"/>
          <w:b w:val="0"/>
        </w:rPr>
        <w:t xml:space="preserve"> открытая (сменная) общеобразовательная школа, </w:t>
      </w:r>
      <w:proofErr w:type="spellStart"/>
      <w:r w:rsidRPr="00817473">
        <w:rPr>
          <w:rFonts w:ascii="Times New Roman" w:hAnsi="Times New Roman" w:cs="Times New Roman"/>
          <w:b w:val="0"/>
        </w:rPr>
        <w:t>Приангарский</w:t>
      </w:r>
      <w:proofErr w:type="spellEnd"/>
      <w:r w:rsidRPr="00817473">
        <w:rPr>
          <w:rFonts w:ascii="Times New Roman" w:hAnsi="Times New Roman" w:cs="Times New Roman"/>
          <w:b w:val="0"/>
        </w:rPr>
        <w:t xml:space="preserve"> политехнический техникум, учреждениями культуры (6 школ искусств, 29 учреждений культуры клубного типа, 25 библиотек, </w:t>
      </w:r>
      <w:proofErr w:type="spellStart"/>
      <w:r w:rsidRPr="00817473">
        <w:rPr>
          <w:rFonts w:ascii="Times New Roman" w:hAnsi="Times New Roman" w:cs="Times New Roman"/>
          <w:b w:val="0"/>
        </w:rPr>
        <w:t>Богучанский</w:t>
      </w:r>
      <w:proofErr w:type="spellEnd"/>
      <w:r w:rsidRPr="00817473">
        <w:rPr>
          <w:rFonts w:ascii="Times New Roman" w:hAnsi="Times New Roman" w:cs="Times New Roman"/>
          <w:b w:val="0"/>
        </w:rPr>
        <w:t xml:space="preserve"> краеведческий музей им. Д.</w:t>
      </w:r>
      <w:proofErr w:type="gramEnd"/>
      <w:r w:rsidRPr="00817473">
        <w:rPr>
          <w:rFonts w:ascii="Times New Roman" w:hAnsi="Times New Roman" w:cs="Times New Roman"/>
          <w:b w:val="0"/>
        </w:rPr>
        <w:t xml:space="preserve">М. </w:t>
      </w:r>
      <w:proofErr w:type="spellStart"/>
      <w:r w:rsidRPr="00817473">
        <w:rPr>
          <w:rFonts w:ascii="Times New Roman" w:hAnsi="Times New Roman" w:cs="Times New Roman"/>
          <w:b w:val="0"/>
        </w:rPr>
        <w:t>Андона</w:t>
      </w:r>
      <w:proofErr w:type="spellEnd"/>
      <w:r w:rsidRPr="00817473">
        <w:rPr>
          <w:rFonts w:ascii="Times New Roman" w:hAnsi="Times New Roman" w:cs="Times New Roman"/>
          <w:b w:val="0"/>
        </w:rPr>
        <w:t xml:space="preserve">), учреждениями социальной защиты населения (МБУ «Центр социального обслуживания граждан пожилого возраста и инвалидов», КГБУ </w:t>
      </w:r>
      <w:proofErr w:type="gramStart"/>
      <w:r w:rsidRPr="00817473">
        <w:rPr>
          <w:rFonts w:ascii="Times New Roman" w:hAnsi="Times New Roman" w:cs="Times New Roman"/>
          <w:b w:val="0"/>
        </w:rPr>
        <w:t>СО</w:t>
      </w:r>
      <w:proofErr w:type="gramEnd"/>
      <w:r w:rsidRPr="00817473">
        <w:rPr>
          <w:rFonts w:ascii="Times New Roman" w:hAnsi="Times New Roman" w:cs="Times New Roman"/>
          <w:b w:val="0"/>
        </w:rPr>
        <w:t xml:space="preserve"> Центр семьи «</w:t>
      </w:r>
      <w:proofErr w:type="spellStart"/>
      <w:r w:rsidRPr="00817473">
        <w:rPr>
          <w:rFonts w:ascii="Times New Roman" w:hAnsi="Times New Roman" w:cs="Times New Roman"/>
          <w:b w:val="0"/>
        </w:rPr>
        <w:t>Богучанский</w:t>
      </w:r>
      <w:proofErr w:type="spellEnd"/>
      <w:r w:rsidRPr="00817473">
        <w:rPr>
          <w:rFonts w:ascii="Times New Roman" w:hAnsi="Times New Roman" w:cs="Times New Roman"/>
          <w:b w:val="0"/>
        </w:rPr>
        <w:t xml:space="preserve">»), районными средствами массовой информации.                                                                                                                                                                                                                                                                                </w:t>
      </w:r>
    </w:p>
    <w:p w:rsidR="00817473" w:rsidRPr="00817473" w:rsidRDefault="00817473" w:rsidP="001367E0">
      <w:pPr>
        <w:widowControl w:val="0"/>
        <w:spacing w:after="0" w:line="240" w:lineRule="auto"/>
        <w:ind w:firstLine="709"/>
        <w:jc w:val="both"/>
        <w:rPr>
          <w:rFonts w:ascii="Times New Roman" w:hAnsi="Times New Roman"/>
          <w:sz w:val="20"/>
          <w:szCs w:val="20"/>
        </w:rPr>
      </w:pPr>
      <w:r w:rsidRPr="00817473">
        <w:rPr>
          <w:rFonts w:ascii="Times New Roman" w:hAnsi="Times New Roman"/>
          <w:sz w:val="20"/>
          <w:szCs w:val="20"/>
        </w:rPr>
        <w:t xml:space="preserve">Вместе с тем, потенциал молодых людей, проживающих в Богучанском районе значительно выше,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муниципального уровня.  </w:t>
      </w:r>
    </w:p>
    <w:p w:rsidR="00817473" w:rsidRPr="00817473" w:rsidRDefault="00817473" w:rsidP="001367E0">
      <w:pPr>
        <w:widowControl w:val="0"/>
        <w:autoSpaceDE w:val="0"/>
        <w:spacing w:after="0" w:line="240" w:lineRule="auto"/>
        <w:ind w:firstLine="540"/>
        <w:jc w:val="both"/>
        <w:rPr>
          <w:rFonts w:ascii="Times New Roman" w:hAnsi="Times New Roman"/>
          <w:sz w:val="20"/>
          <w:szCs w:val="20"/>
        </w:rPr>
      </w:pPr>
      <w:r w:rsidRPr="00817473">
        <w:rPr>
          <w:rFonts w:ascii="Times New Roman" w:hAnsi="Times New Roman"/>
          <w:sz w:val="20"/>
          <w:szCs w:val="20"/>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14-35 лет, оказалось, что 36 % опрошенных не довольны уровнем своей жизнедеятельности.</w:t>
      </w:r>
    </w:p>
    <w:p w:rsidR="00817473" w:rsidRPr="00817473" w:rsidRDefault="00817473" w:rsidP="001367E0">
      <w:pPr>
        <w:widowControl w:val="0"/>
        <w:autoSpaceDE w:val="0"/>
        <w:autoSpaceDN w:val="0"/>
        <w:adjustRightInd w:val="0"/>
        <w:spacing w:after="0" w:line="240" w:lineRule="auto"/>
        <w:ind w:firstLine="540"/>
        <w:jc w:val="both"/>
        <w:rPr>
          <w:rFonts w:ascii="Times New Roman" w:hAnsi="Times New Roman"/>
          <w:sz w:val="20"/>
          <w:szCs w:val="20"/>
        </w:rPr>
      </w:pPr>
      <w:r w:rsidRPr="00817473">
        <w:rPr>
          <w:rFonts w:ascii="Times New Roman" w:hAnsi="Times New Roman"/>
          <w:sz w:val="20"/>
          <w:szCs w:val="20"/>
        </w:rPr>
        <w:t>Таким образом, обозначаются ключевые проблемы, на решение которых направлена реализация задач подпрограммы:</w:t>
      </w:r>
    </w:p>
    <w:p w:rsidR="00817473" w:rsidRPr="00817473" w:rsidRDefault="00817473" w:rsidP="001367E0">
      <w:pPr>
        <w:widowControl w:val="0"/>
        <w:autoSpaceDE w:val="0"/>
        <w:spacing w:after="0" w:line="240" w:lineRule="auto"/>
        <w:ind w:firstLine="540"/>
        <w:jc w:val="both"/>
        <w:rPr>
          <w:rFonts w:ascii="Times New Roman" w:hAnsi="Times New Roman"/>
          <w:sz w:val="20"/>
          <w:szCs w:val="20"/>
        </w:rPr>
      </w:pPr>
      <w:r w:rsidRPr="00817473">
        <w:rPr>
          <w:rFonts w:ascii="Times New Roman" w:hAnsi="Times New Roman"/>
          <w:sz w:val="20"/>
          <w:szCs w:val="20"/>
        </w:rPr>
        <w:t xml:space="preserve">недостаточная включенность преобразующего потенциала молодежи в социально-экономическую систему; </w:t>
      </w:r>
    </w:p>
    <w:p w:rsidR="00817473" w:rsidRPr="00817473" w:rsidRDefault="00817473" w:rsidP="001367E0">
      <w:pPr>
        <w:widowControl w:val="0"/>
        <w:autoSpaceDE w:val="0"/>
        <w:spacing w:after="0" w:line="240" w:lineRule="auto"/>
        <w:ind w:firstLine="540"/>
        <w:jc w:val="both"/>
        <w:rPr>
          <w:rFonts w:ascii="Times New Roman" w:hAnsi="Times New Roman"/>
          <w:sz w:val="20"/>
          <w:szCs w:val="20"/>
        </w:rPr>
      </w:pPr>
      <w:r w:rsidRPr="00817473">
        <w:rPr>
          <w:rFonts w:ascii="Times New Roman" w:hAnsi="Times New Roman"/>
          <w:sz w:val="20"/>
          <w:szCs w:val="20"/>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817473" w:rsidRPr="00817473" w:rsidRDefault="00817473" w:rsidP="001367E0">
      <w:pPr>
        <w:widowControl w:val="0"/>
        <w:autoSpaceDE w:val="0"/>
        <w:autoSpaceDN w:val="0"/>
        <w:adjustRightInd w:val="0"/>
        <w:spacing w:after="0" w:line="240" w:lineRule="auto"/>
        <w:ind w:firstLine="709"/>
        <w:jc w:val="both"/>
        <w:rPr>
          <w:rFonts w:ascii="Times New Roman" w:hAnsi="Times New Roman"/>
          <w:sz w:val="20"/>
          <w:szCs w:val="20"/>
        </w:rPr>
      </w:pPr>
      <w:r w:rsidRPr="00817473">
        <w:rPr>
          <w:rFonts w:ascii="Times New Roman" w:hAnsi="Times New Roman"/>
          <w:color w:val="000000"/>
          <w:sz w:val="20"/>
          <w:szCs w:val="20"/>
        </w:rPr>
        <w:t>В целях решения указанных проблем разработана настоящая подпрограмма,</w:t>
      </w:r>
      <w:r w:rsidRPr="00817473">
        <w:rPr>
          <w:rFonts w:ascii="Times New Roman" w:hAnsi="Times New Roman"/>
          <w:sz w:val="20"/>
          <w:szCs w:val="20"/>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817473" w:rsidRPr="00817473" w:rsidRDefault="00817473" w:rsidP="001367E0">
      <w:pPr>
        <w:pStyle w:val="ConsPlusTitle"/>
        <w:ind w:firstLine="709"/>
        <w:jc w:val="both"/>
        <w:rPr>
          <w:rFonts w:ascii="Times New Roman" w:hAnsi="Times New Roman" w:cs="Times New Roman"/>
          <w:b w:val="0"/>
        </w:rPr>
      </w:pPr>
      <w:r w:rsidRPr="00817473">
        <w:rPr>
          <w:rFonts w:ascii="Times New Roman" w:hAnsi="Times New Roman" w:cs="Times New Roman"/>
          <w:b w:val="0"/>
        </w:rPr>
        <w:t xml:space="preserve">Особенность реализации данной подпрограммы заключается в сотрудничестве исполнителей подпрограммы с молодежными общественными объединениями, творческими молодежными объединениями, молодежными активами работающей, учащейся молодежи. </w:t>
      </w:r>
    </w:p>
    <w:p w:rsidR="00817473" w:rsidRPr="00817473" w:rsidRDefault="00817473" w:rsidP="001367E0">
      <w:pPr>
        <w:pStyle w:val="ConsPlusTitle"/>
        <w:ind w:firstLine="709"/>
        <w:jc w:val="both"/>
        <w:rPr>
          <w:rFonts w:ascii="Times New Roman" w:hAnsi="Times New Roman" w:cs="Times New Roman"/>
          <w:b w:val="0"/>
          <w:color w:val="000000"/>
        </w:rPr>
      </w:pPr>
    </w:p>
    <w:p w:rsidR="00817473" w:rsidRPr="00817473" w:rsidRDefault="00817473" w:rsidP="001367E0">
      <w:pPr>
        <w:pStyle w:val="ConsPlusTitle"/>
        <w:jc w:val="center"/>
        <w:rPr>
          <w:rFonts w:ascii="Times New Roman" w:hAnsi="Times New Roman" w:cs="Times New Roman"/>
          <w:b w:val="0"/>
          <w:color w:val="000000"/>
        </w:rPr>
      </w:pPr>
      <w:r w:rsidRPr="00817473">
        <w:rPr>
          <w:rFonts w:ascii="Times New Roman" w:hAnsi="Times New Roman" w:cs="Times New Roman"/>
          <w:b w:val="0"/>
          <w:color w:val="000000"/>
        </w:rPr>
        <w:t>2.2. Основная цель, задачи, этапы и сроки выполнения подпрограммы, целевые индикаторы</w:t>
      </w:r>
    </w:p>
    <w:p w:rsidR="00817473" w:rsidRPr="00817473" w:rsidRDefault="00817473" w:rsidP="001367E0">
      <w:pPr>
        <w:pStyle w:val="ConsPlusTitle"/>
        <w:ind w:firstLine="709"/>
        <w:jc w:val="both"/>
        <w:rPr>
          <w:rFonts w:ascii="Times New Roman" w:hAnsi="Times New Roman" w:cs="Times New Roman"/>
          <w:b w:val="0"/>
        </w:rPr>
      </w:pPr>
    </w:p>
    <w:p w:rsidR="00817473" w:rsidRPr="00817473" w:rsidRDefault="00817473" w:rsidP="00E202CC">
      <w:pPr>
        <w:widowControl w:val="0"/>
        <w:numPr>
          <w:ilvl w:val="0"/>
          <w:numId w:val="18"/>
        </w:numPr>
        <w:suppressAutoHyphens/>
        <w:autoSpaceDE w:val="0"/>
        <w:autoSpaceDN w:val="0"/>
        <w:adjustRightInd w:val="0"/>
        <w:spacing w:after="0" w:line="240" w:lineRule="auto"/>
        <w:ind w:left="0" w:firstLine="709"/>
        <w:contextualSpacing/>
        <w:jc w:val="both"/>
        <w:rPr>
          <w:rFonts w:ascii="Times New Roman" w:hAnsi="Times New Roman"/>
          <w:sz w:val="20"/>
          <w:szCs w:val="20"/>
        </w:rPr>
      </w:pPr>
      <w:r w:rsidRPr="00817473">
        <w:rPr>
          <w:rFonts w:ascii="Times New Roman" w:hAnsi="Times New Roman"/>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w:t>
      </w:r>
    </w:p>
    <w:p w:rsidR="00817473" w:rsidRPr="00817473" w:rsidRDefault="00817473" w:rsidP="00E202CC">
      <w:pPr>
        <w:widowControl w:val="0"/>
        <w:numPr>
          <w:ilvl w:val="0"/>
          <w:numId w:val="18"/>
        </w:numPr>
        <w:suppressAutoHyphens/>
        <w:spacing w:after="0" w:line="240" w:lineRule="auto"/>
        <w:ind w:left="0" w:firstLine="709"/>
        <w:contextualSpacing/>
        <w:jc w:val="both"/>
        <w:rPr>
          <w:rFonts w:ascii="Times New Roman" w:hAnsi="Times New Roman"/>
          <w:sz w:val="20"/>
          <w:szCs w:val="20"/>
        </w:rPr>
      </w:pPr>
      <w:r w:rsidRPr="00817473">
        <w:rPr>
          <w:rFonts w:ascii="Times New Roman" w:hAnsi="Times New Roman"/>
          <w:sz w:val="20"/>
          <w:szCs w:val="20"/>
        </w:rPr>
        <w:t>Цель подпрограммы: создание условий успешной социализации и эффективной самореализации молодежи Богучанского района.</w:t>
      </w:r>
    </w:p>
    <w:p w:rsidR="00817473" w:rsidRPr="00817473" w:rsidRDefault="00817473" w:rsidP="00E202CC">
      <w:pPr>
        <w:numPr>
          <w:ilvl w:val="0"/>
          <w:numId w:val="18"/>
        </w:numPr>
        <w:suppressAutoHyphens/>
        <w:spacing w:after="0" w:line="240" w:lineRule="auto"/>
        <w:ind w:left="709" w:firstLine="0"/>
        <w:contextualSpacing/>
        <w:jc w:val="both"/>
        <w:rPr>
          <w:rFonts w:ascii="Times New Roman" w:hAnsi="Times New Roman"/>
          <w:sz w:val="20"/>
          <w:szCs w:val="20"/>
        </w:rPr>
      </w:pPr>
      <w:r w:rsidRPr="00817473">
        <w:rPr>
          <w:rFonts w:ascii="Times New Roman" w:hAnsi="Times New Roman"/>
          <w:sz w:val="20"/>
          <w:szCs w:val="20"/>
        </w:rPr>
        <w:t>Задачи подпрограммы:</w:t>
      </w:r>
    </w:p>
    <w:p w:rsidR="00817473" w:rsidRPr="00817473" w:rsidRDefault="00817473" w:rsidP="001367E0">
      <w:pPr>
        <w:pStyle w:val="affff7"/>
        <w:spacing w:line="240" w:lineRule="auto"/>
        <w:ind w:left="0" w:firstLine="720"/>
        <w:jc w:val="both"/>
        <w:rPr>
          <w:rFonts w:ascii="Times New Roman" w:hAnsi="Times New Roman"/>
          <w:sz w:val="20"/>
          <w:szCs w:val="20"/>
        </w:rPr>
      </w:pPr>
      <w:r w:rsidRPr="00817473">
        <w:rPr>
          <w:rFonts w:ascii="Times New Roman" w:hAnsi="Times New Roman"/>
          <w:sz w:val="20"/>
          <w:szCs w:val="20"/>
        </w:rPr>
        <w:t>1). Развитие молодежных общественных объединений, действующих на территории Богучанского района;</w:t>
      </w:r>
    </w:p>
    <w:p w:rsidR="00817473" w:rsidRPr="00817473" w:rsidRDefault="00817473" w:rsidP="001367E0">
      <w:pPr>
        <w:pStyle w:val="affff7"/>
        <w:spacing w:after="0" w:line="240" w:lineRule="auto"/>
        <w:ind w:left="0" w:firstLine="720"/>
        <w:jc w:val="both"/>
        <w:rPr>
          <w:rFonts w:ascii="Times New Roman" w:hAnsi="Times New Roman"/>
          <w:sz w:val="20"/>
          <w:szCs w:val="20"/>
        </w:rPr>
      </w:pPr>
      <w:r w:rsidRPr="00817473">
        <w:rPr>
          <w:rFonts w:ascii="Times New Roman" w:hAnsi="Times New Roman"/>
          <w:sz w:val="20"/>
          <w:szCs w:val="20"/>
        </w:rPr>
        <w:t>2). Организация ресурсных площадок для реализации молодежной политики на территории Богучанского района.</w:t>
      </w:r>
    </w:p>
    <w:p w:rsidR="00817473" w:rsidRPr="00817473" w:rsidRDefault="00817473" w:rsidP="001367E0">
      <w:pPr>
        <w:tabs>
          <w:tab w:val="left" w:pos="0"/>
          <w:tab w:val="left" w:pos="1134"/>
        </w:tabs>
        <w:spacing w:after="0" w:line="240" w:lineRule="auto"/>
        <w:ind w:firstLine="709"/>
        <w:contextualSpacing/>
        <w:jc w:val="both"/>
        <w:rPr>
          <w:rFonts w:ascii="Times New Roman" w:hAnsi="Times New Roman"/>
          <w:sz w:val="20"/>
          <w:szCs w:val="20"/>
        </w:rPr>
      </w:pPr>
      <w:r w:rsidRPr="00817473">
        <w:rPr>
          <w:rFonts w:ascii="Times New Roman" w:hAnsi="Times New Roman"/>
          <w:sz w:val="20"/>
          <w:szCs w:val="20"/>
        </w:rPr>
        <w:t xml:space="preserve">Для повышения процента молодежи, получившей поддержку и вовлеченной в реализацию социально-экономических, предпринимательских, инновационных проектов, в подпрограмму включены мероприятия, которые обеспечат формирование молодежных сообществ и молодежных общественных образований, штабов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 полезную деятельность. </w:t>
      </w:r>
    </w:p>
    <w:p w:rsidR="00817473" w:rsidRPr="00817473" w:rsidRDefault="00817473" w:rsidP="001367E0">
      <w:pPr>
        <w:pStyle w:val="ConsPlusCell"/>
        <w:tabs>
          <w:tab w:val="left" w:pos="0"/>
          <w:tab w:val="left" w:pos="1134"/>
        </w:tabs>
        <w:ind w:firstLine="709"/>
        <w:contextualSpacing/>
        <w:jc w:val="both"/>
        <w:rPr>
          <w:rFonts w:ascii="Times New Roman" w:hAnsi="Times New Roman" w:cs="Times New Roman"/>
        </w:rPr>
      </w:pPr>
      <w:r w:rsidRPr="00817473">
        <w:rPr>
          <w:rFonts w:ascii="Times New Roman" w:hAnsi="Times New Roman" w:cs="Times New Roman"/>
        </w:rPr>
        <w:t xml:space="preserve">Для обеспечения вовлечения молодежи в приоритетные направления молодежной политики (флагманские программы молодежной политики Красноярского края) необходимы инструменты поддержки инфраструктурного характера (мероприятия) и ресурсные площадки, направленные </w:t>
      </w:r>
      <w:proofErr w:type="gramStart"/>
      <w:r w:rsidRPr="00817473">
        <w:rPr>
          <w:rFonts w:ascii="Times New Roman" w:hAnsi="Times New Roman" w:cs="Times New Roman"/>
        </w:rPr>
        <w:t>на</w:t>
      </w:r>
      <w:proofErr w:type="gramEnd"/>
      <w:r w:rsidRPr="00817473">
        <w:rPr>
          <w:rFonts w:ascii="Times New Roman" w:hAnsi="Times New Roman" w:cs="Times New Roman"/>
        </w:rPr>
        <w:t>:</w:t>
      </w:r>
    </w:p>
    <w:p w:rsidR="00817473" w:rsidRPr="00817473" w:rsidRDefault="00817473" w:rsidP="00E202CC">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817473">
        <w:rPr>
          <w:rFonts w:ascii="Times New Roman" w:hAnsi="Times New Roman" w:cs="Times New Roman"/>
        </w:rPr>
        <w:lastRenderedPageBreak/>
        <w:t>поддержку муниципальной молодежной политики;</w:t>
      </w:r>
    </w:p>
    <w:p w:rsidR="00817473" w:rsidRPr="00817473" w:rsidRDefault="00817473" w:rsidP="00E202CC">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817473">
        <w:rPr>
          <w:rFonts w:ascii="Times New Roman" w:hAnsi="Times New Roman" w:cs="Times New Roman"/>
        </w:rPr>
        <w:t>обучение, методическую поддержку и сопровождение по обмену опытом;</w:t>
      </w:r>
    </w:p>
    <w:p w:rsidR="00817473" w:rsidRPr="00817473" w:rsidRDefault="00817473" w:rsidP="00E202CC">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817473">
        <w:rPr>
          <w:rFonts w:ascii="Times New Roman" w:hAnsi="Times New Roman" w:cs="Times New Roman"/>
        </w:rPr>
        <w:t>формирование мотивации (создание эффективных форм привлечения молодежных лидеров и их продвижения для трансляции системы ценностей);</w:t>
      </w:r>
    </w:p>
    <w:p w:rsidR="00817473" w:rsidRPr="00817473" w:rsidRDefault="00817473" w:rsidP="00E202CC">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817473">
        <w:rPr>
          <w:rFonts w:ascii="Times New Roman" w:hAnsi="Times New Roman" w:cs="Times New Roman"/>
        </w:rPr>
        <w:t>расширение и совершенствование информационного сопровождения;</w:t>
      </w:r>
    </w:p>
    <w:p w:rsidR="00817473" w:rsidRPr="00817473" w:rsidRDefault="00817473" w:rsidP="00E202CC">
      <w:pPr>
        <w:pStyle w:val="ConsPlusCell"/>
        <w:numPr>
          <w:ilvl w:val="0"/>
          <w:numId w:val="19"/>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817473">
        <w:rPr>
          <w:rFonts w:ascii="Times New Roman" w:hAnsi="Times New Roman" w:cs="Times New Roman"/>
        </w:rPr>
        <w:t>развитие механизмов поддержки молодежных инициатив.</w:t>
      </w:r>
    </w:p>
    <w:p w:rsidR="00817473" w:rsidRPr="00817473" w:rsidRDefault="00817473" w:rsidP="001367E0">
      <w:pPr>
        <w:pStyle w:val="ConsPlusCell"/>
        <w:tabs>
          <w:tab w:val="left" w:pos="0"/>
          <w:tab w:val="left" w:pos="1134"/>
        </w:tabs>
        <w:ind w:left="709"/>
        <w:contextualSpacing/>
        <w:jc w:val="both"/>
        <w:rPr>
          <w:rFonts w:ascii="Times New Roman" w:hAnsi="Times New Roman" w:cs="Times New Roman"/>
        </w:rPr>
      </w:pPr>
    </w:p>
    <w:p w:rsidR="00817473" w:rsidRPr="00817473" w:rsidRDefault="00817473" w:rsidP="00E202CC">
      <w:pPr>
        <w:widowControl w:val="0"/>
        <w:numPr>
          <w:ilvl w:val="0"/>
          <w:numId w:val="18"/>
        </w:numPr>
        <w:suppressAutoHyphens/>
        <w:autoSpaceDE w:val="0"/>
        <w:autoSpaceDN w:val="0"/>
        <w:adjustRightInd w:val="0"/>
        <w:spacing w:after="0" w:line="240" w:lineRule="auto"/>
        <w:ind w:left="0" w:firstLine="709"/>
        <w:contextualSpacing/>
        <w:jc w:val="both"/>
        <w:rPr>
          <w:rFonts w:ascii="Times New Roman" w:hAnsi="Times New Roman"/>
          <w:sz w:val="20"/>
          <w:szCs w:val="20"/>
        </w:rPr>
      </w:pPr>
      <w:r w:rsidRPr="00817473">
        <w:rPr>
          <w:rFonts w:ascii="Times New Roman" w:hAnsi="Times New Roman"/>
          <w:sz w:val="20"/>
          <w:szCs w:val="20"/>
        </w:rPr>
        <w:t>Мероприятия подпрограммы разделены на два раздела, мероприятия каждого из них в совокупности нацелены на решение одной из ее задач.</w:t>
      </w:r>
    </w:p>
    <w:p w:rsidR="00817473" w:rsidRPr="00817473" w:rsidRDefault="00817473" w:rsidP="001367E0">
      <w:pPr>
        <w:widowControl w:val="0"/>
        <w:autoSpaceDE w:val="0"/>
        <w:autoSpaceDN w:val="0"/>
        <w:adjustRightInd w:val="0"/>
        <w:spacing w:after="0" w:line="240" w:lineRule="auto"/>
        <w:ind w:firstLine="709"/>
        <w:contextualSpacing/>
        <w:jc w:val="both"/>
        <w:rPr>
          <w:rFonts w:ascii="Times New Roman" w:hAnsi="Times New Roman"/>
          <w:sz w:val="20"/>
          <w:szCs w:val="20"/>
        </w:rPr>
      </w:pPr>
      <w:proofErr w:type="gramStart"/>
      <w:r w:rsidRPr="00817473">
        <w:rPr>
          <w:rFonts w:ascii="Times New Roman" w:hAnsi="Times New Roman"/>
          <w:sz w:val="20"/>
          <w:szCs w:val="20"/>
        </w:rPr>
        <w:t>Выбор мероприятий подпрограммы в рамках решаемых задач обусловлен положениями Основ</w:t>
      </w:r>
      <w:r w:rsidRPr="00817473">
        <w:rPr>
          <w:rFonts w:ascii="Times New Roman" w:hAnsi="Times New Roman"/>
          <w:bCs/>
          <w:color w:val="000000"/>
          <w:sz w:val="20"/>
          <w:szCs w:val="20"/>
        </w:rPr>
        <w:t xml:space="preserve"> государственной молодежной политики </w:t>
      </w:r>
      <w:r w:rsidRPr="00817473">
        <w:rPr>
          <w:rFonts w:ascii="Times New Roman" w:hAnsi="Times New Roman"/>
          <w:bCs/>
          <w:sz w:val="20"/>
          <w:szCs w:val="20"/>
        </w:rPr>
        <w:t xml:space="preserve">в </w:t>
      </w:r>
      <w:r w:rsidRPr="00817473">
        <w:rPr>
          <w:rFonts w:ascii="Times New Roman" w:hAnsi="Times New Roman"/>
          <w:bCs/>
          <w:color w:val="000000"/>
          <w:sz w:val="20"/>
          <w:szCs w:val="20"/>
        </w:rPr>
        <w:t>Российской Федерации</w:t>
      </w:r>
      <w:r w:rsidRPr="00817473">
        <w:rPr>
          <w:rFonts w:ascii="Times New Roman" w:hAnsi="Times New Roman"/>
          <w:bCs/>
          <w:sz w:val="20"/>
          <w:szCs w:val="20"/>
        </w:rPr>
        <w:t xml:space="preserve"> </w:t>
      </w:r>
      <w:r w:rsidRPr="00817473">
        <w:rPr>
          <w:rFonts w:ascii="Times New Roman" w:hAnsi="Times New Roman"/>
          <w:bCs/>
          <w:color w:val="000000"/>
          <w:sz w:val="20"/>
          <w:szCs w:val="20"/>
        </w:rPr>
        <w:t>(</w:t>
      </w:r>
      <w:r w:rsidRPr="00817473">
        <w:rPr>
          <w:rFonts w:ascii="Times New Roman" w:hAnsi="Times New Roman"/>
          <w:bCs/>
          <w:sz w:val="20"/>
          <w:szCs w:val="20"/>
        </w:rPr>
        <w:t>Р</w:t>
      </w:r>
      <w:r w:rsidRPr="00817473">
        <w:rPr>
          <w:rStyle w:val="A10"/>
          <w:rFonts w:ascii="Times New Roman" w:hAnsi="Times New Roman"/>
          <w:sz w:val="20"/>
          <w:szCs w:val="20"/>
        </w:rPr>
        <w:t>аспоряжение Правительства Российской Федерации от 29.11.2014 года № 2403-р</w:t>
      </w:r>
      <w:r w:rsidRPr="00817473">
        <w:rPr>
          <w:rFonts w:ascii="Times New Roman" w:hAnsi="Times New Roman"/>
          <w:bCs/>
          <w:color w:val="000000"/>
          <w:sz w:val="20"/>
          <w:szCs w:val="20"/>
        </w:rPr>
        <w:t xml:space="preserve">), </w:t>
      </w:r>
      <w:r w:rsidRPr="00817473">
        <w:rPr>
          <w:rFonts w:ascii="Times New Roman" w:hAnsi="Times New Roman"/>
          <w:sz w:val="20"/>
          <w:szCs w:val="20"/>
        </w:rPr>
        <w:t xml:space="preserve">Законом Красноярского края «О государственной молодежной политике Красноярского края» от 08.12.2006 № 20-5445, </w:t>
      </w:r>
      <w:r w:rsidRPr="00817473">
        <w:rPr>
          <w:rFonts w:ascii="Times New Roman" w:hAnsi="Times New Roman"/>
          <w:bCs/>
          <w:color w:val="000000"/>
          <w:sz w:val="20"/>
          <w:szCs w:val="20"/>
        </w:rPr>
        <w:t>Концепцией долгосрочного социально-экономического развития Российской Федерации на период до 2020 года</w:t>
      </w:r>
      <w:r w:rsidRPr="00817473">
        <w:rPr>
          <w:rFonts w:ascii="Times New Roman" w:hAnsi="Times New Roman"/>
          <w:sz w:val="20"/>
          <w:szCs w:val="20"/>
        </w:rPr>
        <w:t xml:space="preserve"> (</w:t>
      </w:r>
      <w:r w:rsidRPr="00817473">
        <w:rPr>
          <w:rFonts w:ascii="Times New Roman" w:hAnsi="Times New Roman"/>
          <w:color w:val="000000"/>
          <w:sz w:val="20"/>
          <w:szCs w:val="20"/>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817473">
          <w:rPr>
            <w:rFonts w:ascii="Times New Roman" w:hAnsi="Times New Roman"/>
            <w:color w:val="000000"/>
            <w:sz w:val="20"/>
            <w:szCs w:val="20"/>
          </w:rPr>
          <w:t>2008 г</w:t>
        </w:r>
      </w:smartTag>
      <w:r w:rsidRPr="00817473">
        <w:rPr>
          <w:rFonts w:ascii="Times New Roman" w:hAnsi="Times New Roman"/>
          <w:color w:val="000000"/>
          <w:sz w:val="20"/>
          <w:szCs w:val="20"/>
        </w:rPr>
        <w:t>. № 1662-р)</w:t>
      </w:r>
      <w:r w:rsidRPr="00817473">
        <w:rPr>
          <w:rFonts w:ascii="Times New Roman" w:hAnsi="Times New Roman"/>
          <w:sz w:val="20"/>
          <w:szCs w:val="20"/>
        </w:rPr>
        <w:t>.</w:t>
      </w:r>
      <w:proofErr w:type="gramEnd"/>
    </w:p>
    <w:p w:rsidR="00817473" w:rsidRPr="00817473" w:rsidRDefault="00817473" w:rsidP="001367E0">
      <w:pPr>
        <w:tabs>
          <w:tab w:val="left" w:pos="0"/>
        </w:tabs>
        <w:spacing w:after="0" w:line="240" w:lineRule="auto"/>
        <w:ind w:firstLine="709"/>
        <w:contextualSpacing/>
        <w:jc w:val="both"/>
        <w:rPr>
          <w:rFonts w:ascii="Times New Roman" w:hAnsi="Times New Roman"/>
          <w:sz w:val="20"/>
          <w:szCs w:val="20"/>
        </w:rPr>
      </w:pPr>
      <w:r w:rsidRPr="00817473">
        <w:rPr>
          <w:rFonts w:ascii="Times New Roman" w:hAnsi="Times New Roman"/>
          <w:sz w:val="20"/>
          <w:szCs w:val="20"/>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на территории Богучанского района, отвечающих актуальным приоритетам социально-экономического развития района; поддержка и  институционализация инициатив молодых людей. </w:t>
      </w:r>
    </w:p>
    <w:p w:rsidR="00817473" w:rsidRPr="00817473" w:rsidRDefault="00817473" w:rsidP="001367E0">
      <w:pPr>
        <w:pStyle w:val="ConsPlusCell"/>
        <w:tabs>
          <w:tab w:val="left" w:pos="0"/>
          <w:tab w:val="left" w:pos="800"/>
        </w:tabs>
        <w:ind w:firstLine="720"/>
        <w:contextualSpacing/>
        <w:jc w:val="both"/>
        <w:rPr>
          <w:rFonts w:ascii="Times New Roman" w:hAnsi="Times New Roman" w:cs="Times New Roman"/>
        </w:rPr>
      </w:pPr>
      <w:r w:rsidRPr="00817473">
        <w:rPr>
          <w:rFonts w:ascii="Times New Roman" w:hAnsi="Times New Roman" w:cs="Times New Roman"/>
        </w:rPr>
        <w:t>Развитие инфраструктуры молодежной политики предполагает как развитие муниципальных учреждений по работе с молодежью, а так же и содействие формированию районных молодежных общественных организаций сетевой структуры. Указанные механизмы развивают не только муниципальные, но и общественные институты молодежной политики, позволяют в социальном партнерстве решать более эффективно поставленные задачи.</w:t>
      </w:r>
    </w:p>
    <w:p w:rsidR="00817473" w:rsidRPr="00817473" w:rsidRDefault="00817473" w:rsidP="001367E0">
      <w:pPr>
        <w:tabs>
          <w:tab w:val="left" w:pos="0"/>
        </w:tabs>
        <w:spacing w:after="0" w:line="240" w:lineRule="auto"/>
        <w:contextualSpacing/>
        <w:jc w:val="both"/>
        <w:rPr>
          <w:rFonts w:ascii="Times New Roman" w:hAnsi="Times New Roman"/>
          <w:sz w:val="20"/>
          <w:szCs w:val="20"/>
          <w:lang w:eastAsia="ru-RU"/>
        </w:rPr>
      </w:pPr>
      <w:r w:rsidRPr="00817473">
        <w:rPr>
          <w:rFonts w:ascii="Times New Roman" w:hAnsi="Times New Roman"/>
          <w:sz w:val="20"/>
          <w:szCs w:val="20"/>
          <w:lang w:eastAsia="ru-RU"/>
        </w:rPr>
        <w:tab/>
        <w:t>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Богучанского района.</w:t>
      </w:r>
      <w:r w:rsidRPr="00817473">
        <w:rPr>
          <w:rFonts w:ascii="Times New Roman" w:hAnsi="Times New Roman"/>
          <w:sz w:val="20"/>
          <w:szCs w:val="20"/>
        </w:rPr>
        <w:t xml:space="preserve"> В подпрограмме (п. 2.1. приложения № 2 к подпрограмме) запланировано </w:t>
      </w:r>
      <w:proofErr w:type="spellStart"/>
      <w:r w:rsidRPr="00817473">
        <w:rPr>
          <w:rFonts w:ascii="Times New Roman" w:hAnsi="Times New Roman"/>
          <w:sz w:val="20"/>
          <w:szCs w:val="20"/>
        </w:rPr>
        <w:t>софинансирование</w:t>
      </w:r>
      <w:proofErr w:type="spellEnd"/>
      <w:r w:rsidRPr="00817473">
        <w:rPr>
          <w:rFonts w:ascii="Times New Roman" w:hAnsi="Times New Roman"/>
          <w:sz w:val="20"/>
          <w:szCs w:val="20"/>
        </w:rPr>
        <w:t xml:space="preserve"> из районного бюджета для получения краевой субсидии на поддержку деятельности муниципальных молодежных центров (далее – краевой субсидии).</w:t>
      </w:r>
    </w:p>
    <w:p w:rsidR="00817473" w:rsidRPr="00817473" w:rsidRDefault="00817473" w:rsidP="001367E0">
      <w:pPr>
        <w:widowControl w:val="0"/>
        <w:spacing w:after="0" w:line="240" w:lineRule="auto"/>
        <w:ind w:firstLine="708"/>
        <w:contextualSpacing/>
        <w:jc w:val="both"/>
        <w:rPr>
          <w:rFonts w:ascii="Times New Roman" w:hAnsi="Times New Roman"/>
          <w:sz w:val="20"/>
          <w:szCs w:val="20"/>
        </w:rPr>
      </w:pPr>
      <w:r w:rsidRPr="00817473">
        <w:rPr>
          <w:rFonts w:ascii="Times New Roman" w:hAnsi="Times New Roman"/>
          <w:sz w:val="20"/>
          <w:szCs w:val="20"/>
        </w:rPr>
        <w:t xml:space="preserve">Обязательства по формированию активного </w:t>
      </w:r>
      <w:proofErr w:type="spellStart"/>
      <w:r w:rsidRPr="00817473">
        <w:rPr>
          <w:rFonts w:ascii="Times New Roman" w:hAnsi="Times New Roman"/>
          <w:sz w:val="20"/>
          <w:szCs w:val="20"/>
        </w:rPr>
        <w:t>самодостаточного</w:t>
      </w:r>
      <w:proofErr w:type="spellEnd"/>
      <w:r w:rsidRPr="00817473">
        <w:rPr>
          <w:rFonts w:ascii="Times New Roman" w:hAnsi="Times New Roman"/>
          <w:sz w:val="20"/>
          <w:szCs w:val="20"/>
        </w:rPr>
        <w:t xml:space="preserve"> молодого гражданина необходимо распределить между всеми учреждениями, работающими с молодежью. </w:t>
      </w:r>
    </w:p>
    <w:p w:rsidR="00817473" w:rsidRPr="00817473" w:rsidRDefault="00817473" w:rsidP="001367E0">
      <w:pPr>
        <w:widowControl w:val="0"/>
        <w:autoSpaceDE w:val="0"/>
        <w:autoSpaceDN w:val="0"/>
        <w:adjustRightInd w:val="0"/>
        <w:spacing w:after="0" w:line="240" w:lineRule="auto"/>
        <w:ind w:firstLine="720"/>
        <w:jc w:val="both"/>
        <w:rPr>
          <w:rFonts w:ascii="Times New Roman" w:hAnsi="Times New Roman"/>
          <w:sz w:val="20"/>
          <w:szCs w:val="20"/>
        </w:rPr>
      </w:pPr>
      <w:r w:rsidRPr="00817473">
        <w:rPr>
          <w:rFonts w:ascii="Times New Roman" w:hAnsi="Times New Roman"/>
          <w:sz w:val="20"/>
          <w:szCs w:val="20"/>
        </w:rPr>
        <w:t xml:space="preserve">Реализацию подпрограммы предлагается осуществить в 2014 - 2018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вовлечения молодежи района в социальные практики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w:t>
      </w:r>
      <w:proofErr w:type="gramStart"/>
      <w:r w:rsidRPr="00817473">
        <w:rPr>
          <w:rFonts w:ascii="Times New Roman" w:hAnsi="Times New Roman"/>
          <w:sz w:val="20"/>
          <w:szCs w:val="20"/>
        </w:rPr>
        <w:t>связи</w:t>
      </w:r>
      <w:proofErr w:type="gramEnd"/>
      <w:r w:rsidRPr="00817473">
        <w:rPr>
          <w:rFonts w:ascii="Times New Roman" w:hAnsi="Times New Roman"/>
          <w:sz w:val="20"/>
          <w:szCs w:val="20"/>
        </w:rPr>
        <w:t xml:space="preserve"> с чем отдельные этапы ее реализации не выделяются.</w:t>
      </w:r>
    </w:p>
    <w:p w:rsidR="00817473" w:rsidRPr="00817473" w:rsidRDefault="00817473" w:rsidP="001367E0">
      <w:pPr>
        <w:widowControl w:val="0"/>
        <w:autoSpaceDE w:val="0"/>
        <w:autoSpaceDN w:val="0"/>
        <w:adjustRightInd w:val="0"/>
        <w:spacing w:after="0" w:line="240" w:lineRule="auto"/>
        <w:ind w:firstLine="720"/>
        <w:jc w:val="both"/>
        <w:rPr>
          <w:rFonts w:ascii="Times New Roman" w:hAnsi="Times New Roman"/>
          <w:sz w:val="20"/>
          <w:szCs w:val="20"/>
        </w:rPr>
      </w:pPr>
    </w:p>
    <w:p w:rsidR="00817473" w:rsidRPr="00817473" w:rsidRDefault="00817473" w:rsidP="00E202CC">
      <w:pPr>
        <w:widowControl w:val="0"/>
        <w:numPr>
          <w:ilvl w:val="0"/>
          <w:numId w:val="18"/>
        </w:numPr>
        <w:suppressAutoHyphens/>
        <w:spacing w:after="0" w:line="240" w:lineRule="auto"/>
        <w:ind w:left="0" w:firstLine="709"/>
        <w:jc w:val="both"/>
        <w:rPr>
          <w:rFonts w:ascii="Times New Roman" w:hAnsi="Times New Roman"/>
          <w:sz w:val="20"/>
          <w:szCs w:val="20"/>
        </w:rPr>
      </w:pPr>
      <w:r w:rsidRPr="00817473">
        <w:rPr>
          <w:rFonts w:ascii="Times New Roman" w:hAnsi="Times New Roman"/>
          <w:sz w:val="20"/>
          <w:szCs w:val="20"/>
        </w:rPr>
        <w:t>Целевыми индикаторами, позволяющими измерить достижение цели подпрограммы, являются:</w:t>
      </w:r>
    </w:p>
    <w:p w:rsidR="00817473" w:rsidRPr="00817473" w:rsidRDefault="00817473" w:rsidP="001367E0">
      <w:pPr>
        <w:widowControl w:val="0"/>
        <w:spacing w:after="0" w:line="240" w:lineRule="auto"/>
        <w:ind w:firstLine="709"/>
        <w:jc w:val="both"/>
        <w:rPr>
          <w:rFonts w:ascii="Times New Roman" w:hAnsi="Times New Roman"/>
          <w:color w:val="000000"/>
          <w:sz w:val="20"/>
          <w:szCs w:val="20"/>
        </w:rPr>
      </w:pPr>
      <w:r w:rsidRPr="00817473">
        <w:rPr>
          <w:rFonts w:ascii="Times New Roman" w:hAnsi="Times New Roman"/>
          <w:color w:val="000000"/>
          <w:sz w:val="20"/>
          <w:szCs w:val="20"/>
        </w:rPr>
        <w:t>- количество социально-экономических проектов, реализуемых молодежью района (увеличение с 3-х единиц в год в 2013 году до 6 единиц в год в 2018 году);</w:t>
      </w:r>
    </w:p>
    <w:p w:rsidR="00817473" w:rsidRPr="00817473" w:rsidRDefault="00817473" w:rsidP="001367E0">
      <w:pPr>
        <w:widowControl w:val="0"/>
        <w:spacing w:after="0" w:line="240" w:lineRule="auto"/>
        <w:ind w:firstLine="709"/>
        <w:jc w:val="both"/>
        <w:rPr>
          <w:rFonts w:ascii="Times New Roman" w:hAnsi="Times New Roman"/>
          <w:sz w:val="20"/>
          <w:szCs w:val="20"/>
        </w:rPr>
      </w:pPr>
      <w:r w:rsidRPr="00817473">
        <w:rPr>
          <w:rFonts w:ascii="Times New Roman" w:hAnsi="Times New Roman"/>
          <w:color w:val="000000"/>
          <w:sz w:val="20"/>
          <w:szCs w:val="20"/>
        </w:rPr>
        <w:t>- доля молодежи, проживающей в Богучанском районе, получившей информационные услуги (увеличение с 12% в 2013</w:t>
      </w:r>
      <w:r w:rsidRPr="00817473">
        <w:rPr>
          <w:rFonts w:ascii="Times New Roman" w:hAnsi="Times New Roman"/>
          <w:sz w:val="20"/>
          <w:szCs w:val="20"/>
        </w:rPr>
        <w:t xml:space="preserve"> году до 60,0% в 2018 году);</w:t>
      </w:r>
    </w:p>
    <w:p w:rsidR="00817473" w:rsidRPr="00817473" w:rsidRDefault="00817473" w:rsidP="001367E0">
      <w:pPr>
        <w:spacing w:after="0" w:line="240" w:lineRule="auto"/>
        <w:ind w:firstLine="709"/>
        <w:jc w:val="both"/>
        <w:rPr>
          <w:rFonts w:ascii="Times New Roman" w:hAnsi="Times New Roman"/>
          <w:sz w:val="20"/>
          <w:szCs w:val="20"/>
        </w:rPr>
      </w:pPr>
      <w:r w:rsidRPr="00817473">
        <w:rPr>
          <w:rFonts w:ascii="Times New Roman" w:hAnsi="Times New Roman"/>
          <w:sz w:val="20"/>
          <w:szCs w:val="20"/>
        </w:rPr>
        <w:t>- количество созданных рабочих мест для несовершеннолетних граждан, проживающих в Богучанском районе (сохранение на уровне 80 мест ежегодно до 2018 года).</w:t>
      </w:r>
    </w:p>
    <w:p w:rsidR="00817473" w:rsidRPr="00817473" w:rsidRDefault="00817473" w:rsidP="001367E0">
      <w:pPr>
        <w:widowControl w:val="0"/>
        <w:autoSpaceDE w:val="0"/>
        <w:autoSpaceDN w:val="0"/>
        <w:adjustRightInd w:val="0"/>
        <w:spacing w:after="0" w:line="240" w:lineRule="auto"/>
        <w:ind w:firstLine="539"/>
        <w:jc w:val="both"/>
        <w:rPr>
          <w:rFonts w:ascii="Times New Roman" w:hAnsi="Times New Roman"/>
          <w:sz w:val="20"/>
          <w:szCs w:val="20"/>
        </w:rPr>
      </w:pPr>
      <w:r w:rsidRPr="00817473">
        <w:rPr>
          <w:rFonts w:ascii="Times New Roman" w:hAnsi="Times New Roman"/>
          <w:sz w:val="20"/>
          <w:szCs w:val="20"/>
        </w:rPr>
        <w:t>Перечень целевых индикаторов приведен в приложении № 1 к подпрограмме.</w:t>
      </w:r>
    </w:p>
    <w:p w:rsidR="00817473" w:rsidRPr="00817473" w:rsidRDefault="00817473" w:rsidP="001367E0">
      <w:pPr>
        <w:widowControl w:val="0"/>
        <w:autoSpaceDE w:val="0"/>
        <w:autoSpaceDN w:val="0"/>
        <w:adjustRightInd w:val="0"/>
        <w:spacing w:after="0" w:line="240" w:lineRule="auto"/>
        <w:ind w:firstLine="539"/>
        <w:jc w:val="both"/>
        <w:rPr>
          <w:rFonts w:ascii="Times New Roman" w:hAnsi="Times New Roman"/>
          <w:sz w:val="20"/>
          <w:szCs w:val="20"/>
        </w:rPr>
      </w:pPr>
    </w:p>
    <w:p w:rsidR="00817473" w:rsidRPr="00817473" w:rsidRDefault="00817473" w:rsidP="001367E0">
      <w:pPr>
        <w:widowControl w:val="0"/>
        <w:spacing w:after="0" w:line="240" w:lineRule="auto"/>
        <w:jc w:val="center"/>
        <w:rPr>
          <w:rFonts w:ascii="Times New Roman" w:hAnsi="Times New Roman"/>
          <w:sz w:val="20"/>
          <w:szCs w:val="20"/>
        </w:rPr>
      </w:pPr>
      <w:r w:rsidRPr="00817473">
        <w:rPr>
          <w:rFonts w:ascii="Times New Roman" w:hAnsi="Times New Roman"/>
          <w:sz w:val="20"/>
          <w:szCs w:val="20"/>
        </w:rPr>
        <w:t>2.3. Механизм реализации подпрограммы</w:t>
      </w:r>
    </w:p>
    <w:p w:rsidR="00817473" w:rsidRPr="00817473" w:rsidRDefault="00817473" w:rsidP="001367E0">
      <w:pPr>
        <w:widowControl w:val="0"/>
        <w:spacing w:after="0" w:line="240" w:lineRule="auto"/>
        <w:ind w:firstLine="540"/>
        <w:jc w:val="center"/>
        <w:rPr>
          <w:rFonts w:ascii="Times New Roman" w:hAnsi="Times New Roman"/>
          <w:sz w:val="20"/>
          <w:szCs w:val="20"/>
        </w:rPr>
      </w:pPr>
    </w:p>
    <w:p w:rsidR="00817473" w:rsidRPr="00817473" w:rsidRDefault="00817473" w:rsidP="001367E0">
      <w:pPr>
        <w:pStyle w:val="af3"/>
        <w:spacing w:after="0"/>
        <w:ind w:firstLine="720"/>
        <w:rPr>
          <w:sz w:val="20"/>
          <w:szCs w:val="20"/>
        </w:rPr>
      </w:pPr>
      <w:r w:rsidRPr="00817473">
        <w:rPr>
          <w:sz w:val="20"/>
          <w:szCs w:val="20"/>
        </w:rPr>
        <w:t>Главным распорядителем бюджетных средств является администрация Богучанского района.</w:t>
      </w:r>
    </w:p>
    <w:p w:rsidR="00817473" w:rsidRPr="00817473" w:rsidRDefault="00817473" w:rsidP="001367E0">
      <w:pPr>
        <w:pStyle w:val="af3"/>
        <w:spacing w:after="0"/>
        <w:ind w:firstLine="720"/>
        <w:rPr>
          <w:sz w:val="20"/>
          <w:szCs w:val="20"/>
        </w:rPr>
      </w:pPr>
      <w:r w:rsidRPr="00817473">
        <w:rPr>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w:t>
      </w:r>
    </w:p>
    <w:p w:rsidR="00817473" w:rsidRPr="00817473" w:rsidRDefault="00817473" w:rsidP="001367E0">
      <w:pPr>
        <w:pStyle w:val="af3"/>
        <w:spacing w:after="0"/>
        <w:ind w:firstLine="720"/>
        <w:rPr>
          <w:sz w:val="20"/>
          <w:szCs w:val="20"/>
        </w:rPr>
      </w:pPr>
      <w:r w:rsidRPr="00817473">
        <w:rPr>
          <w:sz w:val="20"/>
          <w:szCs w:val="20"/>
        </w:rPr>
        <w:t>Исполнителем мероприятий подпрограммы являются Финансовое управление администрации Богучанского района, МБУ «Центр социализации и досуга молодежи». Проведение мероприятий подпрограммы осуществляется на основании Положений, которые разрабатываются МБУ «ЦС и ДМ» и утверждаются администрацией Богучанского района.</w:t>
      </w:r>
    </w:p>
    <w:p w:rsidR="00817473" w:rsidRPr="00817473" w:rsidRDefault="00817473" w:rsidP="001367E0">
      <w:pPr>
        <w:pStyle w:val="ab"/>
        <w:spacing w:after="0" w:line="240" w:lineRule="auto"/>
        <w:ind w:firstLine="720"/>
        <w:jc w:val="both"/>
        <w:rPr>
          <w:rFonts w:ascii="Times New Roman" w:hAnsi="Times New Roman"/>
          <w:bCs/>
          <w:sz w:val="20"/>
          <w:szCs w:val="20"/>
        </w:rPr>
      </w:pPr>
      <w:r w:rsidRPr="00817473">
        <w:rPr>
          <w:rFonts w:ascii="Times New Roman" w:hAnsi="Times New Roman"/>
          <w:sz w:val="20"/>
          <w:szCs w:val="20"/>
        </w:rPr>
        <w:t xml:space="preserve">МБУ «ЦС и ДМ»: </w:t>
      </w:r>
    </w:p>
    <w:p w:rsidR="00817473" w:rsidRPr="00817473" w:rsidRDefault="00817473" w:rsidP="001367E0">
      <w:pPr>
        <w:pStyle w:val="ab"/>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t>- организует проведение мероприятий;</w:t>
      </w:r>
    </w:p>
    <w:p w:rsidR="00817473" w:rsidRPr="00817473" w:rsidRDefault="00817473" w:rsidP="001367E0">
      <w:pPr>
        <w:pStyle w:val="ab"/>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t>- организует деятельность по информированию населения района о реализации подпрограммы,</w:t>
      </w:r>
    </w:p>
    <w:p w:rsidR="00817473" w:rsidRPr="00817473" w:rsidRDefault="00817473" w:rsidP="001367E0">
      <w:pPr>
        <w:pStyle w:val="ab"/>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lastRenderedPageBreak/>
        <w:t>- участвует в списании материальных ценностей, призового фонда, использованных для проведения мероприятий подпрограммы.</w:t>
      </w:r>
    </w:p>
    <w:p w:rsidR="00817473" w:rsidRPr="00817473" w:rsidRDefault="00817473" w:rsidP="001367E0">
      <w:pPr>
        <w:pStyle w:val="ab"/>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t>-  выполняет план реализации подпрограммы;</w:t>
      </w:r>
    </w:p>
    <w:p w:rsidR="00817473" w:rsidRPr="00817473" w:rsidRDefault="00817473" w:rsidP="001367E0">
      <w:pPr>
        <w:pStyle w:val="ab"/>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t>-  обеспечивает материальную базу для проведения мероприятий;</w:t>
      </w:r>
    </w:p>
    <w:p w:rsidR="00817473" w:rsidRPr="00817473" w:rsidRDefault="00817473" w:rsidP="001367E0">
      <w:pPr>
        <w:pStyle w:val="ab"/>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t>-  заключает муниципальные контракты;</w:t>
      </w:r>
    </w:p>
    <w:p w:rsidR="00817473" w:rsidRPr="00817473" w:rsidRDefault="00817473" w:rsidP="001367E0">
      <w:pPr>
        <w:pStyle w:val="ab"/>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t>- подготавливает комплект документации, необходимой для списания материальных ценностей, использованных для проведения мероприятий;</w:t>
      </w:r>
    </w:p>
    <w:p w:rsidR="00817473" w:rsidRPr="00817473" w:rsidRDefault="00817473" w:rsidP="001367E0">
      <w:pPr>
        <w:pStyle w:val="ab"/>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t>- проводит анализ своей деятельности по результатам проведения мероприятий;</w:t>
      </w:r>
    </w:p>
    <w:p w:rsidR="00817473" w:rsidRPr="00817473" w:rsidRDefault="00817473" w:rsidP="001367E0">
      <w:pPr>
        <w:pStyle w:val="ab"/>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t>- готовит предложения по повышению эффективности реализации мероприятий подпрограммы;</w:t>
      </w:r>
    </w:p>
    <w:p w:rsidR="00817473" w:rsidRPr="00817473" w:rsidRDefault="00817473" w:rsidP="001367E0">
      <w:pPr>
        <w:pStyle w:val="ab"/>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t>- привлекает дополнительные ресурсы для проведения мероприятий подпрограммы;</w:t>
      </w:r>
    </w:p>
    <w:p w:rsidR="00817473" w:rsidRPr="00817473" w:rsidRDefault="00817473" w:rsidP="001367E0">
      <w:pPr>
        <w:pStyle w:val="af3"/>
        <w:spacing w:after="0"/>
        <w:ind w:firstLine="720"/>
        <w:rPr>
          <w:sz w:val="20"/>
          <w:szCs w:val="20"/>
        </w:rPr>
      </w:pPr>
      <w:r w:rsidRPr="00817473">
        <w:rPr>
          <w:sz w:val="20"/>
          <w:szCs w:val="20"/>
        </w:rPr>
        <w:t>-  обеспечивает кадровое обеспечение подпрограммы согласно муниципальному заданию.</w:t>
      </w:r>
    </w:p>
    <w:p w:rsidR="00817473" w:rsidRPr="00817473" w:rsidRDefault="00817473" w:rsidP="001367E0">
      <w:pPr>
        <w:pStyle w:val="af3"/>
        <w:spacing w:after="0"/>
        <w:ind w:firstLine="720"/>
        <w:rPr>
          <w:sz w:val="20"/>
          <w:szCs w:val="20"/>
        </w:rPr>
      </w:pPr>
      <w:r w:rsidRPr="00817473">
        <w:rPr>
          <w:sz w:val="20"/>
          <w:szCs w:val="20"/>
        </w:rPr>
        <w:t>Размещение заказов на поставки товаров, выполнение работ, оказание услуг для нужд МБУ «</w:t>
      </w:r>
      <w:proofErr w:type="spellStart"/>
      <w:r w:rsidRPr="00817473">
        <w:rPr>
          <w:sz w:val="20"/>
          <w:szCs w:val="20"/>
        </w:rPr>
        <w:t>ЦСиДМ</w:t>
      </w:r>
      <w:proofErr w:type="spellEnd"/>
      <w:r w:rsidRPr="00817473">
        <w:rPr>
          <w:sz w:val="20"/>
          <w:szCs w:val="20"/>
        </w:rPr>
        <w:t xml:space="preserve">» осуществляется в соответствии с Федеральным </w:t>
      </w:r>
      <w:hyperlink r:id="rId15" w:history="1">
        <w:r w:rsidRPr="00817473">
          <w:rPr>
            <w:sz w:val="20"/>
            <w:szCs w:val="20"/>
          </w:rPr>
          <w:t>законом</w:t>
        </w:r>
      </w:hyperlink>
      <w:r w:rsidRPr="00817473">
        <w:rPr>
          <w:sz w:val="20"/>
          <w:szCs w:val="20"/>
        </w:rPr>
        <w:t xml:space="preserve"> от 05.04.2013 № 44-ФЗ «О контрактной системе в сфере закупок товаров, работ, услуг для обеспечения государственных и муниципальных нужд». </w:t>
      </w:r>
    </w:p>
    <w:p w:rsidR="00817473" w:rsidRPr="00817473" w:rsidRDefault="00817473" w:rsidP="001367E0">
      <w:pPr>
        <w:tabs>
          <w:tab w:val="left" w:pos="0"/>
        </w:tabs>
        <w:spacing w:after="0" w:line="240" w:lineRule="auto"/>
        <w:ind w:firstLine="720"/>
        <w:jc w:val="both"/>
        <w:rPr>
          <w:rFonts w:ascii="Times New Roman" w:hAnsi="Times New Roman"/>
          <w:sz w:val="20"/>
          <w:szCs w:val="20"/>
        </w:rPr>
      </w:pPr>
      <w:r w:rsidRPr="00817473">
        <w:rPr>
          <w:rFonts w:ascii="Times New Roman" w:hAnsi="Times New Roman"/>
          <w:sz w:val="20"/>
          <w:szCs w:val="20"/>
        </w:rPr>
        <w:t>Списание сре</w:t>
      </w:r>
      <w:proofErr w:type="gramStart"/>
      <w:r w:rsidRPr="00817473">
        <w:rPr>
          <w:rFonts w:ascii="Times New Roman" w:hAnsi="Times New Roman"/>
          <w:sz w:val="20"/>
          <w:szCs w:val="20"/>
        </w:rPr>
        <w:t>дств с л</w:t>
      </w:r>
      <w:proofErr w:type="gramEnd"/>
      <w:r w:rsidRPr="00817473">
        <w:rPr>
          <w:rFonts w:ascii="Times New Roman" w:hAnsi="Times New Roman"/>
          <w:sz w:val="20"/>
          <w:szCs w:val="20"/>
        </w:rPr>
        <w:t xml:space="preserve">ицевого счета осуществляется централизованной бухгалтерией администрации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Главы Богучанского района и печатью. </w:t>
      </w:r>
    </w:p>
    <w:p w:rsidR="00817473" w:rsidRPr="00817473" w:rsidRDefault="00817473" w:rsidP="001367E0">
      <w:pPr>
        <w:pStyle w:val="af3"/>
        <w:spacing w:after="0"/>
        <w:ind w:firstLine="720"/>
        <w:rPr>
          <w:sz w:val="20"/>
          <w:szCs w:val="20"/>
        </w:rPr>
      </w:pPr>
      <w:r w:rsidRPr="00817473">
        <w:rPr>
          <w:sz w:val="20"/>
          <w:szCs w:val="20"/>
        </w:rPr>
        <w:t>Материальные ценности, приобретаемые в рамках реализации подпрограммы, учитываются на балансе МБУ «</w:t>
      </w:r>
      <w:proofErr w:type="spellStart"/>
      <w:r w:rsidRPr="00817473">
        <w:rPr>
          <w:sz w:val="20"/>
          <w:szCs w:val="20"/>
        </w:rPr>
        <w:t>ЦСиДМ</w:t>
      </w:r>
      <w:proofErr w:type="spellEnd"/>
      <w:r w:rsidRPr="00817473">
        <w:rPr>
          <w:sz w:val="20"/>
          <w:szCs w:val="20"/>
        </w:rPr>
        <w:t xml:space="preserve">». </w:t>
      </w:r>
    </w:p>
    <w:p w:rsidR="00817473" w:rsidRPr="00817473" w:rsidRDefault="00817473" w:rsidP="001367E0">
      <w:pPr>
        <w:spacing w:after="0" w:line="240" w:lineRule="auto"/>
        <w:ind w:firstLine="709"/>
        <w:jc w:val="both"/>
        <w:rPr>
          <w:rFonts w:ascii="Times New Roman" w:hAnsi="Times New Roman"/>
          <w:color w:val="000000"/>
          <w:sz w:val="20"/>
          <w:szCs w:val="20"/>
        </w:rPr>
      </w:pPr>
      <w:r w:rsidRPr="00817473">
        <w:rPr>
          <w:rFonts w:ascii="Times New Roman" w:hAnsi="Times New Roman"/>
          <w:spacing w:val="-2"/>
          <w:sz w:val="20"/>
          <w:szCs w:val="20"/>
        </w:rPr>
        <w:t>Администрации сельсоветов поселений исполняют пункты 2.3.1. – 2.3.17. «</w:t>
      </w:r>
      <w:r w:rsidRPr="00817473">
        <w:rPr>
          <w:rFonts w:ascii="Times New Roman" w:hAnsi="Times New Roman"/>
          <w:sz w:val="20"/>
          <w:szCs w:val="20"/>
        </w:rPr>
        <w:t xml:space="preserve">Реализация мероприятий по трудовому воспитанию несовершеннолетних» подпрограммы в соответствии с действующим законодательством. МБУ «Центр социализации и досуга молодежи» вносит изменения в данные пункты подпрограммы на основании </w:t>
      </w:r>
      <w:r w:rsidRPr="00817473">
        <w:rPr>
          <w:rFonts w:ascii="Times New Roman" w:hAnsi="Times New Roman"/>
          <w:color w:val="000000"/>
          <w:sz w:val="20"/>
          <w:szCs w:val="20"/>
        </w:rPr>
        <w:t>положения «О распределении рабочих мест для организации мероприятий по трудовому воспитанию несовершеннолетних граждан в возрасте от 14 до 18 лет на территории Богучанского района (финансируемых за счет средств районного бюджета)», ежегодно утверждаемом Главой Богучанского района.</w:t>
      </w:r>
    </w:p>
    <w:p w:rsidR="00817473" w:rsidRPr="00817473" w:rsidRDefault="00817473" w:rsidP="001367E0">
      <w:pPr>
        <w:spacing w:after="0" w:line="240" w:lineRule="auto"/>
        <w:ind w:firstLine="720"/>
        <w:jc w:val="both"/>
        <w:rPr>
          <w:rFonts w:ascii="Times New Roman" w:hAnsi="Times New Roman"/>
          <w:sz w:val="20"/>
          <w:szCs w:val="20"/>
        </w:rPr>
      </w:pPr>
      <w:r w:rsidRPr="00817473">
        <w:rPr>
          <w:rFonts w:ascii="Times New Roman" w:hAnsi="Times New Roman"/>
          <w:sz w:val="20"/>
          <w:szCs w:val="20"/>
        </w:rPr>
        <w:t xml:space="preserve">Перечисление межбюджетных трансфертов в бюджеты муниципальных образований района производится согласно п.1. Приложения №2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«Молодежь </w:t>
      </w:r>
      <w:proofErr w:type="spellStart"/>
      <w:r w:rsidRPr="00817473">
        <w:rPr>
          <w:rFonts w:ascii="Times New Roman" w:hAnsi="Times New Roman"/>
          <w:sz w:val="20"/>
          <w:szCs w:val="20"/>
        </w:rPr>
        <w:t>Приангарья</w:t>
      </w:r>
      <w:proofErr w:type="spellEnd"/>
      <w:r w:rsidRPr="00817473">
        <w:rPr>
          <w:rFonts w:ascii="Times New Roman" w:hAnsi="Times New Roman"/>
          <w:sz w:val="20"/>
          <w:szCs w:val="20"/>
        </w:rPr>
        <w:t>».</w:t>
      </w:r>
    </w:p>
    <w:p w:rsidR="00817473" w:rsidRPr="00817473" w:rsidRDefault="00817473" w:rsidP="001367E0">
      <w:pPr>
        <w:widowControl w:val="0"/>
        <w:autoSpaceDE w:val="0"/>
        <w:autoSpaceDN w:val="0"/>
        <w:adjustRightInd w:val="0"/>
        <w:spacing w:after="0" w:line="240" w:lineRule="auto"/>
        <w:ind w:firstLine="709"/>
        <w:jc w:val="both"/>
        <w:rPr>
          <w:rFonts w:ascii="Times New Roman" w:hAnsi="Times New Roman"/>
          <w:sz w:val="20"/>
          <w:szCs w:val="20"/>
        </w:rPr>
      </w:pPr>
      <w:r w:rsidRPr="00817473">
        <w:rPr>
          <w:rFonts w:ascii="Times New Roman" w:hAnsi="Times New Roman"/>
          <w:sz w:val="20"/>
          <w:szCs w:val="20"/>
        </w:rPr>
        <w:t>Привлечение органов местного самоуправления к реализации мероприятий по трудовому воспитанию несовершеннолетних осуществляется с их согласия на основании ст.15 Закона №20-5445 «О государственной молодежной политике Красноярского края» от 08.12.2006 г.</w:t>
      </w:r>
    </w:p>
    <w:p w:rsidR="00817473" w:rsidRPr="00817473" w:rsidRDefault="00817473" w:rsidP="001367E0">
      <w:pPr>
        <w:widowControl w:val="0"/>
        <w:autoSpaceDE w:val="0"/>
        <w:autoSpaceDN w:val="0"/>
        <w:adjustRightInd w:val="0"/>
        <w:spacing w:after="0" w:line="240" w:lineRule="auto"/>
        <w:ind w:firstLine="709"/>
        <w:jc w:val="both"/>
        <w:rPr>
          <w:rFonts w:ascii="Times New Roman" w:hAnsi="Times New Roman"/>
          <w:sz w:val="20"/>
          <w:szCs w:val="20"/>
        </w:rPr>
      </w:pPr>
      <w:r w:rsidRPr="00817473">
        <w:rPr>
          <w:rFonts w:ascii="Times New Roman" w:hAnsi="Times New Roman"/>
          <w:sz w:val="20"/>
          <w:szCs w:val="20"/>
        </w:rPr>
        <w:t xml:space="preserve">Финансирование мероприятий подпрограммы осуществляется за счет средств районного бюджета в соответствии с </w:t>
      </w:r>
      <w:hyperlink w:anchor="Par377" w:history="1">
        <w:r w:rsidRPr="00817473">
          <w:rPr>
            <w:rFonts w:ascii="Times New Roman" w:hAnsi="Times New Roman"/>
            <w:sz w:val="20"/>
            <w:szCs w:val="20"/>
          </w:rPr>
          <w:t>мероприятиями</w:t>
        </w:r>
      </w:hyperlink>
      <w:r w:rsidRPr="00817473">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817473" w:rsidRPr="00817473" w:rsidRDefault="00817473" w:rsidP="001367E0">
      <w:pPr>
        <w:widowControl w:val="0"/>
        <w:autoSpaceDE w:val="0"/>
        <w:autoSpaceDN w:val="0"/>
        <w:adjustRightInd w:val="0"/>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817473" w:rsidRPr="00817473" w:rsidRDefault="00817473" w:rsidP="001367E0">
      <w:pPr>
        <w:widowControl w:val="0"/>
        <w:autoSpaceDE w:val="0"/>
        <w:autoSpaceDN w:val="0"/>
        <w:adjustRightInd w:val="0"/>
        <w:spacing w:after="0" w:line="240" w:lineRule="auto"/>
        <w:ind w:firstLine="720"/>
        <w:jc w:val="both"/>
        <w:rPr>
          <w:rFonts w:ascii="Times New Roman" w:hAnsi="Times New Roman"/>
          <w:bCs/>
          <w:sz w:val="20"/>
          <w:szCs w:val="20"/>
        </w:rPr>
      </w:pPr>
      <w:r w:rsidRPr="00817473">
        <w:rPr>
          <w:rFonts w:ascii="Times New Roman" w:hAnsi="Times New Roman"/>
          <w:bCs/>
          <w:sz w:val="20"/>
          <w:szCs w:val="20"/>
        </w:rPr>
        <w:t xml:space="preserve">Внешний </w:t>
      </w:r>
      <w:proofErr w:type="gramStart"/>
      <w:r w:rsidRPr="00817473">
        <w:rPr>
          <w:rFonts w:ascii="Times New Roman" w:hAnsi="Times New Roman"/>
          <w:bCs/>
          <w:sz w:val="20"/>
          <w:szCs w:val="20"/>
        </w:rPr>
        <w:t>контроль за</w:t>
      </w:r>
      <w:proofErr w:type="gramEnd"/>
      <w:r w:rsidRPr="00817473">
        <w:rPr>
          <w:rFonts w:ascii="Times New Roman" w:hAnsi="Times New Roman"/>
          <w:bCs/>
          <w:sz w:val="20"/>
          <w:szCs w:val="20"/>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w:t>
      </w:r>
      <w:proofErr w:type="spellStart"/>
      <w:r w:rsidRPr="00817473">
        <w:rPr>
          <w:rFonts w:ascii="Times New Roman" w:hAnsi="Times New Roman"/>
          <w:bCs/>
          <w:sz w:val="20"/>
          <w:szCs w:val="20"/>
        </w:rPr>
        <w:t>Богучанский</w:t>
      </w:r>
      <w:proofErr w:type="spellEnd"/>
      <w:r w:rsidRPr="00817473">
        <w:rPr>
          <w:rFonts w:ascii="Times New Roman" w:hAnsi="Times New Roman"/>
          <w:bCs/>
          <w:sz w:val="20"/>
          <w:szCs w:val="20"/>
        </w:rPr>
        <w:t xml:space="preserve"> район.</w:t>
      </w:r>
    </w:p>
    <w:p w:rsidR="00817473" w:rsidRPr="00817473" w:rsidRDefault="00817473" w:rsidP="001367E0">
      <w:pPr>
        <w:widowControl w:val="0"/>
        <w:autoSpaceDE w:val="0"/>
        <w:autoSpaceDN w:val="0"/>
        <w:adjustRightInd w:val="0"/>
        <w:spacing w:after="0" w:line="240" w:lineRule="auto"/>
        <w:jc w:val="both"/>
        <w:rPr>
          <w:rFonts w:ascii="Times New Roman" w:hAnsi="Times New Roman"/>
          <w:sz w:val="20"/>
          <w:szCs w:val="20"/>
          <w:lang w:val="en-US"/>
        </w:rPr>
      </w:pPr>
    </w:p>
    <w:p w:rsidR="00817473" w:rsidRPr="00817473" w:rsidRDefault="00817473" w:rsidP="001367E0">
      <w:pPr>
        <w:widowControl w:val="0"/>
        <w:autoSpaceDE w:val="0"/>
        <w:autoSpaceDN w:val="0"/>
        <w:adjustRightInd w:val="0"/>
        <w:spacing w:after="0" w:line="240" w:lineRule="auto"/>
        <w:jc w:val="center"/>
        <w:outlineLvl w:val="2"/>
        <w:rPr>
          <w:rFonts w:ascii="Times New Roman" w:hAnsi="Times New Roman"/>
          <w:sz w:val="20"/>
          <w:szCs w:val="20"/>
        </w:rPr>
      </w:pPr>
      <w:r w:rsidRPr="00817473">
        <w:rPr>
          <w:rFonts w:ascii="Times New Roman" w:hAnsi="Times New Roman"/>
          <w:sz w:val="20"/>
          <w:szCs w:val="20"/>
        </w:rPr>
        <w:t xml:space="preserve">2.4. Организация управления подпрограммой и </w:t>
      </w:r>
      <w:proofErr w:type="gramStart"/>
      <w:r w:rsidRPr="00817473">
        <w:rPr>
          <w:rFonts w:ascii="Times New Roman" w:hAnsi="Times New Roman"/>
          <w:sz w:val="20"/>
          <w:szCs w:val="20"/>
        </w:rPr>
        <w:t>контроль за</w:t>
      </w:r>
      <w:proofErr w:type="gramEnd"/>
      <w:r w:rsidRPr="00817473">
        <w:rPr>
          <w:rFonts w:ascii="Times New Roman" w:hAnsi="Times New Roman"/>
          <w:sz w:val="20"/>
          <w:szCs w:val="20"/>
        </w:rPr>
        <w:t xml:space="preserve"> ходом ее выполнения</w:t>
      </w:r>
    </w:p>
    <w:p w:rsidR="00817473" w:rsidRPr="00817473" w:rsidRDefault="00817473" w:rsidP="001367E0">
      <w:pPr>
        <w:widowControl w:val="0"/>
        <w:autoSpaceDE w:val="0"/>
        <w:autoSpaceDN w:val="0"/>
        <w:adjustRightInd w:val="0"/>
        <w:spacing w:after="0" w:line="240" w:lineRule="auto"/>
        <w:ind w:firstLine="720"/>
        <w:jc w:val="center"/>
        <w:rPr>
          <w:rFonts w:ascii="Times New Roman" w:hAnsi="Times New Roman"/>
          <w:sz w:val="20"/>
          <w:szCs w:val="20"/>
        </w:rPr>
      </w:pPr>
    </w:p>
    <w:p w:rsidR="00817473" w:rsidRPr="00817473" w:rsidRDefault="00817473" w:rsidP="001367E0">
      <w:pPr>
        <w:autoSpaceDE w:val="0"/>
        <w:autoSpaceDN w:val="0"/>
        <w:adjustRightInd w:val="0"/>
        <w:spacing w:after="0" w:line="240" w:lineRule="auto"/>
        <w:ind w:firstLine="720"/>
        <w:jc w:val="both"/>
        <w:rPr>
          <w:rFonts w:ascii="Times New Roman" w:hAnsi="Times New Roman"/>
          <w:sz w:val="20"/>
          <w:szCs w:val="20"/>
        </w:rPr>
      </w:pPr>
      <w:r w:rsidRPr="00817473">
        <w:rPr>
          <w:rFonts w:ascii="Times New Roman" w:hAnsi="Times New Roman"/>
          <w:sz w:val="20"/>
          <w:szCs w:val="20"/>
        </w:rPr>
        <w:t>Заказчиком и координатором реализации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и эффективное использование финансовых средств, и осуществляет:</w:t>
      </w:r>
    </w:p>
    <w:p w:rsidR="00817473" w:rsidRPr="00817473" w:rsidRDefault="00817473" w:rsidP="001367E0">
      <w:pPr>
        <w:autoSpaceDE w:val="0"/>
        <w:autoSpaceDN w:val="0"/>
        <w:adjustRightInd w:val="0"/>
        <w:spacing w:after="0" w:line="240" w:lineRule="auto"/>
        <w:ind w:firstLine="426"/>
        <w:jc w:val="both"/>
        <w:rPr>
          <w:rFonts w:ascii="Times New Roman" w:hAnsi="Times New Roman"/>
          <w:sz w:val="20"/>
          <w:szCs w:val="20"/>
        </w:rPr>
      </w:pPr>
      <w:r w:rsidRPr="00817473">
        <w:rPr>
          <w:rFonts w:ascii="Times New Roman" w:hAnsi="Times New Roman"/>
          <w:sz w:val="20"/>
          <w:szCs w:val="20"/>
        </w:rPr>
        <w:t xml:space="preserve">       координацию исполнения подпрограммных мероприятий, мониторинг их реализации;</w:t>
      </w:r>
    </w:p>
    <w:p w:rsidR="00817473" w:rsidRPr="00817473" w:rsidRDefault="00817473" w:rsidP="001367E0">
      <w:pPr>
        <w:autoSpaceDE w:val="0"/>
        <w:autoSpaceDN w:val="0"/>
        <w:adjustRightInd w:val="0"/>
        <w:spacing w:after="0" w:line="240" w:lineRule="auto"/>
        <w:ind w:firstLine="426"/>
        <w:jc w:val="both"/>
        <w:rPr>
          <w:rFonts w:ascii="Times New Roman" w:hAnsi="Times New Roman"/>
          <w:sz w:val="20"/>
          <w:szCs w:val="20"/>
        </w:rPr>
      </w:pPr>
      <w:r w:rsidRPr="00817473">
        <w:rPr>
          <w:rFonts w:ascii="Times New Roman" w:hAnsi="Times New Roman"/>
          <w:sz w:val="20"/>
          <w:szCs w:val="20"/>
        </w:rPr>
        <w:t xml:space="preserve">       непосредственный </w:t>
      </w:r>
      <w:proofErr w:type="gramStart"/>
      <w:r w:rsidRPr="00817473">
        <w:rPr>
          <w:rFonts w:ascii="Times New Roman" w:hAnsi="Times New Roman"/>
          <w:sz w:val="20"/>
          <w:szCs w:val="20"/>
        </w:rPr>
        <w:t>контроль за</w:t>
      </w:r>
      <w:proofErr w:type="gramEnd"/>
      <w:r w:rsidRPr="00817473">
        <w:rPr>
          <w:rFonts w:ascii="Times New Roman" w:hAnsi="Times New Roman"/>
          <w:sz w:val="20"/>
          <w:szCs w:val="20"/>
        </w:rPr>
        <w:t xml:space="preserve"> ходом реализации мероприятий подпрограммы;</w:t>
      </w:r>
    </w:p>
    <w:p w:rsidR="00817473" w:rsidRPr="00817473" w:rsidRDefault="00817473" w:rsidP="001367E0">
      <w:pPr>
        <w:autoSpaceDE w:val="0"/>
        <w:autoSpaceDN w:val="0"/>
        <w:adjustRightInd w:val="0"/>
        <w:spacing w:after="0" w:line="240" w:lineRule="auto"/>
        <w:ind w:firstLine="426"/>
        <w:jc w:val="both"/>
        <w:rPr>
          <w:rFonts w:ascii="Times New Roman" w:hAnsi="Times New Roman"/>
          <w:sz w:val="20"/>
          <w:szCs w:val="20"/>
        </w:rPr>
      </w:pPr>
      <w:r w:rsidRPr="00817473">
        <w:rPr>
          <w:rFonts w:ascii="Times New Roman" w:hAnsi="Times New Roman"/>
          <w:sz w:val="20"/>
          <w:szCs w:val="20"/>
        </w:rPr>
        <w:t xml:space="preserve">       </w:t>
      </w:r>
      <w:proofErr w:type="gramStart"/>
      <w:r w:rsidRPr="00817473">
        <w:rPr>
          <w:rFonts w:ascii="Times New Roman" w:hAnsi="Times New Roman"/>
          <w:sz w:val="20"/>
          <w:szCs w:val="20"/>
        </w:rPr>
        <w:t>контроль за</w:t>
      </w:r>
      <w:proofErr w:type="gramEnd"/>
      <w:r w:rsidRPr="00817473">
        <w:rPr>
          <w:rFonts w:ascii="Times New Roman" w:hAnsi="Times New Roman"/>
          <w:sz w:val="20"/>
          <w:szCs w:val="20"/>
        </w:rPr>
        <w:t xml:space="preserve"> достижением конечного результата подпрограммы;</w:t>
      </w:r>
    </w:p>
    <w:p w:rsidR="00817473" w:rsidRPr="00817473" w:rsidRDefault="00817473" w:rsidP="001367E0">
      <w:pPr>
        <w:autoSpaceDE w:val="0"/>
        <w:autoSpaceDN w:val="0"/>
        <w:adjustRightInd w:val="0"/>
        <w:spacing w:after="0" w:line="240" w:lineRule="auto"/>
        <w:ind w:firstLine="426"/>
        <w:jc w:val="both"/>
        <w:rPr>
          <w:rFonts w:ascii="Times New Roman" w:hAnsi="Times New Roman"/>
          <w:sz w:val="20"/>
          <w:szCs w:val="20"/>
        </w:rPr>
      </w:pPr>
      <w:r w:rsidRPr="00817473">
        <w:rPr>
          <w:rFonts w:ascii="Times New Roman" w:hAnsi="Times New Roman"/>
          <w:sz w:val="20"/>
          <w:szCs w:val="20"/>
        </w:rPr>
        <w:t xml:space="preserve">       ежегодную оценку эффективности реализации подпрограммы.</w:t>
      </w:r>
    </w:p>
    <w:p w:rsidR="00817473" w:rsidRPr="00817473" w:rsidRDefault="00817473" w:rsidP="001367E0">
      <w:pPr>
        <w:spacing w:after="0" w:line="240" w:lineRule="auto"/>
        <w:ind w:firstLine="720"/>
        <w:jc w:val="both"/>
        <w:rPr>
          <w:rFonts w:ascii="Times New Roman" w:hAnsi="Times New Roman"/>
          <w:sz w:val="20"/>
          <w:szCs w:val="20"/>
          <w:lang w:eastAsia="ru-RU"/>
        </w:rPr>
      </w:pPr>
      <w:proofErr w:type="gramStart"/>
      <w:r w:rsidRPr="00817473">
        <w:rPr>
          <w:rFonts w:ascii="Times New Roman" w:hAnsi="Times New Roman"/>
          <w:sz w:val="20"/>
          <w:szCs w:val="20"/>
        </w:rPr>
        <w:t xml:space="preserve">МБУ «ЦС и ДМ» </w:t>
      </w:r>
      <w:r w:rsidRPr="00817473">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roofErr w:type="gramEnd"/>
    </w:p>
    <w:p w:rsidR="00817473" w:rsidRPr="00817473" w:rsidRDefault="00817473" w:rsidP="001367E0">
      <w:pPr>
        <w:spacing w:after="0" w:line="240" w:lineRule="auto"/>
        <w:ind w:firstLine="720"/>
        <w:jc w:val="both"/>
        <w:rPr>
          <w:rFonts w:ascii="Times New Roman" w:hAnsi="Times New Roman"/>
          <w:sz w:val="20"/>
          <w:szCs w:val="20"/>
        </w:rPr>
      </w:pPr>
      <w:r w:rsidRPr="00817473">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817473" w:rsidRPr="00817473" w:rsidRDefault="00817473" w:rsidP="001367E0">
      <w:pPr>
        <w:spacing w:after="0" w:line="240" w:lineRule="auto"/>
        <w:ind w:firstLine="709"/>
        <w:jc w:val="both"/>
        <w:rPr>
          <w:rFonts w:ascii="Times New Roman" w:hAnsi="Times New Roman"/>
          <w:sz w:val="20"/>
          <w:szCs w:val="20"/>
        </w:rPr>
      </w:pPr>
      <w:r w:rsidRPr="00817473">
        <w:rPr>
          <w:rFonts w:ascii="Times New Roman" w:hAnsi="Times New Roman"/>
          <w:sz w:val="20"/>
          <w:szCs w:val="20"/>
        </w:rPr>
        <w:lastRenderedPageBreak/>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информацию, связанную с реализацией мероприятий.</w:t>
      </w:r>
    </w:p>
    <w:p w:rsidR="00817473" w:rsidRPr="00817473" w:rsidRDefault="00817473" w:rsidP="001367E0">
      <w:pPr>
        <w:pStyle w:val="ConsPlusNormal"/>
        <w:widowControl/>
        <w:tabs>
          <w:tab w:val="num" w:pos="0"/>
        </w:tabs>
        <w:ind w:firstLine="709"/>
        <w:rPr>
          <w:rFonts w:ascii="Times New Roman" w:hAnsi="Times New Roman" w:cs="Times New Roman"/>
        </w:rPr>
      </w:pPr>
      <w:r w:rsidRPr="00817473">
        <w:rPr>
          <w:rFonts w:ascii="Times New Roman" w:hAnsi="Times New Roman" w:cs="Times New Roman"/>
        </w:rPr>
        <w:t xml:space="preserve">Текущий </w:t>
      </w:r>
      <w:proofErr w:type="gramStart"/>
      <w:r w:rsidRPr="00817473">
        <w:rPr>
          <w:rFonts w:ascii="Times New Roman" w:hAnsi="Times New Roman" w:cs="Times New Roman"/>
        </w:rPr>
        <w:t>контроль за</w:t>
      </w:r>
      <w:proofErr w:type="gramEnd"/>
      <w:r w:rsidRPr="00817473">
        <w:rPr>
          <w:rFonts w:ascii="Times New Roman" w:hAnsi="Times New Roman" w:cs="Times New Roman"/>
        </w:rPr>
        <w:t xml:space="preserve"> ходом выполнения подпрограммы,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817473" w:rsidRPr="00817473" w:rsidRDefault="00817473" w:rsidP="001367E0">
      <w:pPr>
        <w:widowControl w:val="0"/>
        <w:autoSpaceDE w:val="0"/>
        <w:autoSpaceDN w:val="0"/>
        <w:adjustRightInd w:val="0"/>
        <w:spacing w:after="0" w:line="240" w:lineRule="auto"/>
        <w:outlineLvl w:val="2"/>
        <w:rPr>
          <w:rFonts w:ascii="Times New Roman" w:hAnsi="Times New Roman"/>
          <w:sz w:val="20"/>
          <w:szCs w:val="20"/>
          <w:lang w:val="en-US"/>
        </w:rPr>
      </w:pPr>
    </w:p>
    <w:p w:rsidR="00817473" w:rsidRPr="00817473" w:rsidRDefault="00817473" w:rsidP="001367E0">
      <w:pPr>
        <w:widowControl w:val="0"/>
        <w:autoSpaceDE w:val="0"/>
        <w:autoSpaceDN w:val="0"/>
        <w:adjustRightInd w:val="0"/>
        <w:spacing w:after="0" w:line="240" w:lineRule="auto"/>
        <w:jc w:val="center"/>
        <w:outlineLvl w:val="2"/>
        <w:rPr>
          <w:rFonts w:ascii="Times New Roman" w:hAnsi="Times New Roman"/>
          <w:sz w:val="20"/>
          <w:szCs w:val="20"/>
        </w:rPr>
      </w:pPr>
      <w:r w:rsidRPr="00817473">
        <w:rPr>
          <w:rFonts w:ascii="Times New Roman" w:hAnsi="Times New Roman"/>
          <w:sz w:val="20"/>
          <w:szCs w:val="20"/>
        </w:rPr>
        <w:t>2.5. Оценка социально-экономической эффективности от реализации подпрограммы</w:t>
      </w:r>
    </w:p>
    <w:p w:rsidR="00817473" w:rsidRPr="00817473" w:rsidRDefault="00817473" w:rsidP="001367E0">
      <w:pPr>
        <w:pStyle w:val="af3"/>
        <w:spacing w:after="0"/>
        <w:ind w:firstLine="720"/>
        <w:rPr>
          <w:sz w:val="20"/>
          <w:szCs w:val="20"/>
        </w:rPr>
      </w:pPr>
    </w:p>
    <w:p w:rsidR="00817473" w:rsidRPr="00817473" w:rsidRDefault="00817473" w:rsidP="001367E0">
      <w:pPr>
        <w:pStyle w:val="af3"/>
        <w:spacing w:after="0"/>
        <w:ind w:firstLine="720"/>
        <w:rPr>
          <w:sz w:val="20"/>
          <w:szCs w:val="20"/>
        </w:rPr>
      </w:pPr>
      <w:r w:rsidRPr="00817473">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817473" w:rsidRPr="00817473" w:rsidRDefault="00817473" w:rsidP="001367E0">
      <w:pPr>
        <w:widowControl w:val="0"/>
        <w:spacing w:after="0" w:line="240" w:lineRule="auto"/>
        <w:ind w:firstLine="709"/>
        <w:jc w:val="both"/>
        <w:rPr>
          <w:rFonts w:ascii="Times New Roman" w:hAnsi="Times New Roman"/>
          <w:sz w:val="20"/>
          <w:szCs w:val="20"/>
        </w:rPr>
      </w:pPr>
      <w:r w:rsidRPr="00817473">
        <w:rPr>
          <w:rFonts w:ascii="Times New Roman" w:hAnsi="Times New Roman"/>
          <w:sz w:val="20"/>
          <w:szCs w:val="20"/>
        </w:rPr>
        <w:t>В результате реализации подпрограммы </w:t>
      </w:r>
      <w:r w:rsidRPr="00817473">
        <w:rPr>
          <w:rFonts w:ascii="Times New Roman" w:hAnsi="Times New Roman"/>
          <w:color w:val="000000"/>
          <w:sz w:val="20"/>
          <w:szCs w:val="20"/>
        </w:rPr>
        <w:t>за период 2014 - 2018 годов</w:t>
      </w:r>
      <w:r w:rsidRPr="00817473">
        <w:rPr>
          <w:rFonts w:ascii="Times New Roman" w:hAnsi="Times New Roman"/>
          <w:sz w:val="20"/>
          <w:szCs w:val="20"/>
        </w:rPr>
        <w:t xml:space="preserve"> предполагается:</w:t>
      </w:r>
      <w:r w:rsidRPr="00817473">
        <w:rPr>
          <w:rFonts w:ascii="Times New Roman" w:hAnsi="Times New Roman"/>
          <w:sz w:val="20"/>
          <w:szCs w:val="20"/>
        </w:rPr>
        <w:br/>
        <w:t xml:space="preserve">          увеличить количество социально-экономических проектов, реализуемых молодежью района, с 3-х единиц  в 2013 году до </w:t>
      </w:r>
      <w:r w:rsidRPr="00817473">
        <w:rPr>
          <w:rFonts w:ascii="Times New Roman" w:hAnsi="Times New Roman"/>
          <w:color w:val="000000"/>
          <w:sz w:val="20"/>
          <w:szCs w:val="20"/>
        </w:rPr>
        <w:t>6</w:t>
      </w:r>
      <w:r w:rsidRPr="00817473">
        <w:rPr>
          <w:rFonts w:ascii="Times New Roman" w:hAnsi="Times New Roman"/>
          <w:sz w:val="20"/>
          <w:szCs w:val="20"/>
        </w:rPr>
        <w:t xml:space="preserve"> единиц в 2018 году;</w:t>
      </w:r>
    </w:p>
    <w:p w:rsidR="00817473" w:rsidRPr="00817473" w:rsidRDefault="00817473" w:rsidP="001367E0">
      <w:pPr>
        <w:widowControl w:val="0"/>
        <w:spacing w:after="0" w:line="240" w:lineRule="auto"/>
        <w:ind w:firstLine="709"/>
        <w:jc w:val="both"/>
        <w:rPr>
          <w:rFonts w:ascii="Times New Roman" w:hAnsi="Times New Roman"/>
          <w:sz w:val="20"/>
          <w:szCs w:val="20"/>
        </w:rPr>
      </w:pPr>
      <w:r w:rsidRPr="00817473">
        <w:rPr>
          <w:rFonts w:ascii="Times New Roman" w:hAnsi="Times New Roman"/>
          <w:sz w:val="20"/>
          <w:szCs w:val="20"/>
        </w:rPr>
        <w:t>увеличить долю молодежи, проживающей в Богучанском районе, получившей информационные услуги, с 12,0 % в 2013 году до 60,0 % в 2018 году;</w:t>
      </w:r>
    </w:p>
    <w:p w:rsidR="00817473" w:rsidRPr="00817473" w:rsidRDefault="00817473" w:rsidP="001367E0">
      <w:pPr>
        <w:spacing w:after="0" w:line="240" w:lineRule="auto"/>
        <w:ind w:firstLine="709"/>
        <w:jc w:val="both"/>
        <w:rPr>
          <w:rFonts w:ascii="Times New Roman" w:hAnsi="Times New Roman"/>
          <w:sz w:val="20"/>
          <w:szCs w:val="20"/>
        </w:rPr>
      </w:pPr>
      <w:r w:rsidRPr="00817473">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w:t>
      </w:r>
    </w:p>
    <w:p w:rsidR="00817473" w:rsidRPr="00817473" w:rsidRDefault="00817473" w:rsidP="001367E0">
      <w:pPr>
        <w:widowControl w:val="0"/>
        <w:autoSpaceDE w:val="0"/>
        <w:autoSpaceDN w:val="0"/>
        <w:adjustRightInd w:val="0"/>
        <w:spacing w:after="0" w:line="240" w:lineRule="auto"/>
        <w:ind w:firstLine="720"/>
        <w:jc w:val="both"/>
        <w:rPr>
          <w:rFonts w:ascii="Times New Roman" w:hAnsi="Times New Roman"/>
          <w:sz w:val="20"/>
          <w:szCs w:val="20"/>
        </w:rPr>
      </w:pPr>
      <w:r w:rsidRPr="00817473">
        <w:rPr>
          <w:rFonts w:ascii="Times New Roman" w:hAnsi="Times New Roman"/>
          <w:sz w:val="20"/>
          <w:szCs w:val="20"/>
        </w:rPr>
        <w:t>Конечными результатами реализации подпрограммы будут являться следующие результаты:</w:t>
      </w:r>
    </w:p>
    <w:p w:rsidR="00817473" w:rsidRPr="00817473" w:rsidRDefault="00817473" w:rsidP="001367E0">
      <w:pPr>
        <w:pStyle w:val="ConsPlusCell"/>
        <w:widowControl/>
        <w:ind w:firstLine="709"/>
        <w:jc w:val="both"/>
        <w:rPr>
          <w:rFonts w:ascii="Times New Roman" w:hAnsi="Times New Roman" w:cs="Times New Roman"/>
        </w:rPr>
      </w:pPr>
      <w:r w:rsidRPr="00817473">
        <w:rPr>
          <w:rFonts w:ascii="Times New Roman" w:hAnsi="Times New Roman" w:cs="Times New Roman"/>
          <w:b/>
        </w:rPr>
        <w:t>-</w:t>
      </w:r>
      <w:r w:rsidRPr="00817473">
        <w:rPr>
          <w:rFonts w:ascii="Times New Roman" w:hAnsi="Times New Roman" w:cs="Times New Roman"/>
        </w:rPr>
        <w:t xml:space="preserve"> будет поддержано не менее 18 молодежных объединений; </w:t>
      </w:r>
    </w:p>
    <w:p w:rsidR="00817473" w:rsidRPr="00817473" w:rsidRDefault="00817473" w:rsidP="001367E0">
      <w:pPr>
        <w:pStyle w:val="ConsPlusCell"/>
        <w:widowControl/>
        <w:ind w:firstLine="709"/>
        <w:jc w:val="both"/>
        <w:rPr>
          <w:rFonts w:ascii="Times New Roman" w:hAnsi="Times New Roman" w:cs="Times New Roman"/>
          <w:color w:val="000000"/>
        </w:rPr>
      </w:pPr>
      <w:r w:rsidRPr="00817473">
        <w:rPr>
          <w:rFonts w:ascii="Times New Roman" w:hAnsi="Times New Roman" w:cs="Times New Roman"/>
        </w:rPr>
        <w:t xml:space="preserve">- к 2018 году </w:t>
      </w:r>
      <w:r w:rsidRPr="00817473">
        <w:rPr>
          <w:rFonts w:ascii="Times New Roman" w:hAnsi="Times New Roman" w:cs="Times New Roman"/>
          <w:color w:val="000000"/>
        </w:rPr>
        <w:t xml:space="preserve">около 700 молодых людей будет вовлечено </w:t>
      </w:r>
      <w:r w:rsidRPr="00817473">
        <w:rPr>
          <w:rFonts w:ascii="Times New Roman" w:hAnsi="Times New Roman" w:cs="Times New Roman"/>
        </w:rPr>
        <w:t>в практико-ориентированную социально полезную деятельность</w:t>
      </w:r>
      <w:r w:rsidRPr="00817473">
        <w:rPr>
          <w:rFonts w:ascii="Times New Roman" w:hAnsi="Times New Roman" w:cs="Times New Roman"/>
          <w:color w:val="000000"/>
        </w:rPr>
        <w:t>;</w:t>
      </w:r>
    </w:p>
    <w:p w:rsidR="00817473" w:rsidRPr="00817473" w:rsidRDefault="00817473" w:rsidP="001367E0">
      <w:pPr>
        <w:pStyle w:val="ConsPlusCell"/>
        <w:widowControl/>
        <w:ind w:firstLine="709"/>
        <w:jc w:val="both"/>
        <w:rPr>
          <w:rFonts w:ascii="Times New Roman" w:hAnsi="Times New Roman" w:cs="Times New Roman"/>
        </w:rPr>
      </w:pPr>
      <w:r w:rsidRPr="00817473">
        <w:rPr>
          <w:rFonts w:ascii="Times New Roman" w:hAnsi="Times New Roman" w:cs="Times New Roman"/>
          <w:color w:val="000000"/>
        </w:rPr>
        <w:t xml:space="preserve">- </w:t>
      </w:r>
      <w:r w:rsidRPr="00817473">
        <w:rPr>
          <w:rFonts w:ascii="Times New Roman" w:hAnsi="Times New Roman" w:cs="Times New Roman"/>
        </w:rPr>
        <w:t>поступит не  менее 26 заявок, не менее 18 проектных команд  будет  поддержано;</w:t>
      </w:r>
    </w:p>
    <w:p w:rsidR="00817473" w:rsidRPr="00817473" w:rsidRDefault="00817473" w:rsidP="001367E0">
      <w:pPr>
        <w:pStyle w:val="ConsPlusCell"/>
        <w:widowControl/>
        <w:ind w:firstLine="709"/>
        <w:jc w:val="both"/>
        <w:rPr>
          <w:rFonts w:ascii="Times New Roman" w:hAnsi="Times New Roman" w:cs="Times New Roman"/>
        </w:rPr>
      </w:pPr>
      <w:r w:rsidRPr="00817473">
        <w:rPr>
          <w:rFonts w:ascii="Times New Roman" w:hAnsi="Times New Roman" w:cs="Times New Roman"/>
        </w:rPr>
        <w:t xml:space="preserve">- к 2018 году до 2070 молодых людей будет вовлечено в приоритетные направления молодежной политики; </w:t>
      </w:r>
    </w:p>
    <w:p w:rsidR="00817473" w:rsidRPr="00817473" w:rsidRDefault="00817473" w:rsidP="001367E0">
      <w:pPr>
        <w:pStyle w:val="ConsPlusCell"/>
        <w:widowControl/>
        <w:ind w:firstLine="709"/>
        <w:jc w:val="both"/>
        <w:rPr>
          <w:rFonts w:ascii="Times New Roman" w:hAnsi="Times New Roman" w:cs="Times New Roman"/>
        </w:rPr>
      </w:pPr>
      <w:r w:rsidRPr="00817473">
        <w:rPr>
          <w:rFonts w:ascii="Times New Roman" w:hAnsi="Times New Roman" w:cs="Times New Roman"/>
        </w:rPr>
        <w:t xml:space="preserve">- будет </w:t>
      </w:r>
      <w:proofErr w:type="spellStart"/>
      <w:r w:rsidRPr="00817473">
        <w:rPr>
          <w:rFonts w:ascii="Times New Roman" w:hAnsi="Times New Roman" w:cs="Times New Roman"/>
        </w:rPr>
        <w:t>поддержено</w:t>
      </w:r>
      <w:proofErr w:type="spellEnd"/>
      <w:r w:rsidRPr="00817473">
        <w:rPr>
          <w:rFonts w:ascii="Times New Roman" w:hAnsi="Times New Roman" w:cs="Times New Roman"/>
        </w:rPr>
        <w:t xml:space="preserve"> не менее 28 </w:t>
      </w:r>
      <w:proofErr w:type="spellStart"/>
      <w:r w:rsidRPr="00817473">
        <w:rPr>
          <w:rFonts w:ascii="Times New Roman" w:hAnsi="Times New Roman" w:cs="Times New Roman"/>
        </w:rPr>
        <w:t>межпоселенческих</w:t>
      </w:r>
      <w:proofErr w:type="spellEnd"/>
      <w:r w:rsidRPr="00817473">
        <w:rPr>
          <w:rFonts w:ascii="Times New Roman" w:hAnsi="Times New Roman" w:cs="Times New Roman"/>
        </w:rPr>
        <w:t xml:space="preserve"> (кустовых) молодежных событий с участием более 1500 человек на базе 8 ресурсных площадок; </w:t>
      </w:r>
    </w:p>
    <w:p w:rsidR="00817473" w:rsidRPr="00817473" w:rsidRDefault="00817473" w:rsidP="001367E0">
      <w:pPr>
        <w:pStyle w:val="ConsPlusCell"/>
        <w:widowControl/>
        <w:ind w:firstLine="709"/>
        <w:jc w:val="both"/>
        <w:rPr>
          <w:rFonts w:ascii="Times New Roman" w:hAnsi="Times New Roman" w:cs="Times New Roman"/>
          <w:color w:val="000000"/>
        </w:rPr>
      </w:pPr>
      <w:r w:rsidRPr="00817473">
        <w:rPr>
          <w:rFonts w:ascii="Times New Roman" w:hAnsi="Times New Roman" w:cs="Times New Roman"/>
        </w:rPr>
        <w:t xml:space="preserve">- будет обеспечено </w:t>
      </w:r>
      <w:proofErr w:type="spellStart"/>
      <w:r w:rsidRPr="00817473">
        <w:rPr>
          <w:rFonts w:ascii="Times New Roman" w:hAnsi="Times New Roman" w:cs="Times New Roman"/>
        </w:rPr>
        <w:t>софинансирование</w:t>
      </w:r>
      <w:proofErr w:type="spellEnd"/>
      <w:r w:rsidRPr="00817473">
        <w:rPr>
          <w:rFonts w:ascii="Times New Roman" w:hAnsi="Times New Roman" w:cs="Times New Roman"/>
        </w:rPr>
        <w:t xml:space="preserve"> краевой  субсидии на поддержку молодежных центров;</w:t>
      </w:r>
    </w:p>
    <w:p w:rsidR="00817473" w:rsidRPr="00817473" w:rsidRDefault="00817473" w:rsidP="001367E0">
      <w:pPr>
        <w:widowControl w:val="0"/>
        <w:spacing w:after="0" w:line="240" w:lineRule="auto"/>
        <w:ind w:firstLine="709"/>
        <w:jc w:val="both"/>
        <w:rPr>
          <w:rFonts w:ascii="Times New Roman" w:hAnsi="Times New Roman"/>
          <w:color w:val="000000"/>
          <w:sz w:val="20"/>
          <w:szCs w:val="20"/>
        </w:rPr>
      </w:pPr>
      <w:r w:rsidRPr="00817473">
        <w:rPr>
          <w:rFonts w:ascii="Times New Roman" w:hAnsi="Times New Roman"/>
          <w:sz w:val="20"/>
          <w:szCs w:val="20"/>
        </w:rPr>
        <w:t xml:space="preserve">- к 2018 году получат  информационные услуги   около 1650 человек. </w:t>
      </w:r>
    </w:p>
    <w:p w:rsidR="00817473" w:rsidRPr="00817473" w:rsidRDefault="00817473" w:rsidP="001367E0">
      <w:pPr>
        <w:pStyle w:val="ConsPlusCell"/>
        <w:widowControl/>
        <w:jc w:val="both"/>
        <w:rPr>
          <w:rFonts w:ascii="Times New Roman" w:hAnsi="Times New Roman" w:cs="Times New Roman"/>
        </w:rPr>
      </w:pPr>
      <w:r w:rsidRPr="00817473">
        <w:rPr>
          <w:rFonts w:ascii="Times New Roman" w:hAnsi="Times New Roman" w:cs="Times New Roman"/>
        </w:rPr>
        <w:t>Будет создано 400 временных рабочих мест для несовершеннолетних (80 ежегодно);</w:t>
      </w:r>
    </w:p>
    <w:p w:rsidR="00817473" w:rsidRPr="00817473" w:rsidRDefault="00817473" w:rsidP="001367E0">
      <w:pPr>
        <w:widowControl w:val="0"/>
        <w:autoSpaceDE w:val="0"/>
        <w:autoSpaceDN w:val="0"/>
        <w:adjustRightInd w:val="0"/>
        <w:spacing w:after="0" w:line="240" w:lineRule="auto"/>
        <w:ind w:firstLine="720"/>
        <w:jc w:val="both"/>
        <w:rPr>
          <w:rFonts w:ascii="Times New Roman" w:hAnsi="Times New Roman"/>
          <w:sz w:val="20"/>
          <w:szCs w:val="20"/>
        </w:rPr>
      </w:pPr>
      <w:r w:rsidRPr="00817473">
        <w:rPr>
          <w:rFonts w:ascii="Times New Roman" w:hAnsi="Times New Roman"/>
          <w:sz w:val="20"/>
          <w:szCs w:val="20"/>
        </w:rPr>
        <w:t xml:space="preserve">- примут  участие в краевых и зональных мероприятиях ТОС  не менее 20 человек; </w:t>
      </w:r>
    </w:p>
    <w:p w:rsidR="00817473" w:rsidRPr="00817473" w:rsidRDefault="00817473" w:rsidP="001367E0">
      <w:pPr>
        <w:widowControl w:val="0"/>
        <w:autoSpaceDE w:val="0"/>
        <w:autoSpaceDN w:val="0"/>
        <w:adjustRightInd w:val="0"/>
        <w:spacing w:after="0" w:line="240" w:lineRule="auto"/>
        <w:ind w:firstLine="720"/>
        <w:jc w:val="both"/>
        <w:rPr>
          <w:rFonts w:ascii="Times New Roman" w:hAnsi="Times New Roman"/>
          <w:sz w:val="20"/>
          <w:szCs w:val="20"/>
        </w:rPr>
      </w:pPr>
      <w:r w:rsidRPr="00817473">
        <w:rPr>
          <w:rFonts w:ascii="Times New Roman" w:hAnsi="Times New Roman"/>
          <w:sz w:val="20"/>
          <w:szCs w:val="20"/>
        </w:rPr>
        <w:t>- будет организовано не менее 12 районных мероприятий по трудовому воспитанию несовершеннолетних;</w:t>
      </w:r>
    </w:p>
    <w:p w:rsidR="00817473" w:rsidRPr="00817473" w:rsidRDefault="00817473" w:rsidP="001367E0">
      <w:pPr>
        <w:spacing w:after="0" w:line="240" w:lineRule="auto"/>
        <w:ind w:firstLine="709"/>
        <w:jc w:val="both"/>
        <w:rPr>
          <w:rFonts w:ascii="Times New Roman" w:hAnsi="Times New Roman"/>
          <w:sz w:val="20"/>
          <w:szCs w:val="20"/>
        </w:rPr>
      </w:pPr>
      <w:r w:rsidRPr="00817473">
        <w:rPr>
          <w:rFonts w:ascii="Times New Roman" w:hAnsi="Times New Roman"/>
          <w:sz w:val="20"/>
          <w:szCs w:val="20"/>
        </w:rPr>
        <w:t>- будет создано 400 временных рабочих мест для несовершеннолетних, в т.ч. не менее 10% для подростков, находящихся в ТЖС, СОП, группе риска;</w:t>
      </w:r>
    </w:p>
    <w:p w:rsidR="00817473" w:rsidRPr="00817473" w:rsidRDefault="00817473" w:rsidP="001367E0">
      <w:pPr>
        <w:spacing w:after="0" w:line="240" w:lineRule="auto"/>
        <w:ind w:right="-107" w:firstLine="709"/>
        <w:jc w:val="both"/>
        <w:rPr>
          <w:rFonts w:ascii="Times New Roman" w:hAnsi="Times New Roman"/>
          <w:color w:val="000000"/>
          <w:sz w:val="20"/>
          <w:szCs w:val="20"/>
        </w:rPr>
      </w:pPr>
      <w:r w:rsidRPr="00817473">
        <w:rPr>
          <w:rFonts w:ascii="Times New Roman" w:hAnsi="Times New Roman"/>
          <w:color w:val="000000"/>
          <w:sz w:val="20"/>
          <w:szCs w:val="20"/>
        </w:rPr>
        <w:t>- будет приобретена униформа участников ТОС (80 комплектов ежегодно);</w:t>
      </w:r>
    </w:p>
    <w:p w:rsidR="00817473" w:rsidRPr="00817473" w:rsidRDefault="00817473" w:rsidP="001367E0">
      <w:pPr>
        <w:widowControl w:val="0"/>
        <w:autoSpaceDE w:val="0"/>
        <w:autoSpaceDN w:val="0"/>
        <w:adjustRightInd w:val="0"/>
        <w:spacing w:after="0" w:line="240" w:lineRule="auto"/>
        <w:ind w:firstLine="720"/>
        <w:jc w:val="both"/>
        <w:rPr>
          <w:rFonts w:ascii="Times New Roman" w:hAnsi="Times New Roman"/>
          <w:sz w:val="20"/>
          <w:szCs w:val="20"/>
        </w:rPr>
      </w:pPr>
      <w:r w:rsidRPr="00817473">
        <w:rPr>
          <w:rFonts w:ascii="Times New Roman" w:hAnsi="Times New Roman"/>
          <w:color w:val="000000"/>
          <w:sz w:val="20"/>
          <w:szCs w:val="20"/>
        </w:rPr>
        <w:t xml:space="preserve">- будет  обеспечено проведение </w:t>
      </w:r>
      <w:r w:rsidRPr="00817473">
        <w:rPr>
          <w:rFonts w:ascii="Times New Roman" w:hAnsi="Times New Roman"/>
          <w:sz w:val="20"/>
          <w:szCs w:val="20"/>
        </w:rPr>
        <w:t>не менее 12 районных мероприятий по трудовому воспитанию несовершеннолетних (не менее 500 участников).</w:t>
      </w:r>
    </w:p>
    <w:p w:rsidR="00817473" w:rsidRPr="00817473" w:rsidRDefault="00817473" w:rsidP="001367E0">
      <w:pPr>
        <w:pStyle w:val="af3"/>
        <w:spacing w:after="0"/>
        <w:ind w:firstLine="720"/>
        <w:rPr>
          <w:sz w:val="20"/>
          <w:szCs w:val="20"/>
        </w:rPr>
      </w:pPr>
      <w:r w:rsidRPr="00817473">
        <w:rPr>
          <w:sz w:val="20"/>
          <w:szCs w:val="20"/>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межведомственным социально-ориентированным характером. </w:t>
      </w:r>
    </w:p>
    <w:p w:rsidR="00817473" w:rsidRPr="00817473" w:rsidRDefault="00817473" w:rsidP="001367E0">
      <w:pPr>
        <w:spacing w:after="0" w:line="240" w:lineRule="auto"/>
        <w:ind w:firstLine="709"/>
        <w:jc w:val="both"/>
        <w:rPr>
          <w:rFonts w:ascii="Times New Roman" w:hAnsi="Times New Roman"/>
          <w:color w:val="000000"/>
          <w:sz w:val="20"/>
          <w:szCs w:val="20"/>
        </w:rPr>
      </w:pPr>
      <w:r w:rsidRPr="00817473">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817473" w:rsidRPr="00817473" w:rsidRDefault="00817473" w:rsidP="001367E0">
      <w:pPr>
        <w:spacing w:after="0" w:line="240" w:lineRule="auto"/>
        <w:ind w:firstLine="709"/>
        <w:jc w:val="both"/>
        <w:rPr>
          <w:rFonts w:ascii="Times New Roman" w:hAnsi="Times New Roman"/>
          <w:color w:val="000000"/>
          <w:sz w:val="20"/>
          <w:szCs w:val="20"/>
        </w:rPr>
      </w:pPr>
      <w:r w:rsidRPr="00817473">
        <w:rPr>
          <w:rFonts w:ascii="Times New Roman" w:hAnsi="Times New Roman"/>
          <w:color w:val="000000"/>
          <w:sz w:val="20"/>
          <w:szCs w:val="20"/>
        </w:rPr>
        <w:t>срывом мероприятий и не достижением целевых показателей;</w:t>
      </w:r>
    </w:p>
    <w:p w:rsidR="00817473" w:rsidRPr="00817473" w:rsidRDefault="00817473" w:rsidP="001367E0">
      <w:pPr>
        <w:spacing w:after="0" w:line="240" w:lineRule="auto"/>
        <w:ind w:firstLine="709"/>
        <w:jc w:val="both"/>
        <w:rPr>
          <w:rFonts w:ascii="Times New Roman" w:hAnsi="Times New Roman"/>
          <w:color w:val="000000"/>
          <w:sz w:val="20"/>
          <w:szCs w:val="20"/>
        </w:rPr>
      </w:pPr>
      <w:r w:rsidRPr="00817473">
        <w:rPr>
          <w:rFonts w:ascii="Times New Roman" w:hAnsi="Times New Roman"/>
          <w:color w:val="000000"/>
          <w:sz w:val="20"/>
          <w:szCs w:val="20"/>
        </w:rPr>
        <w:t>неэффективным использованием ресурсов.</w:t>
      </w:r>
    </w:p>
    <w:p w:rsidR="00817473" w:rsidRPr="00817473" w:rsidRDefault="00817473" w:rsidP="001367E0">
      <w:pPr>
        <w:spacing w:after="0" w:line="240" w:lineRule="auto"/>
        <w:ind w:firstLine="709"/>
        <w:jc w:val="both"/>
        <w:rPr>
          <w:rFonts w:ascii="Times New Roman" w:hAnsi="Times New Roman"/>
          <w:color w:val="000000"/>
          <w:sz w:val="20"/>
          <w:szCs w:val="20"/>
        </w:rPr>
      </w:pPr>
      <w:r w:rsidRPr="00817473">
        <w:rPr>
          <w:rFonts w:ascii="Times New Roman" w:hAnsi="Times New Roman"/>
          <w:color w:val="000000"/>
          <w:sz w:val="20"/>
          <w:szCs w:val="20"/>
        </w:rPr>
        <w:t>Способами ограничения административного риска являются:</w:t>
      </w:r>
    </w:p>
    <w:p w:rsidR="00817473" w:rsidRPr="00817473" w:rsidRDefault="00817473" w:rsidP="001367E0">
      <w:pPr>
        <w:spacing w:after="0" w:line="240" w:lineRule="auto"/>
        <w:ind w:firstLine="709"/>
        <w:jc w:val="both"/>
        <w:rPr>
          <w:rFonts w:ascii="Times New Roman" w:hAnsi="Times New Roman"/>
          <w:color w:val="000000"/>
          <w:sz w:val="20"/>
          <w:szCs w:val="20"/>
        </w:rPr>
      </w:pPr>
      <w:r w:rsidRPr="00817473">
        <w:rPr>
          <w:rFonts w:ascii="Times New Roman" w:hAnsi="Times New Roman"/>
          <w:color w:val="000000"/>
          <w:sz w:val="20"/>
          <w:szCs w:val="20"/>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817473" w:rsidRPr="00817473" w:rsidRDefault="00817473" w:rsidP="001367E0">
      <w:pPr>
        <w:spacing w:after="0" w:line="240" w:lineRule="auto"/>
        <w:ind w:firstLine="709"/>
        <w:jc w:val="both"/>
        <w:rPr>
          <w:rFonts w:ascii="Times New Roman" w:hAnsi="Times New Roman"/>
          <w:color w:val="000000"/>
          <w:sz w:val="20"/>
          <w:szCs w:val="20"/>
        </w:rPr>
      </w:pPr>
      <w:r w:rsidRPr="00817473">
        <w:rPr>
          <w:rFonts w:ascii="Times New Roman" w:hAnsi="Times New Roman"/>
          <w:color w:val="000000"/>
          <w:sz w:val="20"/>
          <w:szCs w:val="20"/>
        </w:rPr>
        <w:t xml:space="preserve">усиление </w:t>
      </w:r>
      <w:proofErr w:type="gramStart"/>
      <w:r w:rsidRPr="00817473">
        <w:rPr>
          <w:rFonts w:ascii="Times New Roman" w:hAnsi="Times New Roman"/>
          <w:color w:val="000000"/>
          <w:sz w:val="20"/>
          <w:szCs w:val="20"/>
        </w:rPr>
        <w:t>контроля за</w:t>
      </w:r>
      <w:proofErr w:type="gramEnd"/>
      <w:r w:rsidRPr="00817473">
        <w:rPr>
          <w:rFonts w:ascii="Times New Roman" w:hAnsi="Times New Roman"/>
          <w:color w:val="000000"/>
          <w:sz w:val="20"/>
          <w:szCs w:val="20"/>
        </w:rPr>
        <w:t xml:space="preserve"> ходом выполнения подпрограммных мероприятий и совершенствование механизма текущего управления реализацией подпрограммы;</w:t>
      </w:r>
    </w:p>
    <w:p w:rsidR="00817473" w:rsidRPr="00817473" w:rsidRDefault="00817473" w:rsidP="001367E0">
      <w:pPr>
        <w:spacing w:after="0" w:line="240" w:lineRule="auto"/>
        <w:ind w:firstLine="709"/>
        <w:jc w:val="both"/>
        <w:rPr>
          <w:rFonts w:ascii="Times New Roman" w:hAnsi="Times New Roman"/>
          <w:color w:val="000000"/>
          <w:sz w:val="20"/>
          <w:szCs w:val="20"/>
        </w:rPr>
      </w:pPr>
      <w:r w:rsidRPr="00817473">
        <w:rPr>
          <w:rFonts w:ascii="Times New Roman" w:hAnsi="Times New Roman"/>
          <w:color w:val="000000"/>
          <w:sz w:val="20"/>
          <w:szCs w:val="20"/>
        </w:rPr>
        <w:t>своевременная корректировка мероприятий подпрограммы.</w:t>
      </w:r>
    </w:p>
    <w:p w:rsidR="00817473" w:rsidRPr="00817473" w:rsidRDefault="00817473" w:rsidP="001367E0">
      <w:pPr>
        <w:spacing w:after="0" w:line="240" w:lineRule="auto"/>
        <w:ind w:firstLine="709"/>
        <w:jc w:val="both"/>
        <w:rPr>
          <w:rFonts w:ascii="Times New Roman" w:hAnsi="Times New Roman"/>
          <w:color w:val="000000"/>
          <w:sz w:val="20"/>
          <w:szCs w:val="20"/>
        </w:rPr>
      </w:pPr>
    </w:p>
    <w:p w:rsidR="00817473" w:rsidRPr="00817473" w:rsidRDefault="00817473" w:rsidP="001367E0">
      <w:pPr>
        <w:widowControl w:val="0"/>
        <w:autoSpaceDE w:val="0"/>
        <w:autoSpaceDN w:val="0"/>
        <w:adjustRightInd w:val="0"/>
        <w:spacing w:after="0" w:line="240" w:lineRule="auto"/>
        <w:jc w:val="center"/>
        <w:outlineLvl w:val="2"/>
        <w:rPr>
          <w:rFonts w:ascii="Times New Roman" w:hAnsi="Times New Roman"/>
          <w:sz w:val="20"/>
          <w:szCs w:val="20"/>
        </w:rPr>
      </w:pPr>
      <w:r w:rsidRPr="00817473">
        <w:rPr>
          <w:rFonts w:ascii="Times New Roman" w:hAnsi="Times New Roman"/>
          <w:sz w:val="20"/>
          <w:szCs w:val="20"/>
        </w:rPr>
        <w:t>2.6. Система подпрограммных мероприятий</w:t>
      </w:r>
    </w:p>
    <w:p w:rsidR="00817473" w:rsidRPr="00817473" w:rsidRDefault="00817473" w:rsidP="001367E0">
      <w:pPr>
        <w:widowControl w:val="0"/>
        <w:autoSpaceDE w:val="0"/>
        <w:autoSpaceDN w:val="0"/>
        <w:adjustRightInd w:val="0"/>
        <w:spacing w:after="0" w:line="240" w:lineRule="auto"/>
        <w:jc w:val="center"/>
        <w:outlineLvl w:val="2"/>
        <w:rPr>
          <w:rFonts w:ascii="Times New Roman" w:hAnsi="Times New Roman"/>
          <w:sz w:val="20"/>
          <w:szCs w:val="20"/>
        </w:rPr>
      </w:pPr>
    </w:p>
    <w:p w:rsidR="00817473" w:rsidRPr="001367E0" w:rsidRDefault="00817473" w:rsidP="001367E0">
      <w:pPr>
        <w:widowControl w:val="0"/>
        <w:autoSpaceDE w:val="0"/>
        <w:autoSpaceDN w:val="0"/>
        <w:adjustRightInd w:val="0"/>
        <w:spacing w:after="0" w:line="240" w:lineRule="auto"/>
        <w:ind w:firstLine="540"/>
        <w:jc w:val="both"/>
        <w:rPr>
          <w:rFonts w:ascii="Times New Roman" w:hAnsi="Times New Roman"/>
          <w:sz w:val="20"/>
          <w:szCs w:val="20"/>
        </w:rPr>
      </w:pPr>
      <w:hyperlink w:anchor="Par377" w:history="1">
        <w:r w:rsidRPr="00817473">
          <w:rPr>
            <w:rFonts w:ascii="Times New Roman" w:hAnsi="Times New Roman"/>
            <w:sz w:val="20"/>
            <w:szCs w:val="20"/>
          </w:rPr>
          <w:t>Перечень</w:t>
        </w:r>
      </w:hyperlink>
      <w:r w:rsidRPr="00817473">
        <w:rPr>
          <w:rFonts w:ascii="Times New Roman" w:hAnsi="Times New Roman"/>
          <w:sz w:val="20"/>
          <w:szCs w:val="20"/>
        </w:rPr>
        <w:t xml:space="preserve"> мероприятий подпрограммы приведен в приложении № 2 к подпрограмме.</w:t>
      </w:r>
    </w:p>
    <w:p w:rsidR="00817473" w:rsidRPr="00817473" w:rsidRDefault="00817473" w:rsidP="001367E0">
      <w:pPr>
        <w:widowControl w:val="0"/>
        <w:autoSpaceDE w:val="0"/>
        <w:autoSpaceDN w:val="0"/>
        <w:adjustRightInd w:val="0"/>
        <w:spacing w:after="0" w:line="240" w:lineRule="auto"/>
        <w:jc w:val="center"/>
        <w:outlineLvl w:val="2"/>
        <w:rPr>
          <w:rFonts w:ascii="Times New Roman" w:hAnsi="Times New Roman"/>
          <w:sz w:val="20"/>
          <w:szCs w:val="20"/>
        </w:rPr>
      </w:pPr>
    </w:p>
    <w:p w:rsidR="00817473" w:rsidRPr="00817473" w:rsidRDefault="00817473" w:rsidP="001367E0">
      <w:pPr>
        <w:widowControl w:val="0"/>
        <w:autoSpaceDE w:val="0"/>
        <w:autoSpaceDN w:val="0"/>
        <w:adjustRightInd w:val="0"/>
        <w:spacing w:after="0" w:line="240" w:lineRule="auto"/>
        <w:jc w:val="center"/>
        <w:outlineLvl w:val="2"/>
        <w:rPr>
          <w:rFonts w:ascii="Times New Roman" w:hAnsi="Times New Roman"/>
          <w:sz w:val="20"/>
          <w:szCs w:val="20"/>
        </w:rPr>
      </w:pPr>
      <w:r w:rsidRPr="00817473">
        <w:rPr>
          <w:rFonts w:ascii="Times New Roman" w:hAnsi="Times New Roman"/>
          <w:sz w:val="20"/>
          <w:szCs w:val="20"/>
        </w:rPr>
        <w:t>2.7. Обоснование финансовых, материальных и трудовых</w:t>
      </w:r>
      <w:r w:rsidR="001367E0" w:rsidRPr="001367E0">
        <w:rPr>
          <w:rFonts w:ascii="Times New Roman" w:hAnsi="Times New Roman"/>
          <w:sz w:val="20"/>
          <w:szCs w:val="20"/>
        </w:rPr>
        <w:t xml:space="preserve"> </w:t>
      </w:r>
      <w:r w:rsidRPr="00817473">
        <w:rPr>
          <w:rFonts w:ascii="Times New Roman" w:hAnsi="Times New Roman"/>
          <w:sz w:val="20"/>
          <w:szCs w:val="20"/>
        </w:rPr>
        <w:t>затрат (ресурс</w:t>
      </w:r>
      <w:r w:rsidR="001367E0">
        <w:rPr>
          <w:rFonts w:ascii="Times New Roman" w:hAnsi="Times New Roman"/>
          <w:sz w:val="20"/>
          <w:szCs w:val="20"/>
        </w:rPr>
        <w:t>ное обеспечение подпрограммы) с</w:t>
      </w:r>
      <w:r w:rsidR="001367E0" w:rsidRPr="001367E0">
        <w:rPr>
          <w:rFonts w:ascii="Times New Roman" w:hAnsi="Times New Roman"/>
          <w:sz w:val="20"/>
          <w:szCs w:val="20"/>
        </w:rPr>
        <w:t xml:space="preserve"> </w:t>
      </w:r>
      <w:r w:rsidRPr="00817473">
        <w:rPr>
          <w:rFonts w:ascii="Times New Roman" w:hAnsi="Times New Roman"/>
          <w:sz w:val="20"/>
          <w:szCs w:val="20"/>
        </w:rPr>
        <w:t>указанием</w:t>
      </w:r>
      <w:r w:rsidR="001367E0" w:rsidRPr="001367E0">
        <w:rPr>
          <w:rFonts w:ascii="Times New Roman" w:hAnsi="Times New Roman"/>
          <w:sz w:val="20"/>
          <w:szCs w:val="20"/>
        </w:rPr>
        <w:t xml:space="preserve"> </w:t>
      </w:r>
      <w:r w:rsidRPr="00817473">
        <w:rPr>
          <w:rFonts w:ascii="Times New Roman" w:hAnsi="Times New Roman"/>
          <w:sz w:val="20"/>
          <w:szCs w:val="20"/>
        </w:rPr>
        <w:t>источников финансирования</w:t>
      </w:r>
    </w:p>
    <w:p w:rsidR="00817473" w:rsidRPr="00817473" w:rsidRDefault="00817473" w:rsidP="001367E0">
      <w:pPr>
        <w:tabs>
          <w:tab w:val="left" w:pos="1590"/>
          <w:tab w:val="left" w:pos="1860"/>
        </w:tabs>
        <w:spacing w:after="0" w:line="240" w:lineRule="auto"/>
        <w:ind w:firstLine="720"/>
        <w:jc w:val="both"/>
        <w:rPr>
          <w:rFonts w:ascii="Times New Roman" w:hAnsi="Times New Roman"/>
          <w:sz w:val="20"/>
          <w:szCs w:val="20"/>
        </w:rPr>
      </w:pPr>
    </w:p>
    <w:p w:rsidR="00817473" w:rsidRPr="00817473" w:rsidRDefault="00817473" w:rsidP="001367E0">
      <w:pPr>
        <w:tabs>
          <w:tab w:val="left" w:pos="1590"/>
          <w:tab w:val="left" w:pos="1860"/>
        </w:tabs>
        <w:spacing w:after="0" w:line="240" w:lineRule="auto"/>
        <w:ind w:firstLine="720"/>
        <w:jc w:val="both"/>
        <w:rPr>
          <w:rFonts w:ascii="Times New Roman" w:hAnsi="Times New Roman"/>
          <w:sz w:val="20"/>
          <w:szCs w:val="20"/>
        </w:rPr>
      </w:pPr>
      <w:r w:rsidRPr="00817473">
        <w:rPr>
          <w:rFonts w:ascii="Times New Roman" w:hAnsi="Times New Roman"/>
          <w:sz w:val="20"/>
          <w:szCs w:val="20"/>
        </w:rPr>
        <w:t>Финансовое обеспечение мероприятий подпрограммы осуществляется за счет средств районного бюджета в  соответствии с  бюджетной росписью.</w:t>
      </w:r>
    </w:p>
    <w:p w:rsidR="00817473" w:rsidRPr="00817473" w:rsidRDefault="00817473" w:rsidP="001367E0">
      <w:pPr>
        <w:pStyle w:val="af3"/>
        <w:spacing w:after="0"/>
        <w:ind w:firstLine="720"/>
        <w:rPr>
          <w:sz w:val="20"/>
          <w:szCs w:val="20"/>
        </w:rPr>
      </w:pPr>
      <w:r w:rsidRPr="00817473">
        <w:rPr>
          <w:sz w:val="20"/>
          <w:szCs w:val="20"/>
        </w:rPr>
        <w:t>Функции заказчика при реализации подпрограммы осуществляет администрация Богучанского района (Управление экономики и планирования).</w:t>
      </w:r>
    </w:p>
    <w:p w:rsidR="00817473" w:rsidRPr="00817473" w:rsidRDefault="00817473" w:rsidP="001367E0">
      <w:pPr>
        <w:pStyle w:val="ConsPlusTitle"/>
        <w:rPr>
          <w:rFonts w:ascii="Times New Roman" w:hAnsi="Times New Roman" w:cs="Times New Roman"/>
          <w:b w:val="0"/>
          <w:bCs w:val="0"/>
        </w:rPr>
      </w:pPr>
      <w:r w:rsidRPr="00817473">
        <w:rPr>
          <w:rFonts w:ascii="Times New Roman" w:hAnsi="Times New Roman" w:cs="Times New Roman"/>
          <w:b w:val="0"/>
          <w:bCs w:val="0"/>
        </w:rPr>
        <w:t xml:space="preserve">Общий объем финансирования за счет средств районного бюджета – 5 761 796,60 рублей, из них по  годам:    </w:t>
      </w:r>
    </w:p>
    <w:p w:rsidR="00817473" w:rsidRPr="00817473" w:rsidRDefault="00817473" w:rsidP="001367E0">
      <w:pPr>
        <w:pStyle w:val="ConsPlusTitle"/>
        <w:rPr>
          <w:rFonts w:ascii="Times New Roman" w:hAnsi="Times New Roman" w:cs="Times New Roman"/>
          <w:b w:val="0"/>
          <w:bCs w:val="0"/>
        </w:rPr>
      </w:pPr>
      <w:r w:rsidRPr="00817473">
        <w:rPr>
          <w:rFonts w:ascii="Times New Roman" w:hAnsi="Times New Roman" w:cs="Times New Roman"/>
          <w:b w:val="0"/>
          <w:bCs w:val="0"/>
        </w:rPr>
        <w:t>2014 год –1 199 076,6  рублей;</w:t>
      </w:r>
    </w:p>
    <w:p w:rsidR="00817473" w:rsidRPr="00817473" w:rsidRDefault="00817473" w:rsidP="001367E0">
      <w:pPr>
        <w:pStyle w:val="ConsPlusTitle"/>
        <w:rPr>
          <w:rFonts w:ascii="Times New Roman" w:hAnsi="Times New Roman" w:cs="Times New Roman"/>
          <w:b w:val="0"/>
          <w:bCs w:val="0"/>
        </w:rPr>
      </w:pPr>
      <w:r w:rsidRPr="00817473">
        <w:rPr>
          <w:rFonts w:ascii="Times New Roman" w:hAnsi="Times New Roman" w:cs="Times New Roman"/>
          <w:b w:val="0"/>
          <w:bCs w:val="0"/>
        </w:rPr>
        <w:t>2015 год –1 520 000,0  рублей;</w:t>
      </w:r>
    </w:p>
    <w:p w:rsidR="00817473" w:rsidRPr="00817473" w:rsidRDefault="00817473" w:rsidP="001367E0">
      <w:pPr>
        <w:pStyle w:val="ConsPlusTitle"/>
        <w:rPr>
          <w:rFonts w:ascii="Times New Roman" w:hAnsi="Times New Roman" w:cs="Times New Roman"/>
          <w:b w:val="0"/>
          <w:bCs w:val="0"/>
        </w:rPr>
      </w:pPr>
      <w:r w:rsidRPr="00817473">
        <w:rPr>
          <w:rFonts w:ascii="Times New Roman" w:hAnsi="Times New Roman" w:cs="Times New Roman"/>
          <w:b w:val="0"/>
          <w:bCs w:val="0"/>
        </w:rPr>
        <w:t>2016 год –1 014 240,0  рублей;</w:t>
      </w:r>
    </w:p>
    <w:p w:rsidR="00817473" w:rsidRPr="00817473" w:rsidRDefault="00817473" w:rsidP="001367E0">
      <w:pPr>
        <w:pStyle w:val="ConsPlusTitle"/>
        <w:rPr>
          <w:rFonts w:ascii="Times New Roman" w:hAnsi="Times New Roman" w:cs="Times New Roman"/>
          <w:b w:val="0"/>
          <w:bCs w:val="0"/>
        </w:rPr>
      </w:pPr>
      <w:r w:rsidRPr="00817473">
        <w:rPr>
          <w:rFonts w:ascii="Times New Roman" w:hAnsi="Times New Roman" w:cs="Times New Roman"/>
          <w:b w:val="0"/>
          <w:bCs w:val="0"/>
        </w:rPr>
        <w:t>2017 год –1 014 240,0  рублей;</w:t>
      </w:r>
    </w:p>
    <w:p w:rsidR="00817473" w:rsidRPr="00817473" w:rsidRDefault="00817473" w:rsidP="001367E0">
      <w:pPr>
        <w:pStyle w:val="ConsPlusTitle"/>
        <w:rPr>
          <w:rFonts w:ascii="Times New Roman" w:hAnsi="Times New Roman" w:cs="Times New Roman"/>
          <w:b w:val="0"/>
          <w:bCs w:val="0"/>
          <w:highlight w:val="lightGray"/>
        </w:rPr>
      </w:pPr>
      <w:r w:rsidRPr="00817473">
        <w:rPr>
          <w:rFonts w:ascii="Times New Roman" w:hAnsi="Times New Roman" w:cs="Times New Roman"/>
          <w:b w:val="0"/>
          <w:bCs w:val="0"/>
        </w:rPr>
        <w:t>2018 год –1 014 240,0  рублей</w:t>
      </w:r>
    </w:p>
    <w:p w:rsidR="007C27A2" w:rsidRPr="003625E8" w:rsidRDefault="007C27A2" w:rsidP="001367E0">
      <w:pPr>
        <w:spacing w:after="0" w:line="240" w:lineRule="auto"/>
        <w:rPr>
          <w:rFonts w:ascii="Times New Roman" w:eastAsia="Times New Roman" w:hAnsi="Times New Roman"/>
          <w:sz w:val="20"/>
          <w:szCs w:val="28"/>
          <w:lang w:eastAsia="ru-RU"/>
        </w:rPr>
      </w:pPr>
    </w:p>
    <w:p w:rsidR="003625E8" w:rsidRPr="003625E8" w:rsidRDefault="003625E8" w:rsidP="003625E8">
      <w:pPr>
        <w:autoSpaceDE w:val="0"/>
        <w:autoSpaceDN w:val="0"/>
        <w:adjustRightInd w:val="0"/>
        <w:spacing w:after="0" w:line="240" w:lineRule="auto"/>
        <w:ind w:left="5387"/>
        <w:jc w:val="right"/>
        <w:rPr>
          <w:rFonts w:ascii="Times New Roman" w:hAnsi="Times New Roman"/>
          <w:sz w:val="18"/>
          <w:szCs w:val="18"/>
        </w:rPr>
      </w:pPr>
      <w:r w:rsidRPr="003625E8">
        <w:rPr>
          <w:rFonts w:ascii="Times New Roman" w:hAnsi="Times New Roman"/>
          <w:sz w:val="18"/>
          <w:szCs w:val="18"/>
        </w:rPr>
        <w:t>Приложение № 1</w:t>
      </w:r>
    </w:p>
    <w:p w:rsidR="003625E8" w:rsidRPr="003625E8" w:rsidRDefault="003625E8" w:rsidP="003625E8">
      <w:pPr>
        <w:pStyle w:val="ConsPlusTitle"/>
        <w:ind w:left="5387"/>
        <w:jc w:val="right"/>
        <w:rPr>
          <w:rFonts w:ascii="Times New Roman" w:hAnsi="Times New Roman"/>
          <w:b w:val="0"/>
          <w:sz w:val="18"/>
          <w:szCs w:val="18"/>
        </w:rPr>
      </w:pPr>
      <w:r w:rsidRPr="003625E8">
        <w:rPr>
          <w:rFonts w:ascii="Times New Roman" w:hAnsi="Times New Roman"/>
          <w:b w:val="0"/>
          <w:bCs w:val="0"/>
          <w:sz w:val="18"/>
          <w:szCs w:val="18"/>
        </w:rPr>
        <w:t xml:space="preserve">к подпрограмме «Вовлечение молодежи Богучанского района в социальную практику»  в рамках муниципальной программы  </w:t>
      </w:r>
      <w:r w:rsidRPr="003625E8">
        <w:rPr>
          <w:rFonts w:ascii="Times New Roman" w:hAnsi="Times New Roman"/>
          <w:b w:val="0"/>
          <w:sz w:val="18"/>
          <w:szCs w:val="18"/>
        </w:rPr>
        <w:t xml:space="preserve">«Молодежь </w:t>
      </w:r>
      <w:proofErr w:type="spellStart"/>
      <w:r w:rsidRPr="003625E8">
        <w:rPr>
          <w:rFonts w:ascii="Times New Roman" w:hAnsi="Times New Roman"/>
          <w:b w:val="0"/>
          <w:sz w:val="18"/>
          <w:szCs w:val="18"/>
        </w:rPr>
        <w:t>Приангарья</w:t>
      </w:r>
      <w:proofErr w:type="spellEnd"/>
      <w:r w:rsidRPr="003625E8">
        <w:rPr>
          <w:rFonts w:ascii="Times New Roman" w:hAnsi="Times New Roman"/>
          <w:b w:val="0"/>
          <w:sz w:val="18"/>
          <w:szCs w:val="18"/>
        </w:rPr>
        <w:t xml:space="preserve">» </w:t>
      </w:r>
    </w:p>
    <w:p w:rsidR="003625E8" w:rsidRPr="00990C88" w:rsidRDefault="003625E8" w:rsidP="003625E8">
      <w:pPr>
        <w:autoSpaceDE w:val="0"/>
        <w:autoSpaceDN w:val="0"/>
        <w:adjustRightInd w:val="0"/>
        <w:spacing w:after="0"/>
        <w:ind w:left="7740" w:firstLine="540"/>
        <w:rPr>
          <w:rFonts w:ascii="Times New Roman" w:hAnsi="Times New Roman"/>
        </w:rPr>
      </w:pPr>
    </w:p>
    <w:p w:rsidR="003625E8" w:rsidRPr="003625E8" w:rsidRDefault="003625E8" w:rsidP="003625E8">
      <w:pPr>
        <w:autoSpaceDE w:val="0"/>
        <w:autoSpaceDN w:val="0"/>
        <w:adjustRightInd w:val="0"/>
        <w:ind w:firstLine="540"/>
        <w:jc w:val="center"/>
        <w:outlineLvl w:val="0"/>
        <w:rPr>
          <w:rFonts w:ascii="Times New Roman" w:hAnsi="Times New Roman"/>
          <w:sz w:val="20"/>
          <w:szCs w:val="28"/>
        </w:rPr>
      </w:pPr>
      <w:r w:rsidRPr="003625E8">
        <w:rPr>
          <w:rFonts w:ascii="Times New Roman" w:hAnsi="Times New Roman"/>
          <w:sz w:val="20"/>
          <w:szCs w:val="28"/>
        </w:rPr>
        <w:t>Перечень целевых индикаторов подпрограммы</w:t>
      </w:r>
    </w:p>
    <w:tbl>
      <w:tblPr>
        <w:tblW w:w="5000" w:type="pct"/>
        <w:tblCellMar>
          <w:left w:w="70" w:type="dxa"/>
          <w:right w:w="70" w:type="dxa"/>
        </w:tblCellMar>
        <w:tblLook w:val="0000"/>
      </w:tblPr>
      <w:tblGrid>
        <w:gridCol w:w="329"/>
        <w:gridCol w:w="1433"/>
        <w:gridCol w:w="768"/>
        <w:gridCol w:w="1027"/>
        <w:gridCol w:w="885"/>
        <w:gridCol w:w="885"/>
        <w:gridCol w:w="885"/>
        <w:gridCol w:w="885"/>
        <w:gridCol w:w="885"/>
        <w:gridCol w:w="756"/>
        <w:gridCol w:w="756"/>
      </w:tblGrid>
      <w:tr w:rsidR="003625E8" w:rsidRPr="003625E8" w:rsidTr="003625E8">
        <w:trPr>
          <w:cantSplit/>
          <w:trHeight w:val="20"/>
          <w:tblHeader/>
        </w:trPr>
        <w:tc>
          <w:tcPr>
            <w:tcW w:w="240"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jc w:val="center"/>
              <w:rPr>
                <w:rFonts w:ascii="Times New Roman" w:hAnsi="Times New Roman" w:cs="Times New Roman"/>
                <w:sz w:val="14"/>
                <w:szCs w:val="14"/>
              </w:rPr>
            </w:pPr>
            <w:r w:rsidRPr="003625E8">
              <w:rPr>
                <w:rFonts w:ascii="Times New Roman" w:hAnsi="Times New Roman" w:cs="Times New Roman"/>
                <w:sz w:val="14"/>
                <w:szCs w:val="14"/>
              </w:rPr>
              <w:t xml:space="preserve">№  </w:t>
            </w:r>
            <w:r w:rsidRPr="003625E8">
              <w:rPr>
                <w:rFonts w:ascii="Times New Roman" w:hAnsi="Times New Roman" w:cs="Times New Roman"/>
                <w:sz w:val="14"/>
                <w:szCs w:val="14"/>
              </w:rPr>
              <w:br/>
            </w:r>
            <w:proofErr w:type="spellStart"/>
            <w:proofErr w:type="gramStart"/>
            <w:r w:rsidRPr="003625E8">
              <w:rPr>
                <w:rFonts w:ascii="Times New Roman" w:hAnsi="Times New Roman" w:cs="Times New Roman"/>
                <w:sz w:val="14"/>
                <w:szCs w:val="14"/>
              </w:rPr>
              <w:t>п</w:t>
            </w:r>
            <w:proofErr w:type="spellEnd"/>
            <w:proofErr w:type="gramEnd"/>
            <w:r w:rsidRPr="003625E8">
              <w:rPr>
                <w:rFonts w:ascii="Times New Roman" w:hAnsi="Times New Roman" w:cs="Times New Roman"/>
                <w:sz w:val="14"/>
                <w:szCs w:val="14"/>
              </w:rPr>
              <w:t>/</w:t>
            </w:r>
            <w:proofErr w:type="spellStart"/>
            <w:r w:rsidRPr="003625E8">
              <w:rPr>
                <w:rFonts w:ascii="Times New Roman" w:hAnsi="Times New Roman" w:cs="Times New Roman"/>
                <w:sz w:val="14"/>
                <w:szCs w:val="14"/>
              </w:rPr>
              <w:t>п</w:t>
            </w:r>
            <w:proofErr w:type="spellEnd"/>
          </w:p>
        </w:tc>
        <w:tc>
          <w:tcPr>
            <w:tcW w:w="1276"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 xml:space="preserve">Цель,    </w:t>
            </w:r>
            <w:r w:rsidRPr="003625E8">
              <w:rPr>
                <w:rFonts w:ascii="Times New Roman" w:hAnsi="Times New Roman" w:cs="Times New Roman"/>
                <w:sz w:val="14"/>
                <w:szCs w:val="14"/>
              </w:rPr>
              <w:br/>
              <w:t xml:space="preserve">целевые индикаторы </w:t>
            </w:r>
            <w:r w:rsidRPr="003625E8">
              <w:rPr>
                <w:rFonts w:ascii="Times New Roman" w:hAnsi="Times New Roman" w:cs="Times New Roman"/>
                <w:sz w:val="14"/>
                <w:szCs w:val="14"/>
              </w:rPr>
              <w:br/>
            </w:r>
          </w:p>
        </w:tc>
        <w:tc>
          <w:tcPr>
            <w:tcW w:w="337"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Единица</w:t>
            </w:r>
            <w:r w:rsidRPr="003625E8">
              <w:rPr>
                <w:rFonts w:ascii="Times New Roman" w:hAnsi="Times New Roman" w:cs="Times New Roman"/>
                <w:sz w:val="14"/>
                <w:szCs w:val="14"/>
              </w:rPr>
              <w:br/>
              <w:t>измерения</w:t>
            </w:r>
          </w:p>
        </w:tc>
        <w:tc>
          <w:tcPr>
            <w:tcW w:w="464"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 xml:space="preserve">Источник </w:t>
            </w:r>
            <w:r w:rsidRPr="003625E8">
              <w:rPr>
                <w:rFonts w:ascii="Times New Roman" w:hAnsi="Times New Roman" w:cs="Times New Roman"/>
                <w:sz w:val="14"/>
                <w:szCs w:val="14"/>
              </w:rPr>
              <w:br/>
              <w:t>информации</w:t>
            </w:r>
          </w:p>
        </w:tc>
        <w:tc>
          <w:tcPr>
            <w:tcW w:w="411"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Отчетный финансовый год</w:t>
            </w:r>
          </w:p>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2012 год</w:t>
            </w:r>
          </w:p>
        </w:tc>
        <w:tc>
          <w:tcPr>
            <w:tcW w:w="367"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Отчетный финансовый год</w:t>
            </w:r>
          </w:p>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2013 год</w:t>
            </w:r>
          </w:p>
        </w:tc>
        <w:tc>
          <w:tcPr>
            <w:tcW w:w="367"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Отчетный финансовый год</w:t>
            </w:r>
          </w:p>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2014 год</w:t>
            </w:r>
          </w:p>
        </w:tc>
        <w:tc>
          <w:tcPr>
            <w:tcW w:w="372"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Текущий финансовый год</w:t>
            </w:r>
          </w:p>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2015 год</w:t>
            </w:r>
          </w:p>
        </w:tc>
        <w:tc>
          <w:tcPr>
            <w:tcW w:w="379"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 xml:space="preserve">Очередной финансовый год </w:t>
            </w:r>
          </w:p>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2016 год</w:t>
            </w:r>
          </w:p>
        </w:tc>
        <w:tc>
          <w:tcPr>
            <w:tcW w:w="401"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Первый год планового периода</w:t>
            </w:r>
          </w:p>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2017 год</w:t>
            </w:r>
          </w:p>
        </w:tc>
        <w:tc>
          <w:tcPr>
            <w:tcW w:w="385"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pStyle w:val="ConsPlusNormal"/>
              <w:ind w:firstLine="0"/>
              <w:jc w:val="center"/>
              <w:rPr>
                <w:rFonts w:ascii="Times New Roman" w:hAnsi="Times New Roman" w:cs="Times New Roman"/>
                <w:sz w:val="14"/>
                <w:szCs w:val="14"/>
              </w:rPr>
            </w:pPr>
            <w:r w:rsidRPr="003625E8">
              <w:rPr>
                <w:rFonts w:ascii="Times New Roman" w:hAnsi="Times New Roman" w:cs="Times New Roman"/>
                <w:sz w:val="14"/>
                <w:szCs w:val="14"/>
              </w:rPr>
              <w:t>Второй год планового периода</w:t>
            </w:r>
          </w:p>
          <w:p w:rsidR="003625E8" w:rsidRPr="003625E8" w:rsidRDefault="003625E8" w:rsidP="003625E8">
            <w:pPr>
              <w:pStyle w:val="ConsPlusNormal"/>
              <w:widowControl/>
              <w:ind w:firstLine="0"/>
              <w:jc w:val="center"/>
              <w:rPr>
                <w:rFonts w:ascii="Times New Roman" w:hAnsi="Times New Roman" w:cs="Times New Roman"/>
                <w:sz w:val="14"/>
                <w:szCs w:val="14"/>
              </w:rPr>
            </w:pPr>
            <w:r w:rsidRPr="003625E8">
              <w:rPr>
                <w:rFonts w:ascii="Times New Roman" w:hAnsi="Times New Roman" w:cs="Times New Roman"/>
                <w:sz w:val="14"/>
                <w:szCs w:val="14"/>
              </w:rPr>
              <w:t>2018 год</w:t>
            </w:r>
          </w:p>
        </w:tc>
      </w:tr>
      <w:tr w:rsidR="003625E8" w:rsidRPr="003625E8" w:rsidTr="003625E8">
        <w:trPr>
          <w:cantSplit/>
          <w:trHeight w:val="20"/>
        </w:trPr>
        <w:tc>
          <w:tcPr>
            <w:tcW w:w="240"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pStyle w:val="ConsPlusNormal"/>
              <w:widowControl/>
              <w:rPr>
                <w:rFonts w:ascii="Times New Roman" w:hAnsi="Times New Roman" w:cs="Times New Roman"/>
                <w:sz w:val="14"/>
                <w:szCs w:val="14"/>
              </w:rPr>
            </w:pPr>
          </w:p>
        </w:tc>
        <w:tc>
          <w:tcPr>
            <w:tcW w:w="4375" w:type="pct"/>
            <w:gridSpan w:val="9"/>
            <w:tcBorders>
              <w:top w:val="single" w:sz="6" w:space="0" w:color="auto"/>
              <w:left w:val="single" w:sz="6" w:space="0" w:color="auto"/>
              <w:bottom w:val="single" w:sz="6" w:space="0" w:color="auto"/>
              <w:right w:val="single" w:sz="6" w:space="0" w:color="auto"/>
            </w:tcBorders>
          </w:tcPr>
          <w:p w:rsidR="003625E8" w:rsidRPr="003625E8" w:rsidRDefault="003625E8" w:rsidP="003625E8">
            <w:pPr>
              <w:pStyle w:val="ConsPlusNormal"/>
              <w:widowControl/>
              <w:ind w:firstLine="0"/>
              <w:rPr>
                <w:rFonts w:ascii="Times New Roman" w:hAnsi="Times New Roman" w:cs="Times New Roman"/>
                <w:sz w:val="14"/>
                <w:szCs w:val="14"/>
              </w:rPr>
            </w:pPr>
            <w:r w:rsidRPr="003625E8">
              <w:rPr>
                <w:rFonts w:ascii="Times New Roman" w:hAnsi="Times New Roman" w:cs="Times New Roman"/>
                <w:sz w:val="14"/>
                <w:szCs w:val="14"/>
              </w:rPr>
              <w:t>Цель: Создание условий успешной социализации и эффективной самореализации молодежи Богучанского района</w:t>
            </w:r>
          </w:p>
        </w:tc>
        <w:tc>
          <w:tcPr>
            <w:tcW w:w="385"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pStyle w:val="ConsPlusNormal"/>
              <w:widowControl/>
              <w:ind w:firstLine="0"/>
              <w:rPr>
                <w:rFonts w:ascii="Times New Roman" w:hAnsi="Times New Roman" w:cs="Times New Roman"/>
                <w:sz w:val="14"/>
                <w:szCs w:val="14"/>
              </w:rPr>
            </w:pPr>
          </w:p>
        </w:tc>
      </w:tr>
      <w:tr w:rsidR="003625E8" w:rsidRPr="003625E8" w:rsidTr="003625E8">
        <w:trPr>
          <w:cantSplit/>
          <w:trHeight w:val="20"/>
        </w:trPr>
        <w:tc>
          <w:tcPr>
            <w:tcW w:w="240"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pStyle w:val="ConsPlusNormal"/>
              <w:widowControl/>
              <w:rPr>
                <w:rFonts w:ascii="Times New Roman" w:hAnsi="Times New Roman" w:cs="Times New Roman"/>
                <w:sz w:val="14"/>
                <w:szCs w:val="14"/>
              </w:rPr>
            </w:pPr>
          </w:p>
        </w:tc>
        <w:tc>
          <w:tcPr>
            <w:tcW w:w="1276"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pStyle w:val="ConsPlusNormal"/>
              <w:widowControl/>
              <w:ind w:firstLine="0"/>
              <w:rPr>
                <w:rFonts w:ascii="Times New Roman" w:hAnsi="Times New Roman" w:cs="Times New Roman"/>
                <w:sz w:val="14"/>
                <w:szCs w:val="14"/>
              </w:rPr>
            </w:pPr>
            <w:r w:rsidRPr="003625E8">
              <w:rPr>
                <w:rFonts w:ascii="Times New Roman" w:hAnsi="Times New Roman" w:cs="Times New Roman"/>
                <w:sz w:val="14"/>
                <w:szCs w:val="14"/>
              </w:rPr>
              <w:t>Целевые индикаторы</w:t>
            </w:r>
          </w:p>
        </w:tc>
        <w:tc>
          <w:tcPr>
            <w:tcW w:w="337"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pStyle w:val="ConsPlusNormal"/>
              <w:widowControl/>
              <w:rPr>
                <w:rFonts w:ascii="Times New Roman" w:hAnsi="Times New Roman" w:cs="Times New Roman"/>
                <w:sz w:val="14"/>
                <w:szCs w:val="14"/>
              </w:rPr>
            </w:pPr>
          </w:p>
        </w:tc>
        <w:tc>
          <w:tcPr>
            <w:tcW w:w="464"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pStyle w:val="ConsPlusNormal"/>
              <w:widowControl/>
              <w:rPr>
                <w:rFonts w:ascii="Times New Roman" w:hAnsi="Times New Roman" w:cs="Times New Roman"/>
                <w:sz w:val="14"/>
                <w:szCs w:val="14"/>
              </w:rPr>
            </w:pPr>
          </w:p>
        </w:tc>
        <w:tc>
          <w:tcPr>
            <w:tcW w:w="411"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pStyle w:val="ConsPlusNormal"/>
              <w:widowControl/>
              <w:rPr>
                <w:rFonts w:ascii="Times New Roman" w:hAnsi="Times New Roman" w:cs="Times New Roman"/>
                <w:sz w:val="14"/>
                <w:szCs w:val="14"/>
              </w:rPr>
            </w:pPr>
          </w:p>
        </w:tc>
        <w:tc>
          <w:tcPr>
            <w:tcW w:w="367"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pStyle w:val="ConsPlusNormal"/>
              <w:widowControl/>
              <w:rPr>
                <w:rFonts w:ascii="Times New Roman" w:hAnsi="Times New Roman" w:cs="Times New Roman"/>
                <w:sz w:val="14"/>
                <w:szCs w:val="14"/>
              </w:rPr>
            </w:pPr>
          </w:p>
        </w:tc>
        <w:tc>
          <w:tcPr>
            <w:tcW w:w="367"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pStyle w:val="ConsPlusNormal"/>
              <w:widowControl/>
              <w:rPr>
                <w:rFonts w:ascii="Times New Roman" w:hAnsi="Times New Roman" w:cs="Times New Roman"/>
                <w:sz w:val="14"/>
                <w:szCs w:val="14"/>
              </w:rPr>
            </w:pPr>
          </w:p>
        </w:tc>
        <w:tc>
          <w:tcPr>
            <w:tcW w:w="372" w:type="pct"/>
            <w:tcBorders>
              <w:top w:val="single" w:sz="6" w:space="0" w:color="auto"/>
              <w:left w:val="single" w:sz="6" w:space="0" w:color="auto"/>
              <w:bottom w:val="single" w:sz="6" w:space="0" w:color="auto"/>
              <w:right w:val="single" w:sz="4" w:space="0" w:color="auto"/>
            </w:tcBorders>
          </w:tcPr>
          <w:p w:rsidR="003625E8" w:rsidRPr="003625E8" w:rsidRDefault="003625E8" w:rsidP="003625E8">
            <w:pPr>
              <w:pStyle w:val="ConsPlusNormal"/>
              <w:widowControl/>
              <w:rPr>
                <w:rFonts w:ascii="Times New Roman" w:hAnsi="Times New Roman" w:cs="Times New Roman"/>
                <w:sz w:val="14"/>
                <w:szCs w:val="14"/>
              </w:rPr>
            </w:pPr>
          </w:p>
        </w:tc>
        <w:tc>
          <w:tcPr>
            <w:tcW w:w="379" w:type="pct"/>
            <w:tcBorders>
              <w:top w:val="single" w:sz="6" w:space="0" w:color="auto"/>
              <w:left w:val="single" w:sz="4" w:space="0" w:color="auto"/>
              <w:bottom w:val="single" w:sz="6" w:space="0" w:color="auto"/>
              <w:right w:val="single" w:sz="6" w:space="0" w:color="auto"/>
            </w:tcBorders>
          </w:tcPr>
          <w:p w:rsidR="003625E8" w:rsidRPr="003625E8" w:rsidRDefault="003625E8" w:rsidP="003625E8">
            <w:pPr>
              <w:pStyle w:val="ConsPlusNormal"/>
              <w:widowControl/>
              <w:rPr>
                <w:rFonts w:ascii="Times New Roman" w:hAnsi="Times New Roman" w:cs="Times New Roman"/>
                <w:sz w:val="14"/>
                <w:szCs w:val="14"/>
              </w:rPr>
            </w:pPr>
          </w:p>
        </w:tc>
        <w:tc>
          <w:tcPr>
            <w:tcW w:w="401" w:type="pct"/>
            <w:tcBorders>
              <w:top w:val="single" w:sz="6" w:space="0" w:color="auto"/>
              <w:left w:val="single" w:sz="4" w:space="0" w:color="auto"/>
              <w:bottom w:val="single" w:sz="6" w:space="0" w:color="auto"/>
              <w:right w:val="single" w:sz="6" w:space="0" w:color="auto"/>
            </w:tcBorders>
          </w:tcPr>
          <w:p w:rsidR="003625E8" w:rsidRPr="003625E8" w:rsidRDefault="003625E8" w:rsidP="003625E8">
            <w:pPr>
              <w:pStyle w:val="ConsPlusNormal"/>
              <w:widowControl/>
              <w:rPr>
                <w:rFonts w:ascii="Times New Roman" w:hAnsi="Times New Roman" w:cs="Times New Roman"/>
                <w:sz w:val="14"/>
                <w:szCs w:val="14"/>
              </w:rPr>
            </w:pPr>
          </w:p>
        </w:tc>
        <w:tc>
          <w:tcPr>
            <w:tcW w:w="385" w:type="pct"/>
            <w:tcBorders>
              <w:top w:val="single" w:sz="6" w:space="0" w:color="auto"/>
              <w:left w:val="single" w:sz="4" w:space="0" w:color="auto"/>
              <w:bottom w:val="single" w:sz="6" w:space="0" w:color="auto"/>
              <w:right w:val="single" w:sz="6" w:space="0" w:color="auto"/>
            </w:tcBorders>
          </w:tcPr>
          <w:p w:rsidR="003625E8" w:rsidRPr="003625E8" w:rsidRDefault="003625E8" w:rsidP="003625E8">
            <w:pPr>
              <w:pStyle w:val="ConsPlusNormal"/>
              <w:widowControl/>
              <w:rPr>
                <w:rFonts w:ascii="Times New Roman" w:hAnsi="Times New Roman" w:cs="Times New Roman"/>
                <w:sz w:val="14"/>
                <w:szCs w:val="14"/>
              </w:rPr>
            </w:pPr>
          </w:p>
        </w:tc>
      </w:tr>
      <w:tr w:rsidR="003625E8" w:rsidRPr="003625E8" w:rsidTr="003625E8">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50"/>
              <w:jc w:val="center"/>
              <w:rPr>
                <w:rFonts w:ascii="Times New Roman" w:hAnsi="Times New Roman" w:cs="Times New Roman"/>
                <w:sz w:val="14"/>
                <w:szCs w:val="14"/>
              </w:rPr>
            </w:pPr>
            <w:r w:rsidRPr="003625E8">
              <w:rPr>
                <w:rFonts w:ascii="Times New Roman" w:hAnsi="Times New Roman" w:cs="Times New Roman"/>
                <w:sz w:val="14"/>
                <w:szCs w:val="14"/>
              </w:rPr>
              <w:t>1.</w:t>
            </w:r>
          </w:p>
        </w:tc>
        <w:tc>
          <w:tcPr>
            <w:tcW w:w="1276"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rPr>
                <w:rFonts w:ascii="Times New Roman" w:hAnsi="Times New Roman"/>
                <w:sz w:val="14"/>
                <w:szCs w:val="14"/>
                <w:lang w:eastAsia="ru-RU"/>
              </w:rPr>
            </w:pPr>
            <w:r w:rsidRPr="003625E8">
              <w:rPr>
                <w:rFonts w:ascii="Times New Roman" w:hAnsi="Times New Roman"/>
                <w:sz w:val="14"/>
                <w:szCs w:val="14"/>
              </w:rPr>
              <w:t xml:space="preserve">Количество социально-экономических проектов, реализуемых молодежью </w:t>
            </w:r>
          </w:p>
        </w:tc>
        <w:tc>
          <w:tcPr>
            <w:tcW w:w="337"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spacing w:line="240" w:lineRule="auto"/>
              <w:jc w:val="center"/>
              <w:rPr>
                <w:rFonts w:ascii="Times New Roman" w:hAnsi="Times New Roman"/>
                <w:sz w:val="14"/>
                <w:szCs w:val="14"/>
              </w:rPr>
            </w:pPr>
            <w:r w:rsidRPr="003625E8">
              <w:rPr>
                <w:rFonts w:ascii="Times New Roman" w:hAnsi="Times New Roman"/>
                <w:sz w:val="14"/>
                <w:szCs w:val="14"/>
              </w:rPr>
              <w:t>ед.</w:t>
            </w:r>
          </w:p>
        </w:tc>
        <w:tc>
          <w:tcPr>
            <w:tcW w:w="464"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rPr>
                <w:rFonts w:ascii="Times New Roman" w:hAnsi="Times New Roman" w:cs="Times New Roman"/>
                <w:sz w:val="14"/>
                <w:szCs w:val="14"/>
              </w:rPr>
            </w:pPr>
            <w:r w:rsidRPr="003625E8">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0</w:t>
            </w:r>
          </w:p>
        </w:tc>
        <w:tc>
          <w:tcPr>
            <w:tcW w:w="367"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3</w:t>
            </w:r>
          </w:p>
        </w:tc>
        <w:tc>
          <w:tcPr>
            <w:tcW w:w="367"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4</w:t>
            </w:r>
          </w:p>
        </w:tc>
        <w:tc>
          <w:tcPr>
            <w:tcW w:w="372"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5</w:t>
            </w:r>
          </w:p>
        </w:tc>
        <w:tc>
          <w:tcPr>
            <w:tcW w:w="379"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6</w:t>
            </w:r>
          </w:p>
        </w:tc>
        <w:tc>
          <w:tcPr>
            <w:tcW w:w="401"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6</w:t>
            </w:r>
          </w:p>
        </w:tc>
        <w:tc>
          <w:tcPr>
            <w:tcW w:w="385"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6</w:t>
            </w:r>
          </w:p>
        </w:tc>
      </w:tr>
      <w:tr w:rsidR="003625E8" w:rsidRPr="003625E8" w:rsidTr="003625E8">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50"/>
              <w:jc w:val="center"/>
              <w:rPr>
                <w:rFonts w:ascii="Times New Roman" w:hAnsi="Times New Roman" w:cs="Times New Roman"/>
                <w:sz w:val="14"/>
                <w:szCs w:val="14"/>
              </w:rPr>
            </w:pPr>
            <w:r w:rsidRPr="003625E8">
              <w:rPr>
                <w:rFonts w:ascii="Times New Roman" w:hAnsi="Times New Roman" w:cs="Times New Roman"/>
                <w:sz w:val="14"/>
                <w:szCs w:val="14"/>
              </w:rPr>
              <w:t>2.</w:t>
            </w:r>
          </w:p>
        </w:tc>
        <w:tc>
          <w:tcPr>
            <w:tcW w:w="1276"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rPr>
                <w:rFonts w:ascii="Times New Roman" w:hAnsi="Times New Roman"/>
                <w:sz w:val="14"/>
                <w:szCs w:val="14"/>
                <w:lang w:eastAsia="ru-RU"/>
              </w:rPr>
            </w:pPr>
            <w:r w:rsidRPr="003625E8">
              <w:rPr>
                <w:rFonts w:ascii="Times New Roman" w:hAnsi="Times New Roman"/>
                <w:sz w:val="14"/>
                <w:szCs w:val="14"/>
              </w:rPr>
              <w:t>Доля молодежи, получившей информационные услуги</w:t>
            </w:r>
          </w:p>
        </w:tc>
        <w:tc>
          <w:tcPr>
            <w:tcW w:w="337"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spacing w:line="240" w:lineRule="auto"/>
              <w:jc w:val="center"/>
              <w:rPr>
                <w:rFonts w:ascii="Times New Roman" w:hAnsi="Times New Roman"/>
                <w:sz w:val="14"/>
                <w:szCs w:val="14"/>
              </w:rPr>
            </w:pPr>
            <w:r w:rsidRPr="003625E8">
              <w:rPr>
                <w:rFonts w:ascii="Times New Roman" w:hAnsi="Times New Roman"/>
                <w:sz w:val="14"/>
                <w:szCs w:val="14"/>
              </w:rPr>
              <w:t>%</w:t>
            </w:r>
          </w:p>
        </w:tc>
        <w:tc>
          <w:tcPr>
            <w:tcW w:w="464"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rPr>
                <w:rFonts w:ascii="Times New Roman" w:hAnsi="Times New Roman" w:cs="Times New Roman"/>
                <w:sz w:val="14"/>
                <w:szCs w:val="14"/>
              </w:rPr>
            </w:pPr>
            <w:r w:rsidRPr="003625E8">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10,6</w:t>
            </w:r>
          </w:p>
        </w:tc>
        <w:tc>
          <w:tcPr>
            <w:tcW w:w="367"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12,0</w:t>
            </w:r>
          </w:p>
        </w:tc>
        <w:tc>
          <w:tcPr>
            <w:tcW w:w="367"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40,8</w:t>
            </w:r>
          </w:p>
        </w:tc>
        <w:tc>
          <w:tcPr>
            <w:tcW w:w="372"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45,1</w:t>
            </w:r>
          </w:p>
        </w:tc>
        <w:tc>
          <w:tcPr>
            <w:tcW w:w="379"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56,0</w:t>
            </w:r>
          </w:p>
        </w:tc>
        <w:tc>
          <w:tcPr>
            <w:tcW w:w="401"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60,0</w:t>
            </w:r>
          </w:p>
        </w:tc>
        <w:tc>
          <w:tcPr>
            <w:tcW w:w="385"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60,0</w:t>
            </w:r>
          </w:p>
        </w:tc>
      </w:tr>
      <w:tr w:rsidR="003625E8" w:rsidRPr="003625E8" w:rsidTr="003625E8">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50"/>
              <w:jc w:val="center"/>
              <w:rPr>
                <w:rFonts w:ascii="Times New Roman" w:hAnsi="Times New Roman" w:cs="Times New Roman"/>
                <w:sz w:val="14"/>
                <w:szCs w:val="14"/>
              </w:rPr>
            </w:pPr>
            <w:r w:rsidRPr="003625E8">
              <w:rPr>
                <w:rFonts w:ascii="Times New Roman" w:hAnsi="Times New Roman" w:cs="Times New Roman"/>
                <w:sz w:val="14"/>
                <w:szCs w:val="14"/>
              </w:rPr>
              <w:t>3.</w:t>
            </w:r>
          </w:p>
        </w:tc>
        <w:tc>
          <w:tcPr>
            <w:tcW w:w="1276"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rPr>
                <w:rFonts w:ascii="Times New Roman" w:hAnsi="Times New Roman"/>
                <w:sz w:val="14"/>
                <w:szCs w:val="14"/>
                <w:lang w:eastAsia="ru-RU"/>
              </w:rPr>
            </w:pPr>
            <w:r w:rsidRPr="003625E8">
              <w:rPr>
                <w:rFonts w:ascii="Times New Roman" w:hAnsi="Times New Roman"/>
                <w:sz w:val="14"/>
                <w:szCs w:val="14"/>
              </w:rPr>
              <w:t>Количество созданных рабочих мест для несовершеннолетних граждан</w:t>
            </w:r>
          </w:p>
        </w:tc>
        <w:tc>
          <w:tcPr>
            <w:tcW w:w="337"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spacing w:line="240" w:lineRule="auto"/>
              <w:jc w:val="center"/>
              <w:rPr>
                <w:rFonts w:ascii="Times New Roman" w:hAnsi="Times New Roman"/>
                <w:sz w:val="14"/>
                <w:szCs w:val="14"/>
              </w:rPr>
            </w:pPr>
            <w:r w:rsidRPr="003625E8">
              <w:rPr>
                <w:rFonts w:ascii="Times New Roman" w:hAnsi="Times New Roman"/>
                <w:sz w:val="14"/>
                <w:szCs w:val="14"/>
              </w:rPr>
              <w:t>ед.</w:t>
            </w:r>
          </w:p>
        </w:tc>
        <w:tc>
          <w:tcPr>
            <w:tcW w:w="464" w:type="pct"/>
            <w:tcBorders>
              <w:top w:val="single" w:sz="6" w:space="0" w:color="auto"/>
              <w:left w:val="single" w:sz="6" w:space="0" w:color="auto"/>
              <w:bottom w:val="single" w:sz="6" w:space="0" w:color="auto"/>
              <w:right w:val="single" w:sz="6" w:space="0" w:color="auto"/>
            </w:tcBorders>
            <w:vAlign w:val="center"/>
          </w:tcPr>
          <w:p w:rsidR="003625E8" w:rsidRPr="003625E8" w:rsidRDefault="003625E8" w:rsidP="003625E8">
            <w:pPr>
              <w:pStyle w:val="ConsPlusNormal"/>
              <w:widowControl/>
              <w:ind w:firstLine="0"/>
              <w:rPr>
                <w:rFonts w:ascii="Times New Roman" w:hAnsi="Times New Roman" w:cs="Times New Roman"/>
                <w:sz w:val="14"/>
                <w:szCs w:val="14"/>
              </w:rPr>
            </w:pPr>
            <w:r w:rsidRPr="003625E8">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70</w:t>
            </w:r>
          </w:p>
        </w:tc>
        <w:tc>
          <w:tcPr>
            <w:tcW w:w="367"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70</w:t>
            </w:r>
          </w:p>
        </w:tc>
        <w:tc>
          <w:tcPr>
            <w:tcW w:w="367"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80</w:t>
            </w:r>
          </w:p>
        </w:tc>
        <w:tc>
          <w:tcPr>
            <w:tcW w:w="372"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80</w:t>
            </w:r>
          </w:p>
        </w:tc>
        <w:tc>
          <w:tcPr>
            <w:tcW w:w="379"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80</w:t>
            </w:r>
          </w:p>
        </w:tc>
        <w:tc>
          <w:tcPr>
            <w:tcW w:w="401"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80</w:t>
            </w:r>
          </w:p>
        </w:tc>
        <w:tc>
          <w:tcPr>
            <w:tcW w:w="385" w:type="pct"/>
            <w:tcBorders>
              <w:top w:val="single" w:sz="6" w:space="0" w:color="auto"/>
              <w:left w:val="single" w:sz="6" w:space="0" w:color="auto"/>
              <w:bottom w:val="single" w:sz="6" w:space="0" w:color="auto"/>
              <w:right w:val="single" w:sz="6" w:space="0" w:color="auto"/>
            </w:tcBorders>
          </w:tcPr>
          <w:p w:rsidR="003625E8" w:rsidRPr="003625E8" w:rsidRDefault="003625E8" w:rsidP="003625E8">
            <w:pPr>
              <w:spacing w:line="240" w:lineRule="auto"/>
              <w:jc w:val="center"/>
              <w:rPr>
                <w:rFonts w:ascii="Times New Roman" w:hAnsi="Times New Roman"/>
                <w:sz w:val="14"/>
                <w:szCs w:val="14"/>
                <w:lang w:eastAsia="ru-RU"/>
              </w:rPr>
            </w:pPr>
            <w:r w:rsidRPr="003625E8">
              <w:rPr>
                <w:rFonts w:ascii="Times New Roman" w:hAnsi="Times New Roman"/>
                <w:sz w:val="14"/>
                <w:szCs w:val="14"/>
                <w:lang w:eastAsia="ru-RU"/>
              </w:rPr>
              <w:t>80</w:t>
            </w:r>
          </w:p>
        </w:tc>
      </w:tr>
    </w:tbl>
    <w:p w:rsidR="003625E8" w:rsidRPr="003625E8" w:rsidRDefault="003625E8" w:rsidP="003625E8">
      <w:pPr>
        <w:autoSpaceDE w:val="0"/>
        <w:autoSpaceDN w:val="0"/>
        <w:adjustRightInd w:val="0"/>
        <w:spacing w:after="0" w:line="240" w:lineRule="auto"/>
        <w:rPr>
          <w:rFonts w:ascii="Times New Roman" w:hAnsi="Times New Roman"/>
          <w:lang w:val="en-US"/>
        </w:rPr>
      </w:pPr>
    </w:p>
    <w:p w:rsidR="003625E8" w:rsidRPr="003625E8" w:rsidRDefault="003625E8" w:rsidP="003625E8">
      <w:pPr>
        <w:autoSpaceDE w:val="0"/>
        <w:autoSpaceDN w:val="0"/>
        <w:adjustRightInd w:val="0"/>
        <w:spacing w:after="0" w:line="240" w:lineRule="auto"/>
        <w:ind w:left="5670"/>
        <w:jc w:val="right"/>
        <w:rPr>
          <w:rFonts w:ascii="Times New Roman" w:hAnsi="Times New Roman"/>
          <w:sz w:val="18"/>
        </w:rPr>
      </w:pPr>
      <w:r w:rsidRPr="003625E8">
        <w:rPr>
          <w:rFonts w:ascii="Times New Roman" w:hAnsi="Times New Roman"/>
          <w:sz w:val="18"/>
        </w:rPr>
        <w:t>Приложение № 2</w:t>
      </w:r>
    </w:p>
    <w:p w:rsidR="003625E8" w:rsidRPr="003625E8" w:rsidRDefault="003625E8" w:rsidP="003625E8">
      <w:pPr>
        <w:widowControl w:val="0"/>
        <w:spacing w:after="0" w:line="240" w:lineRule="auto"/>
        <w:ind w:left="5670"/>
        <w:jc w:val="right"/>
        <w:rPr>
          <w:rFonts w:ascii="Times New Roman" w:hAnsi="Times New Roman"/>
          <w:bCs/>
          <w:sz w:val="18"/>
        </w:rPr>
      </w:pPr>
      <w:r w:rsidRPr="003625E8">
        <w:rPr>
          <w:rFonts w:ascii="Times New Roman" w:hAnsi="Times New Roman"/>
          <w:sz w:val="18"/>
        </w:rPr>
        <w:t xml:space="preserve">к подпрограмме «Вовлечение молодежи Богучанского района в социальную практику» муниципальной программы  </w:t>
      </w:r>
      <w:r w:rsidRPr="003625E8">
        <w:rPr>
          <w:rFonts w:ascii="Times New Roman" w:hAnsi="Times New Roman"/>
          <w:bCs/>
          <w:sz w:val="18"/>
        </w:rPr>
        <w:t xml:space="preserve">«Молодежь </w:t>
      </w:r>
      <w:proofErr w:type="spellStart"/>
      <w:r w:rsidRPr="003625E8">
        <w:rPr>
          <w:rFonts w:ascii="Times New Roman" w:hAnsi="Times New Roman"/>
          <w:bCs/>
          <w:sz w:val="18"/>
        </w:rPr>
        <w:t>Приангарья</w:t>
      </w:r>
      <w:proofErr w:type="spellEnd"/>
      <w:r w:rsidRPr="003625E8">
        <w:rPr>
          <w:rFonts w:ascii="Times New Roman" w:hAnsi="Times New Roman"/>
          <w:bCs/>
          <w:sz w:val="18"/>
        </w:rPr>
        <w:t xml:space="preserve">» </w:t>
      </w:r>
    </w:p>
    <w:p w:rsidR="003625E8" w:rsidRPr="003625E8" w:rsidRDefault="003625E8" w:rsidP="003625E8">
      <w:pPr>
        <w:widowControl w:val="0"/>
        <w:autoSpaceDE w:val="0"/>
        <w:autoSpaceDN w:val="0"/>
        <w:adjustRightInd w:val="0"/>
        <w:spacing w:after="0" w:line="240" w:lineRule="auto"/>
        <w:ind w:left="5670"/>
        <w:jc w:val="right"/>
        <w:outlineLvl w:val="2"/>
        <w:rPr>
          <w:rFonts w:ascii="Times New Roman" w:eastAsia="Times New Roman" w:hAnsi="Times New Roman"/>
          <w:b/>
          <w:bCs/>
          <w:sz w:val="18"/>
          <w:lang w:eastAsia="ru-RU"/>
        </w:rPr>
      </w:pPr>
    </w:p>
    <w:p w:rsidR="003625E8" w:rsidRPr="003625E8" w:rsidRDefault="003625E8" w:rsidP="003625E8">
      <w:pPr>
        <w:jc w:val="center"/>
        <w:outlineLvl w:val="0"/>
        <w:rPr>
          <w:rFonts w:ascii="Times New Roman" w:hAnsi="Times New Roman"/>
          <w:sz w:val="20"/>
          <w:szCs w:val="28"/>
        </w:rPr>
      </w:pPr>
      <w:r w:rsidRPr="003625E8">
        <w:rPr>
          <w:rFonts w:ascii="Times New Roman" w:hAnsi="Times New Roman"/>
          <w:sz w:val="20"/>
          <w:szCs w:val="28"/>
        </w:rPr>
        <w:t xml:space="preserve">Перечень мероприятий подпрограммы </w:t>
      </w:r>
    </w:p>
    <w:tbl>
      <w:tblPr>
        <w:tblW w:w="5000" w:type="pct"/>
        <w:tblLook w:val="00A0"/>
      </w:tblPr>
      <w:tblGrid>
        <w:gridCol w:w="359"/>
        <w:gridCol w:w="1039"/>
        <w:gridCol w:w="869"/>
        <w:gridCol w:w="360"/>
        <w:gridCol w:w="407"/>
        <w:gridCol w:w="709"/>
        <w:gridCol w:w="360"/>
        <w:gridCol w:w="725"/>
        <w:gridCol w:w="725"/>
        <w:gridCol w:w="725"/>
        <w:gridCol w:w="718"/>
        <w:gridCol w:w="794"/>
        <w:gridCol w:w="671"/>
        <w:gridCol w:w="1109"/>
      </w:tblGrid>
      <w:tr w:rsidR="003625E8" w:rsidRPr="003625E8" w:rsidTr="004F363E">
        <w:trPr>
          <w:trHeight w:val="20"/>
        </w:trPr>
        <w:tc>
          <w:tcPr>
            <w:tcW w:w="188" w:type="pct"/>
            <w:vMerge w:val="restar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Наименование  мероприятия подпрограммы</w:t>
            </w:r>
          </w:p>
        </w:tc>
        <w:tc>
          <w:tcPr>
            <w:tcW w:w="454" w:type="pct"/>
            <w:vMerge w:val="restar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 xml:space="preserve">ГРБС </w:t>
            </w:r>
          </w:p>
        </w:tc>
        <w:tc>
          <w:tcPr>
            <w:tcW w:w="959" w:type="pct"/>
            <w:gridSpan w:val="4"/>
            <w:tcBorders>
              <w:top w:val="single" w:sz="4" w:space="0" w:color="auto"/>
              <w:left w:val="nil"/>
              <w:bottom w:val="single" w:sz="4" w:space="0" w:color="auto"/>
              <w:right w:val="single" w:sz="4" w:space="0" w:color="000000"/>
            </w:tcBorders>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Код бюджетной классификации</w:t>
            </w:r>
          </w:p>
        </w:tc>
        <w:tc>
          <w:tcPr>
            <w:tcW w:w="2277" w:type="pct"/>
            <w:gridSpan w:val="6"/>
            <w:tcBorders>
              <w:top w:val="single" w:sz="4" w:space="0" w:color="auto"/>
              <w:left w:val="nil"/>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Расходы (руб.), годы</w:t>
            </w:r>
          </w:p>
        </w:tc>
        <w:tc>
          <w:tcPr>
            <w:tcW w:w="579" w:type="pct"/>
            <w:vMerge w:val="restar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CC44A4" w:rsidRPr="003625E8" w:rsidTr="004F363E">
        <w:trPr>
          <w:cantSplit/>
          <w:trHeight w:val="20"/>
        </w:trPr>
        <w:tc>
          <w:tcPr>
            <w:tcW w:w="188" w:type="pct"/>
            <w:vMerge/>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p>
        </w:tc>
        <w:tc>
          <w:tcPr>
            <w:tcW w:w="543" w:type="pct"/>
            <w:vMerge/>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sz w:val="14"/>
                <w:szCs w:val="14"/>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nil"/>
              <w:bottom w:val="single" w:sz="4" w:space="0" w:color="auto"/>
              <w:right w:val="single" w:sz="4" w:space="0" w:color="auto"/>
            </w:tcBorders>
            <w:textDirection w:val="btLr"/>
            <w:vAlign w:val="center"/>
          </w:tcPr>
          <w:p w:rsidR="003625E8" w:rsidRPr="003625E8" w:rsidRDefault="003625E8" w:rsidP="00CC44A4">
            <w:pPr>
              <w:spacing w:after="0" w:line="240" w:lineRule="auto"/>
              <w:ind w:left="113" w:right="113"/>
              <w:jc w:val="center"/>
              <w:rPr>
                <w:rFonts w:ascii="Times New Roman" w:hAnsi="Times New Roman"/>
                <w:sz w:val="14"/>
                <w:szCs w:val="14"/>
              </w:rPr>
            </w:pPr>
            <w:r w:rsidRPr="003625E8">
              <w:rPr>
                <w:rFonts w:ascii="Times New Roman" w:hAnsi="Times New Roman"/>
                <w:sz w:val="14"/>
                <w:szCs w:val="14"/>
              </w:rPr>
              <w:t>ГРБС</w:t>
            </w:r>
          </w:p>
        </w:tc>
        <w:tc>
          <w:tcPr>
            <w:tcW w:w="213" w:type="pct"/>
            <w:tcBorders>
              <w:top w:val="single" w:sz="4" w:space="0" w:color="auto"/>
              <w:left w:val="nil"/>
              <w:bottom w:val="single" w:sz="4" w:space="0" w:color="auto"/>
              <w:right w:val="single" w:sz="4" w:space="0" w:color="auto"/>
            </w:tcBorders>
            <w:textDirection w:val="btLr"/>
            <w:vAlign w:val="center"/>
          </w:tcPr>
          <w:p w:rsidR="003625E8" w:rsidRPr="003625E8" w:rsidRDefault="003625E8" w:rsidP="00CC44A4">
            <w:pPr>
              <w:spacing w:after="0" w:line="240" w:lineRule="auto"/>
              <w:ind w:left="113" w:right="113"/>
              <w:jc w:val="center"/>
              <w:rPr>
                <w:rFonts w:ascii="Times New Roman" w:hAnsi="Times New Roman"/>
                <w:sz w:val="14"/>
                <w:szCs w:val="14"/>
              </w:rPr>
            </w:pPr>
            <w:proofErr w:type="spellStart"/>
            <w:r w:rsidRPr="003625E8">
              <w:rPr>
                <w:rFonts w:ascii="Times New Roman" w:hAnsi="Times New Roman"/>
                <w:sz w:val="14"/>
                <w:szCs w:val="14"/>
              </w:rPr>
              <w:t>РзПр</w:t>
            </w:r>
            <w:proofErr w:type="spellEnd"/>
          </w:p>
        </w:tc>
        <w:tc>
          <w:tcPr>
            <w:tcW w:w="370" w:type="pct"/>
            <w:tcBorders>
              <w:top w:val="single" w:sz="4" w:space="0" w:color="auto"/>
              <w:left w:val="nil"/>
              <w:bottom w:val="single" w:sz="4" w:space="0" w:color="auto"/>
              <w:right w:val="single" w:sz="4" w:space="0" w:color="auto"/>
            </w:tcBorders>
            <w:textDirection w:val="btLr"/>
            <w:vAlign w:val="center"/>
          </w:tcPr>
          <w:p w:rsidR="003625E8" w:rsidRPr="003625E8" w:rsidRDefault="003625E8" w:rsidP="00CC44A4">
            <w:pPr>
              <w:spacing w:after="0" w:line="240" w:lineRule="auto"/>
              <w:ind w:left="113" w:right="113"/>
              <w:jc w:val="center"/>
              <w:rPr>
                <w:rFonts w:ascii="Times New Roman" w:hAnsi="Times New Roman"/>
                <w:sz w:val="14"/>
                <w:szCs w:val="14"/>
              </w:rPr>
            </w:pPr>
            <w:r w:rsidRPr="003625E8">
              <w:rPr>
                <w:rFonts w:ascii="Times New Roman" w:hAnsi="Times New Roman"/>
                <w:sz w:val="14"/>
                <w:szCs w:val="14"/>
              </w:rPr>
              <w:t>ЦСР</w:t>
            </w:r>
          </w:p>
        </w:tc>
        <w:tc>
          <w:tcPr>
            <w:tcW w:w="188" w:type="pct"/>
            <w:tcBorders>
              <w:top w:val="single" w:sz="4" w:space="0" w:color="auto"/>
              <w:left w:val="nil"/>
              <w:bottom w:val="single" w:sz="4" w:space="0" w:color="auto"/>
              <w:right w:val="single" w:sz="4" w:space="0" w:color="auto"/>
            </w:tcBorders>
            <w:textDirection w:val="btLr"/>
            <w:vAlign w:val="center"/>
          </w:tcPr>
          <w:p w:rsidR="003625E8" w:rsidRPr="003625E8" w:rsidRDefault="003625E8" w:rsidP="00CC44A4">
            <w:pPr>
              <w:spacing w:after="0" w:line="240" w:lineRule="auto"/>
              <w:ind w:left="113" w:right="113"/>
              <w:jc w:val="center"/>
              <w:rPr>
                <w:rFonts w:ascii="Times New Roman" w:hAnsi="Times New Roman"/>
                <w:sz w:val="14"/>
                <w:szCs w:val="14"/>
              </w:rPr>
            </w:pPr>
            <w:r w:rsidRPr="003625E8">
              <w:rPr>
                <w:rFonts w:ascii="Times New Roman" w:hAnsi="Times New Roman"/>
                <w:sz w:val="14"/>
                <w:szCs w:val="14"/>
              </w:rPr>
              <w:t>ВР</w:t>
            </w:r>
          </w:p>
        </w:tc>
        <w:tc>
          <w:tcPr>
            <w:tcW w:w="379"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Отчетный финансовый год</w:t>
            </w:r>
          </w:p>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2014 год</w:t>
            </w:r>
          </w:p>
        </w:tc>
        <w:tc>
          <w:tcPr>
            <w:tcW w:w="379"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Текущий финансовый год</w:t>
            </w:r>
          </w:p>
          <w:p w:rsidR="003625E8" w:rsidRPr="003625E8" w:rsidRDefault="003625E8" w:rsidP="00CC44A4">
            <w:pPr>
              <w:spacing w:line="240" w:lineRule="auto"/>
              <w:jc w:val="center"/>
              <w:rPr>
                <w:rFonts w:ascii="Times New Roman" w:hAnsi="Times New Roman"/>
                <w:sz w:val="14"/>
                <w:szCs w:val="14"/>
              </w:rPr>
            </w:pPr>
            <w:r w:rsidRPr="003625E8">
              <w:rPr>
                <w:rFonts w:ascii="Times New Roman" w:hAnsi="Times New Roman"/>
                <w:sz w:val="14"/>
                <w:szCs w:val="14"/>
              </w:rPr>
              <w:t>2015 год</w:t>
            </w:r>
          </w:p>
        </w:tc>
        <w:tc>
          <w:tcPr>
            <w:tcW w:w="379"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 xml:space="preserve">Очередной финансовый год </w:t>
            </w:r>
          </w:p>
          <w:p w:rsidR="003625E8" w:rsidRPr="003625E8" w:rsidRDefault="003625E8" w:rsidP="00CC44A4">
            <w:pPr>
              <w:spacing w:line="240" w:lineRule="auto"/>
              <w:jc w:val="center"/>
              <w:rPr>
                <w:rFonts w:ascii="Times New Roman" w:hAnsi="Times New Roman"/>
                <w:sz w:val="14"/>
                <w:szCs w:val="14"/>
              </w:rPr>
            </w:pPr>
            <w:r w:rsidRPr="003625E8">
              <w:rPr>
                <w:rFonts w:ascii="Times New Roman" w:hAnsi="Times New Roman"/>
                <w:sz w:val="14"/>
                <w:szCs w:val="14"/>
              </w:rPr>
              <w:t>2016 год</w:t>
            </w:r>
          </w:p>
        </w:tc>
        <w:tc>
          <w:tcPr>
            <w:tcW w:w="375"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Первый год планового периода</w:t>
            </w:r>
          </w:p>
          <w:p w:rsidR="003625E8" w:rsidRPr="003625E8" w:rsidRDefault="003625E8" w:rsidP="00CC44A4">
            <w:pPr>
              <w:spacing w:line="240" w:lineRule="auto"/>
              <w:jc w:val="center"/>
              <w:rPr>
                <w:rFonts w:ascii="Times New Roman" w:hAnsi="Times New Roman"/>
                <w:sz w:val="14"/>
                <w:szCs w:val="14"/>
              </w:rPr>
            </w:pPr>
            <w:r w:rsidRPr="003625E8">
              <w:rPr>
                <w:rFonts w:ascii="Times New Roman" w:hAnsi="Times New Roman"/>
                <w:sz w:val="14"/>
                <w:szCs w:val="14"/>
              </w:rPr>
              <w:t>2017 год</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 xml:space="preserve">Второй год планового периода </w:t>
            </w:r>
          </w:p>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2018 год</w:t>
            </w:r>
          </w:p>
        </w:tc>
        <w:tc>
          <w:tcPr>
            <w:tcW w:w="351"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Итого</w:t>
            </w:r>
          </w:p>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на период 2014-2018 годы</w:t>
            </w:r>
          </w:p>
        </w:tc>
        <w:tc>
          <w:tcPr>
            <w:tcW w:w="579" w:type="pct"/>
            <w:vMerge/>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sz w:val="14"/>
                <w:szCs w:val="14"/>
              </w:rPr>
            </w:pPr>
          </w:p>
        </w:tc>
      </w:tr>
      <w:tr w:rsidR="003625E8"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p>
        </w:tc>
        <w:tc>
          <w:tcPr>
            <w:tcW w:w="4812" w:type="pct"/>
            <w:gridSpan w:val="13"/>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Цель: Создание условий успешной социализации и эффективной самореализации молодежи Богучанского района</w:t>
            </w:r>
          </w:p>
        </w:tc>
      </w:tr>
      <w:tr w:rsidR="003625E8"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1.</w:t>
            </w:r>
          </w:p>
        </w:tc>
        <w:tc>
          <w:tcPr>
            <w:tcW w:w="4812" w:type="pct"/>
            <w:gridSpan w:val="13"/>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Задача 1. Развитие молодежных общественных объединений, действующих на территории Богучанского района</w:t>
            </w:r>
          </w:p>
        </w:tc>
      </w:tr>
      <w:tr w:rsidR="00CC44A4" w:rsidRPr="003625E8" w:rsidTr="003625E8">
        <w:trPr>
          <w:trHeight w:val="20"/>
        </w:trPr>
        <w:tc>
          <w:tcPr>
            <w:tcW w:w="188"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r w:rsidRPr="003625E8">
              <w:rPr>
                <w:rFonts w:ascii="Times New Roman" w:hAnsi="Times New Roman"/>
                <w:sz w:val="14"/>
                <w:szCs w:val="14"/>
              </w:rPr>
              <w:t>1.1.</w:t>
            </w:r>
          </w:p>
        </w:tc>
        <w:tc>
          <w:tcPr>
            <w:tcW w:w="543"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rPr>
                <w:rFonts w:ascii="Times New Roman" w:hAnsi="Times New Roman"/>
                <w:sz w:val="14"/>
                <w:szCs w:val="14"/>
              </w:rPr>
            </w:pPr>
            <w:r w:rsidRPr="003625E8">
              <w:rPr>
                <w:rFonts w:ascii="Times New Roman" w:hAnsi="Times New Roman"/>
                <w:sz w:val="14"/>
                <w:szCs w:val="14"/>
              </w:rPr>
              <w:t>Поддержка молодежных объединений</w:t>
            </w:r>
          </w:p>
        </w:tc>
        <w:tc>
          <w:tcPr>
            <w:tcW w:w="454"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Администрация Богучанского района</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06 1 8000</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254 600,00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227 760,00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tabs>
                <w:tab w:val="center" w:pos="460"/>
              </w:tabs>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p w:rsidR="003625E8" w:rsidRPr="003625E8" w:rsidRDefault="003625E8" w:rsidP="00CC44A4">
            <w:pPr>
              <w:rPr>
                <w:rFonts w:ascii="Times New Roman" w:hAnsi="Times New Roman"/>
                <w:sz w:val="14"/>
                <w:szCs w:val="14"/>
                <w:lang w:eastAsia="ru-RU"/>
              </w:rPr>
            </w:pP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tabs>
                <w:tab w:val="left" w:pos="315"/>
                <w:tab w:val="center" w:pos="530"/>
              </w:tabs>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482360,00</w:t>
            </w:r>
          </w:p>
        </w:tc>
        <w:tc>
          <w:tcPr>
            <w:tcW w:w="579"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Будет поддержано не менее 18 молодежных объединений; К 2018 году около 700 молодых </w:t>
            </w:r>
            <w:r w:rsidRPr="003625E8">
              <w:rPr>
                <w:rFonts w:ascii="Times New Roman" w:hAnsi="Times New Roman"/>
                <w:sz w:val="14"/>
                <w:szCs w:val="14"/>
              </w:rPr>
              <w:lastRenderedPageBreak/>
              <w:t>людей будут вовлечены в практико-ориентированную социально полезную деятельность</w:t>
            </w:r>
          </w:p>
        </w:tc>
      </w:tr>
      <w:tr w:rsidR="00CC44A4"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rPr>
                <w:rFonts w:ascii="Times New Roman" w:hAnsi="Times New Roman"/>
                <w:sz w:val="14"/>
                <w:szCs w:val="14"/>
                <w:highlight w:val="yellow"/>
              </w:rPr>
            </w:pPr>
          </w:p>
        </w:tc>
        <w:tc>
          <w:tcPr>
            <w:tcW w:w="454"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0610080000</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612</w:t>
            </w:r>
          </w:p>
          <w:p w:rsidR="003625E8" w:rsidRPr="003625E8" w:rsidRDefault="003625E8" w:rsidP="00CC44A4">
            <w:pPr>
              <w:rPr>
                <w:rFonts w:ascii="Times New Roman" w:hAnsi="Times New Roman"/>
                <w:sz w:val="14"/>
                <w:szCs w:val="14"/>
              </w:rPr>
            </w:pPr>
          </w:p>
          <w:p w:rsidR="003625E8" w:rsidRPr="003625E8" w:rsidRDefault="003625E8" w:rsidP="00CC44A4">
            <w:pP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lastRenderedPageBreak/>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tabs>
                <w:tab w:val="left" w:pos="300"/>
                <w:tab w:val="center" w:pos="530"/>
              </w:tabs>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579"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r>
      <w:tr w:rsidR="00CC44A4" w:rsidRPr="003625E8" w:rsidTr="003625E8">
        <w:trPr>
          <w:trHeight w:val="20"/>
        </w:trPr>
        <w:tc>
          <w:tcPr>
            <w:tcW w:w="188"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color w:val="000000"/>
                <w:sz w:val="14"/>
                <w:szCs w:val="14"/>
              </w:rPr>
            </w:pPr>
            <w:r w:rsidRPr="003625E8">
              <w:rPr>
                <w:rFonts w:ascii="Times New Roman" w:hAnsi="Times New Roman"/>
                <w:color w:val="000000"/>
                <w:sz w:val="14"/>
                <w:szCs w:val="14"/>
              </w:rPr>
              <w:lastRenderedPageBreak/>
              <w:t>1.2.</w:t>
            </w:r>
          </w:p>
        </w:tc>
        <w:tc>
          <w:tcPr>
            <w:tcW w:w="543"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rPr>
                <w:rFonts w:ascii="Times New Roman" w:hAnsi="Times New Roman"/>
                <w:bCs/>
                <w:color w:val="000000"/>
                <w:sz w:val="14"/>
                <w:szCs w:val="14"/>
                <w:lang w:eastAsia="ru-RU"/>
              </w:rPr>
            </w:pPr>
            <w:r w:rsidRPr="003625E8">
              <w:rPr>
                <w:rFonts w:ascii="Times New Roman" w:hAnsi="Times New Roman"/>
                <w:bCs/>
                <w:color w:val="000000"/>
                <w:sz w:val="14"/>
                <w:szCs w:val="14"/>
                <w:lang w:eastAsia="ru-RU"/>
              </w:rPr>
              <w:t>Районный молодежный конкурс "За нами будущее!"</w:t>
            </w:r>
          </w:p>
        </w:tc>
        <w:tc>
          <w:tcPr>
            <w:tcW w:w="454"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Администрация Богучанского района</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06 1 8000</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120 000,00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tabs>
                <w:tab w:val="left" w:pos="300"/>
                <w:tab w:val="center" w:pos="530"/>
              </w:tabs>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120 000,00</w:t>
            </w:r>
          </w:p>
        </w:tc>
        <w:tc>
          <w:tcPr>
            <w:tcW w:w="579"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Поступит не  менее 26 заявок, не менее 18 проектных команд  будет  поддержано.</w:t>
            </w:r>
          </w:p>
          <w:p w:rsidR="003625E8" w:rsidRPr="003625E8" w:rsidRDefault="003625E8" w:rsidP="00CC44A4">
            <w:pPr>
              <w:spacing w:after="0" w:line="240" w:lineRule="auto"/>
              <w:ind w:right="-107"/>
              <w:rPr>
                <w:rFonts w:ascii="Times New Roman" w:hAnsi="Times New Roman"/>
                <w:sz w:val="14"/>
                <w:szCs w:val="14"/>
              </w:rPr>
            </w:pPr>
            <w:r w:rsidRPr="003625E8">
              <w:rPr>
                <w:rFonts w:ascii="Times New Roman" w:hAnsi="Times New Roman"/>
                <w:sz w:val="14"/>
                <w:szCs w:val="14"/>
              </w:rPr>
              <w:t xml:space="preserve">Обеспечено </w:t>
            </w:r>
            <w:proofErr w:type="spellStart"/>
            <w:r w:rsidRPr="003625E8">
              <w:rPr>
                <w:rFonts w:ascii="Times New Roman" w:hAnsi="Times New Roman"/>
                <w:sz w:val="14"/>
                <w:szCs w:val="14"/>
              </w:rPr>
              <w:t>софинансирование</w:t>
            </w:r>
            <w:proofErr w:type="spellEnd"/>
            <w:r w:rsidRPr="003625E8">
              <w:rPr>
                <w:rFonts w:ascii="Times New Roman" w:hAnsi="Times New Roman"/>
                <w:sz w:val="14"/>
                <w:szCs w:val="14"/>
              </w:rPr>
              <w:t xml:space="preserve"> краевой  субсидии на поддержку молодежных центров</w:t>
            </w:r>
          </w:p>
        </w:tc>
      </w:tr>
      <w:tr w:rsidR="00CC44A4" w:rsidRPr="003625E8" w:rsidTr="003625E8">
        <w:trPr>
          <w:trHeight w:val="20"/>
        </w:trPr>
        <w:tc>
          <w:tcPr>
            <w:tcW w:w="188" w:type="pct"/>
            <w:vMerge/>
            <w:tcBorders>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color w:val="000000"/>
                <w:sz w:val="14"/>
                <w:szCs w:val="14"/>
              </w:rPr>
            </w:pPr>
          </w:p>
        </w:tc>
        <w:tc>
          <w:tcPr>
            <w:tcW w:w="543" w:type="pct"/>
            <w:vMerge/>
            <w:tcBorders>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454" w:type="pct"/>
            <w:vMerge/>
            <w:tcBorders>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0610080000</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tabs>
                <w:tab w:val="left" w:pos="300"/>
                <w:tab w:val="center" w:pos="530"/>
              </w:tabs>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579" w:type="pct"/>
            <w:vMerge/>
            <w:tcBorders>
              <w:left w:val="single" w:sz="4" w:space="0" w:color="auto"/>
              <w:right w:val="single" w:sz="4" w:space="0" w:color="auto"/>
            </w:tcBorders>
          </w:tcPr>
          <w:p w:rsidR="003625E8" w:rsidRPr="003625E8" w:rsidRDefault="003625E8" w:rsidP="00CC44A4">
            <w:pPr>
              <w:spacing w:after="0" w:line="240" w:lineRule="auto"/>
              <w:ind w:right="-107"/>
              <w:rPr>
                <w:rFonts w:ascii="Times New Roman" w:hAnsi="Times New Roman"/>
                <w:sz w:val="14"/>
                <w:szCs w:val="14"/>
              </w:rPr>
            </w:pPr>
          </w:p>
        </w:tc>
      </w:tr>
      <w:tr w:rsidR="00CC44A4"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color w:val="000000"/>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rPr>
                <w:rFonts w:ascii="Times New Roman" w:hAnsi="Times New Roman"/>
                <w:bCs/>
                <w:color w:val="000000"/>
                <w:sz w:val="14"/>
                <w:szCs w:val="14"/>
                <w:lang w:eastAsia="ru-RU"/>
              </w:rPr>
            </w:pPr>
          </w:p>
        </w:tc>
        <w:tc>
          <w:tcPr>
            <w:tcW w:w="454"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06 1 8216</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101 000,00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101 000,00</w:t>
            </w:r>
          </w:p>
        </w:tc>
        <w:tc>
          <w:tcPr>
            <w:tcW w:w="579" w:type="pct"/>
            <w:vMerge/>
            <w:tcBorders>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r>
      <w:tr w:rsidR="00CC44A4"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color w:val="000000"/>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rPr>
                <w:rFonts w:ascii="Times New Roman" w:hAnsi="Times New Roman"/>
                <w:bCs/>
                <w:color w:val="000000"/>
                <w:sz w:val="14"/>
                <w:szCs w:val="14"/>
                <w:lang w:eastAsia="ru-RU"/>
              </w:rPr>
            </w:pPr>
          </w:p>
        </w:tc>
        <w:tc>
          <w:tcPr>
            <w:tcW w:w="454"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lang w:val="en-US"/>
              </w:rPr>
            </w:pPr>
            <w:r w:rsidRPr="003625E8">
              <w:rPr>
                <w:rFonts w:ascii="Times New Roman" w:hAnsi="Times New Roman"/>
                <w:color w:val="000000"/>
                <w:sz w:val="14"/>
                <w:szCs w:val="14"/>
              </w:rPr>
              <w:t>06100</w:t>
            </w:r>
            <w:r w:rsidRPr="003625E8">
              <w:rPr>
                <w:rFonts w:ascii="Times New Roman" w:hAnsi="Times New Roman"/>
                <w:color w:val="000000"/>
                <w:sz w:val="14"/>
                <w:szCs w:val="14"/>
                <w:lang w:val="en-US"/>
              </w:rPr>
              <w:t>S4560</w:t>
            </w:r>
          </w:p>
          <w:p w:rsidR="003625E8" w:rsidRPr="003625E8" w:rsidRDefault="003625E8" w:rsidP="00CC44A4">
            <w:pPr>
              <w:rPr>
                <w:rFonts w:ascii="Times New Roman" w:hAnsi="Times New Roman"/>
                <w:sz w:val="14"/>
                <w:szCs w:val="14"/>
                <w:lang w:val="en-US"/>
              </w:rPr>
            </w:pPr>
          </w:p>
          <w:p w:rsidR="003625E8" w:rsidRPr="003625E8" w:rsidRDefault="003625E8" w:rsidP="00CC44A4">
            <w:pPr>
              <w:rPr>
                <w:rFonts w:ascii="Times New Roman" w:hAnsi="Times New Roman"/>
                <w:sz w:val="14"/>
                <w:szCs w:val="14"/>
                <w:lang w:val="en-US"/>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p w:rsidR="003625E8" w:rsidRPr="003625E8" w:rsidRDefault="003625E8" w:rsidP="00CC44A4">
            <w:pPr>
              <w:rPr>
                <w:rFonts w:ascii="Times New Roman" w:hAnsi="Times New Roman"/>
                <w:sz w:val="14"/>
                <w:szCs w:val="14"/>
                <w:lang w:eastAsia="ru-RU"/>
              </w:rPr>
            </w:pP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tabs>
                <w:tab w:val="left" w:pos="300"/>
                <w:tab w:val="center" w:pos="530"/>
              </w:tabs>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579"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r>
      <w:tr w:rsidR="003625E8"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2.</w:t>
            </w:r>
          </w:p>
        </w:tc>
        <w:tc>
          <w:tcPr>
            <w:tcW w:w="4812" w:type="pct"/>
            <w:gridSpan w:val="13"/>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rPr>
                <w:rFonts w:ascii="Times New Roman" w:hAnsi="Times New Roman"/>
                <w:color w:val="000000"/>
                <w:sz w:val="14"/>
                <w:szCs w:val="14"/>
              </w:rPr>
            </w:pPr>
            <w:r w:rsidRPr="003625E8">
              <w:rPr>
                <w:rFonts w:ascii="Times New Roman" w:hAnsi="Times New Roman"/>
                <w:color w:val="000000"/>
                <w:sz w:val="14"/>
                <w:szCs w:val="14"/>
              </w:rPr>
              <w:t xml:space="preserve">Задача 2. </w:t>
            </w:r>
            <w:r w:rsidRPr="003625E8">
              <w:rPr>
                <w:rFonts w:ascii="Times New Roman" w:hAnsi="Times New Roman"/>
                <w:sz w:val="14"/>
                <w:szCs w:val="14"/>
              </w:rPr>
              <w:t>Организация ресурсных площадок для реализации молодежной политики на территории Богучанского района</w:t>
            </w:r>
          </w:p>
        </w:tc>
      </w:tr>
      <w:tr w:rsidR="00CC44A4" w:rsidRPr="003625E8" w:rsidTr="003625E8">
        <w:trPr>
          <w:trHeight w:val="20"/>
        </w:trPr>
        <w:tc>
          <w:tcPr>
            <w:tcW w:w="188"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r w:rsidRPr="003625E8">
              <w:rPr>
                <w:rFonts w:ascii="Times New Roman" w:hAnsi="Times New Roman"/>
                <w:sz w:val="14"/>
                <w:szCs w:val="14"/>
              </w:rPr>
              <w:t>2.1.</w:t>
            </w:r>
          </w:p>
        </w:tc>
        <w:tc>
          <w:tcPr>
            <w:tcW w:w="543"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right="-7"/>
              <w:rPr>
                <w:rFonts w:ascii="Times New Roman" w:hAnsi="Times New Roman"/>
                <w:sz w:val="14"/>
                <w:szCs w:val="14"/>
              </w:rPr>
            </w:pPr>
            <w:proofErr w:type="gramStart"/>
            <w:r w:rsidRPr="003625E8">
              <w:rPr>
                <w:rFonts w:ascii="Times New Roman" w:hAnsi="Times New Roman"/>
                <w:sz w:val="14"/>
                <w:szCs w:val="14"/>
              </w:rPr>
              <w:t xml:space="preserve">Организация и проведение районных и </w:t>
            </w:r>
            <w:proofErr w:type="spellStart"/>
            <w:r w:rsidRPr="003625E8">
              <w:rPr>
                <w:rFonts w:ascii="Times New Roman" w:hAnsi="Times New Roman"/>
                <w:sz w:val="14"/>
                <w:szCs w:val="14"/>
              </w:rPr>
              <w:t>межпоселенческих</w:t>
            </w:r>
            <w:proofErr w:type="spellEnd"/>
            <w:r w:rsidRPr="003625E8">
              <w:rPr>
                <w:rFonts w:ascii="Times New Roman" w:hAnsi="Times New Roman"/>
                <w:sz w:val="14"/>
                <w:szCs w:val="14"/>
              </w:rPr>
              <w:t xml:space="preserve"> (кустовых) молодежных проектов, мероприятий, слетов,  программ, форумов, конкурсов, семинаров, игр и пр. </w:t>
            </w:r>
            <w:proofErr w:type="gramEnd"/>
          </w:p>
          <w:p w:rsidR="003625E8" w:rsidRPr="003625E8" w:rsidRDefault="003625E8" w:rsidP="00CC44A4">
            <w:pPr>
              <w:widowControl w:val="0"/>
              <w:autoSpaceDE w:val="0"/>
              <w:autoSpaceDN w:val="0"/>
              <w:adjustRightInd w:val="0"/>
              <w:spacing w:after="0" w:line="240" w:lineRule="auto"/>
              <w:rPr>
                <w:rFonts w:ascii="Times New Roman" w:hAnsi="Times New Roman"/>
                <w:sz w:val="14"/>
                <w:szCs w:val="14"/>
              </w:rPr>
            </w:pPr>
            <w:r w:rsidRPr="003625E8">
              <w:rPr>
                <w:rFonts w:ascii="Times New Roman" w:hAnsi="Times New Roman"/>
                <w:sz w:val="14"/>
                <w:szCs w:val="14"/>
              </w:rPr>
              <w:t>(</w:t>
            </w:r>
            <w:proofErr w:type="spellStart"/>
            <w:r w:rsidRPr="003625E8">
              <w:rPr>
                <w:rFonts w:ascii="Times New Roman" w:hAnsi="Times New Roman"/>
                <w:sz w:val="14"/>
                <w:szCs w:val="14"/>
              </w:rPr>
              <w:t>софинансирование</w:t>
            </w:r>
            <w:proofErr w:type="spellEnd"/>
            <w:r w:rsidRPr="003625E8">
              <w:rPr>
                <w:rFonts w:ascii="Times New Roman" w:hAnsi="Times New Roman"/>
                <w:sz w:val="14"/>
                <w:szCs w:val="14"/>
              </w:rPr>
              <w:t xml:space="preserve"> краевой субсидии на поддержку молодежных центров)</w:t>
            </w:r>
          </w:p>
        </w:tc>
        <w:tc>
          <w:tcPr>
            <w:tcW w:w="454"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Администрация Богучанского района</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06 1 8000</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376 750,20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27 000,00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403750,20</w:t>
            </w:r>
          </w:p>
        </w:tc>
        <w:tc>
          <w:tcPr>
            <w:tcW w:w="579"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К 2018 году до 2070 молодых людей будет вовлечено в приоритетные направления молодежной политики; </w:t>
            </w:r>
          </w:p>
          <w:p w:rsidR="003625E8" w:rsidRPr="003625E8" w:rsidRDefault="003625E8" w:rsidP="00CC44A4">
            <w:pPr>
              <w:spacing w:after="0" w:line="240" w:lineRule="auto"/>
              <w:ind w:right="-107"/>
              <w:rPr>
                <w:rFonts w:ascii="Times New Roman" w:hAnsi="Times New Roman"/>
                <w:sz w:val="14"/>
                <w:szCs w:val="14"/>
              </w:rPr>
            </w:pPr>
            <w:r w:rsidRPr="003625E8">
              <w:rPr>
                <w:rFonts w:ascii="Times New Roman" w:hAnsi="Times New Roman"/>
                <w:sz w:val="14"/>
                <w:szCs w:val="14"/>
              </w:rPr>
              <w:t xml:space="preserve">Будет </w:t>
            </w:r>
            <w:proofErr w:type="spellStart"/>
            <w:r w:rsidRPr="003625E8">
              <w:rPr>
                <w:rFonts w:ascii="Times New Roman" w:hAnsi="Times New Roman"/>
                <w:sz w:val="14"/>
                <w:szCs w:val="14"/>
              </w:rPr>
              <w:t>поддержено</w:t>
            </w:r>
            <w:proofErr w:type="spellEnd"/>
            <w:r w:rsidRPr="003625E8">
              <w:rPr>
                <w:rFonts w:ascii="Times New Roman" w:hAnsi="Times New Roman"/>
                <w:sz w:val="14"/>
                <w:szCs w:val="14"/>
              </w:rPr>
              <w:t xml:space="preserve"> не менее 28 </w:t>
            </w:r>
            <w:proofErr w:type="spellStart"/>
            <w:r w:rsidRPr="003625E8">
              <w:rPr>
                <w:rFonts w:ascii="Times New Roman" w:hAnsi="Times New Roman"/>
                <w:sz w:val="14"/>
                <w:szCs w:val="14"/>
              </w:rPr>
              <w:t>межпоселенческих</w:t>
            </w:r>
            <w:proofErr w:type="spellEnd"/>
            <w:r w:rsidRPr="003625E8">
              <w:rPr>
                <w:rFonts w:ascii="Times New Roman" w:hAnsi="Times New Roman"/>
                <w:sz w:val="14"/>
                <w:szCs w:val="14"/>
              </w:rPr>
              <w:t xml:space="preserve"> (кустовых) молодежных событий с участием более 1500 человек на базе 8 ресурсных площадок; обеспечено </w:t>
            </w:r>
            <w:proofErr w:type="spellStart"/>
            <w:r w:rsidRPr="003625E8">
              <w:rPr>
                <w:rFonts w:ascii="Times New Roman" w:hAnsi="Times New Roman"/>
                <w:sz w:val="14"/>
                <w:szCs w:val="14"/>
              </w:rPr>
              <w:t>софинансирование</w:t>
            </w:r>
            <w:proofErr w:type="spellEnd"/>
            <w:r w:rsidRPr="003625E8">
              <w:rPr>
                <w:rFonts w:ascii="Times New Roman" w:hAnsi="Times New Roman"/>
                <w:sz w:val="14"/>
                <w:szCs w:val="14"/>
              </w:rPr>
              <w:t xml:space="preserve"> краевой  субсидии на поддержку молодежных центров</w:t>
            </w:r>
          </w:p>
        </w:tc>
      </w:tr>
      <w:tr w:rsidR="00CC44A4" w:rsidRPr="003625E8" w:rsidTr="003625E8">
        <w:trPr>
          <w:trHeight w:val="20"/>
        </w:trPr>
        <w:tc>
          <w:tcPr>
            <w:tcW w:w="188" w:type="pct"/>
            <w:vMerge/>
            <w:tcBorders>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p>
        </w:tc>
        <w:tc>
          <w:tcPr>
            <w:tcW w:w="543" w:type="pct"/>
            <w:vMerge/>
            <w:tcBorders>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rPr>
                <w:rFonts w:ascii="Times New Roman" w:hAnsi="Times New Roman"/>
                <w:sz w:val="14"/>
                <w:szCs w:val="14"/>
              </w:rPr>
            </w:pPr>
          </w:p>
        </w:tc>
        <w:tc>
          <w:tcPr>
            <w:tcW w:w="454" w:type="pct"/>
            <w:vMerge/>
            <w:tcBorders>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0610080000</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40 000,00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40 000,00</w:t>
            </w:r>
          </w:p>
        </w:tc>
        <w:tc>
          <w:tcPr>
            <w:tcW w:w="579" w:type="pct"/>
            <w:vMerge/>
            <w:tcBorders>
              <w:left w:val="single" w:sz="4" w:space="0" w:color="auto"/>
              <w:right w:val="single" w:sz="4" w:space="0" w:color="auto"/>
            </w:tcBorders>
          </w:tcPr>
          <w:p w:rsidR="003625E8" w:rsidRPr="003625E8" w:rsidRDefault="003625E8" w:rsidP="00CC44A4">
            <w:pPr>
              <w:spacing w:after="0" w:line="240" w:lineRule="auto"/>
              <w:ind w:right="-107"/>
              <w:rPr>
                <w:rFonts w:ascii="Times New Roman" w:hAnsi="Times New Roman"/>
                <w:sz w:val="14"/>
                <w:szCs w:val="14"/>
              </w:rPr>
            </w:pPr>
          </w:p>
        </w:tc>
      </w:tr>
      <w:tr w:rsidR="00CC44A4"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rPr>
                <w:rFonts w:ascii="Times New Roman" w:hAnsi="Times New Roman"/>
                <w:sz w:val="14"/>
                <w:szCs w:val="14"/>
              </w:rPr>
            </w:pPr>
          </w:p>
        </w:tc>
        <w:tc>
          <w:tcPr>
            <w:tcW w:w="454"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06 1 8216</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300 000,00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300000,00</w:t>
            </w:r>
          </w:p>
        </w:tc>
        <w:tc>
          <w:tcPr>
            <w:tcW w:w="579"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r>
      <w:tr w:rsidR="00CC44A4"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rPr>
                <w:rFonts w:ascii="Times New Roman" w:hAnsi="Times New Roman"/>
                <w:sz w:val="14"/>
                <w:szCs w:val="14"/>
              </w:rPr>
            </w:pPr>
          </w:p>
        </w:tc>
        <w:tc>
          <w:tcPr>
            <w:tcW w:w="454"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lang w:val="en-US"/>
              </w:rPr>
            </w:pPr>
            <w:r w:rsidRPr="003625E8">
              <w:rPr>
                <w:rFonts w:ascii="Times New Roman" w:hAnsi="Times New Roman"/>
                <w:color w:val="000000"/>
                <w:sz w:val="14"/>
                <w:szCs w:val="14"/>
              </w:rPr>
              <w:t>06100</w:t>
            </w:r>
            <w:r w:rsidRPr="003625E8">
              <w:rPr>
                <w:rFonts w:ascii="Times New Roman" w:hAnsi="Times New Roman"/>
                <w:color w:val="000000"/>
                <w:sz w:val="14"/>
                <w:szCs w:val="14"/>
                <w:lang w:val="en-US"/>
              </w:rPr>
              <w:t>S4560</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300 000,00</w:t>
            </w:r>
          </w:p>
          <w:p w:rsidR="003625E8" w:rsidRPr="003625E8" w:rsidRDefault="003625E8" w:rsidP="00CC44A4">
            <w:pPr>
              <w:spacing w:after="0" w:line="240" w:lineRule="auto"/>
              <w:jc w:val="center"/>
              <w:rPr>
                <w:rFonts w:ascii="Times New Roman" w:hAnsi="Times New Roman"/>
                <w:sz w:val="14"/>
                <w:szCs w:val="14"/>
              </w:rPr>
            </w:pP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340 000,00</w:t>
            </w:r>
          </w:p>
          <w:p w:rsidR="003625E8" w:rsidRPr="003625E8" w:rsidRDefault="003625E8" w:rsidP="00CC44A4">
            <w:pPr>
              <w:spacing w:after="0" w:line="240" w:lineRule="auto"/>
              <w:jc w:val="center"/>
              <w:rPr>
                <w:rFonts w:ascii="Times New Roman" w:hAnsi="Times New Roman"/>
                <w:sz w:val="14"/>
                <w:szCs w:val="14"/>
              </w:rPr>
            </w:pP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tabs>
                <w:tab w:val="center" w:pos="530"/>
              </w:tabs>
              <w:spacing w:after="0" w:line="240" w:lineRule="auto"/>
              <w:rPr>
                <w:rFonts w:ascii="Times New Roman" w:hAnsi="Times New Roman"/>
                <w:sz w:val="14"/>
                <w:szCs w:val="14"/>
              </w:rPr>
            </w:pPr>
            <w:r w:rsidRPr="003625E8">
              <w:rPr>
                <w:rFonts w:ascii="Times New Roman" w:hAnsi="Times New Roman"/>
                <w:sz w:val="14"/>
                <w:szCs w:val="14"/>
              </w:rPr>
              <w:tab/>
              <w:t>340 000,00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980 000,00</w:t>
            </w:r>
          </w:p>
        </w:tc>
        <w:tc>
          <w:tcPr>
            <w:tcW w:w="579"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r>
      <w:tr w:rsidR="00CC44A4" w:rsidRPr="003625E8" w:rsidTr="003625E8">
        <w:trPr>
          <w:trHeight w:val="20"/>
        </w:trPr>
        <w:tc>
          <w:tcPr>
            <w:tcW w:w="188"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r w:rsidRPr="003625E8">
              <w:rPr>
                <w:rFonts w:ascii="Times New Roman" w:hAnsi="Times New Roman"/>
                <w:sz w:val="14"/>
                <w:szCs w:val="14"/>
              </w:rPr>
              <w:t>2.2.</w:t>
            </w:r>
          </w:p>
        </w:tc>
        <w:tc>
          <w:tcPr>
            <w:tcW w:w="543"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right="-113"/>
              <w:outlineLvl w:val="2"/>
              <w:rPr>
                <w:rFonts w:ascii="Times New Roman" w:hAnsi="Times New Roman"/>
                <w:sz w:val="14"/>
                <w:szCs w:val="14"/>
              </w:rPr>
            </w:pPr>
            <w:r w:rsidRPr="003625E8">
              <w:rPr>
                <w:rFonts w:ascii="Times New Roman" w:hAnsi="Times New Roman"/>
                <w:sz w:val="14"/>
                <w:szCs w:val="14"/>
              </w:rPr>
              <w:t xml:space="preserve">Организация молодежной </w:t>
            </w:r>
            <w:proofErr w:type="spellStart"/>
            <w:r w:rsidRPr="003625E8">
              <w:rPr>
                <w:rFonts w:ascii="Times New Roman" w:hAnsi="Times New Roman"/>
                <w:sz w:val="14"/>
                <w:szCs w:val="14"/>
              </w:rPr>
              <w:t>медиа</w:t>
            </w:r>
            <w:proofErr w:type="spellEnd"/>
            <w:r w:rsidRPr="003625E8">
              <w:rPr>
                <w:rFonts w:ascii="Times New Roman" w:hAnsi="Times New Roman"/>
                <w:sz w:val="14"/>
                <w:szCs w:val="14"/>
              </w:rPr>
              <w:t xml:space="preserve"> студии и реализация информационных проектов по освещению молодежной политики</w:t>
            </w:r>
          </w:p>
        </w:tc>
        <w:tc>
          <w:tcPr>
            <w:tcW w:w="454"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Администрация Богучанского района</w:t>
            </w: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06 1 8000</w:t>
            </w: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17 650,00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86 000,00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spacing w:after="0" w:line="240" w:lineRule="auto"/>
              <w:rPr>
                <w:rFonts w:ascii="Times New Roman" w:hAnsi="Times New Roman"/>
                <w:sz w:val="14"/>
                <w:szCs w:val="14"/>
              </w:rPr>
            </w:pPr>
            <w:r w:rsidRPr="003625E8">
              <w:rPr>
                <w:rFonts w:ascii="Times New Roman" w:hAnsi="Times New Roman"/>
                <w:sz w:val="14"/>
                <w:szCs w:val="14"/>
              </w:rPr>
              <w:t>103 650,00</w:t>
            </w:r>
          </w:p>
        </w:tc>
        <w:tc>
          <w:tcPr>
            <w:tcW w:w="579" w:type="pct"/>
            <w:vMerge w:val="restart"/>
            <w:tcBorders>
              <w:top w:val="single" w:sz="4" w:space="0" w:color="auto"/>
              <w:left w:val="single" w:sz="4" w:space="0" w:color="auto"/>
              <w:right w:val="single" w:sz="4" w:space="0" w:color="auto"/>
            </w:tcBorders>
          </w:tcPr>
          <w:p w:rsidR="003625E8" w:rsidRPr="003625E8" w:rsidRDefault="003625E8" w:rsidP="00CC44A4">
            <w:pPr>
              <w:widowControl w:val="0"/>
              <w:spacing w:after="0" w:line="240" w:lineRule="auto"/>
              <w:rPr>
                <w:rFonts w:ascii="Times New Roman" w:hAnsi="Times New Roman"/>
                <w:sz w:val="14"/>
                <w:szCs w:val="14"/>
              </w:rPr>
            </w:pPr>
            <w:r w:rsidRPr="003625E8">
              <w:rPr>
                <w:rFonts w:ascii="Times New Roman" w:hAnsi="Times New Roman"/>
                <w:sz w:val="14"/>
                <w:szCs w:val="14"/>
              </w:rPr>
              <w:t xml:space="preserve">К 2018 году получат  информационные услуги   около 1650 человек </w:t>
            </w:r>
          </w:p>
        </w:tc>
      </w:tr>
      <w:tr w:rsidR="00CC44A4"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right="-113"/>
              <w:outlineLvl w:val="2"/>
              <w:rPr>
                <w:rFonts w:ascii="Times New Roman" w:hAnsi="Times New Roman"/>
                <w:sz w:val="14"/>
                <w:szCs w:val="14"/>
              </w:rPr>
            </w:pPr>
          </w:p>
        </w:tc>
        <w:tc>
          <w:tcPr>
            <w:tcW w:w="454"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p>
          <w:p w:rsidR="003625E8" w:rsidRPr="003625E8" w:rsidRDefault="003625E8" w:rsidP="00CC44A4">
            <w:pPr>
              <w:spacing w:after="0" w:line="240" w:lineRule="auto"/>
              <w:jc w:val="center"/>
              <w:rPr>
                <w:rFonts w:ascii="Times New Roman" w:hAnsi="Times New Roman"/>
                <w:color w:val="000000"/>
                <w:sz w:val="14"/>
                <w:szCs w:val="14"/>
              </w:rPr>
            </w:pPr>
          </w:p>
          <w:p w:rsidR="003625E8" w:rsidRPr="003625E8" w:rsidRDefault="003625E8" w:rsidP="00CC44A4">
            <w:pPr>
              <w:spacing w:after="0" w:line="240" w:lineRule="auto"/>
              <w:jc w:val="center"/>
              <w:rPr>
                <w:rFonts w:ascii="Times New Roman" w:hAnsi="Times New Roman"/>
                <w:color w:val="000000"/>
                <w:sz w:val="14"/>
                <w:szCs w:val="14"/>
              </w:rPr>
            </w:pPr>
          </w:p>
          <w:p w:rsidR="003625E8" w:rsidRPr="003625E8" w:rsidRDefault="003625E8" w:rsidP="00CC44A4">
            <w:pPr>
              <w:spacing w:after="0" w:line="240" w:lineRule="auto"/>
              <w:jc w:val="center"/>
              <w:rPr>
                <w:rFonts w:ascii="Times New Roman" w:hAnsi="Times New Roman"/>
                <w:color w:val="000000"/>
                <w:sz w:val="14"/>
                <w:szCs w:val="14"/>
              </w:rPr>
            </w:pPr>
          </w:p>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0610080000</w:t>
            </w: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579" w:type="pct"/>
            <w:vMerge/>
            <w:tcBorders>
              <w:left w:val="single" w:sz="4" w:space="0" w:color="auto"/>
              <w:bottom w:val="single" w:sz="4" w:space="0" w:color="auto"/>
              <w:right w:val="single" w:sz="4" w:space="0" w:color="auto"/>
            </w:tcBorders>
          </w:tcPr>
          <w:p w:rsidR="003625E8" w:rsidRPr="003625E8" w:rsidRDefault="003625E8" w:rsidP="00CC44A4">
            <w:pPr>
              <w:widowControl w:val="0"/>
              <w:spacing w:after="0" w:line="240" w:lineRule="auto"/>
              <w:rPr>
                <w:rFonts w:ascii="Times New Roman" w:hAnsi="Times New Roman"/>
                <w:color w:val="000000"/>
                <w:sz w:val="14"/>
                <w:szCs w:val="14"/>
              </w:rPr>
            </w:pPr>
          </w:p>
        </w:tc>
      </w:tr>
      <w:tr w:rsidR="00CC44A4" w:rsidRPr="003625E8" w:rsidTr="003625E8">
        <w:trPr>
          <w:trHeight w:val="20"/>
        </w:trPr>
        <w:tc>
          <w:tcPr>
            <w:tcW w:w="188"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r w:rsidRPr="003625E8">
              <w:rPr>
                <w:rFonts w:ascii="Times New Roman" w:hAnsi="Times New Roman"/>
                <w:sz w:val="14"/>
                <w:szCs w:val="14"/>
              </w:rPr>
              <w:t>2.3.</w:t>
            </w:r>
          </w:p>
        </w:tc>
        <w:tc>
          <w:tcPr>
            <w:tcW w:w="543"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right="-67"/>
              <w:rPr>
                <w:rFonts w:ascii="Times New Roman" w:hAnsi="Times New Roman"/>
                <w:sz w:val="14"/>
                <w:szCs w:val="14"/>
              </w:rPr>
            </w:pPr>
            <w:r w:rsidRPr="003625E8">
              <w:rPr>
                <w:rFonts w:ascii="Times New Roman" w:hAnsi="Times New Roman"/>
                <w:sz w:val="14"/>
                <w:szCs w:val="14"/>
              </w:rPr>
              <w:t>Реализация мероприятий по трудовому воспитанию несовершеннолетних</w:t>
            </w:r>
          </w:p>
        </w:tc>
        <w:tc>
          <w:tcPr>
            <w:tcW w:w="454"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449 076,40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759 240,00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1208316,40</w:t>
            </w:r>
          </w:p>
        </w:tc>
        <w:tc>
          <w:tcPr>
            <w:tcW w:w="579"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Создано 400 временных рабочих мест для несовершеннолетних (80 ежегодно);</w:t>
            </w:r>
          </w:p>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Примут  участие в краевых и зональных мероприятиях ТОС  не менее 20 человек; будет организовано не менее 12 районных мероприятий по трудовому воспитанию несовершеннолетних</w:t>
            </w:r>
          </w:p>
        </w:tc>
      </w:tr>
      <w:tr w:rsidR="00CC44A4"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right="-67"/>
              <w:rPr>
                <w:rFonts w:ascii="Times New Roman" w:hAnsi="Times New Roman"/>
                <w:sz w:val="14"/>
                <w:szCs w:val="14"/>
              </w:rPr>
            </w:pPr>
          </w:p>
        </w:tc>
        <w:tc>
          <w:tcPr>
            <w:tcW w:w="454"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674 240,00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674 240,00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tabs>
                <w:tab w:val="center" w:pos="530"/>
              </w:tabs>
              <w:spacing w:after="0" w:line="240" w:lineRule="auto"/>
              <w:jc w:val="center"/>
              <w:rPr>
                <w:rFonts w:ascii="Times New Roman" w:hAnsi="Times New Roman"/>
                <w:sz w:val="14"/>
                <w:szCs w:val="14"/>
              </w:rPr>
            </w:pPr>
            <w:r w:rsidRPr="003625E8">
              <w:rPr>
                <w:rFonts w:ascii="Times New Roman" w:hAnsi="Times New Roman"/>
                <w:sz w:val="14"/>
                <w:szCs w:val="14"/>
              </w:rPr>
              <w:t>674 240,00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2022720,00</w:t>
            </w:r>
          </w:p>
        </w:tc>
        <w:tc>
          <w:tcPr>
            <w:tcW w:w="579"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r>
      <w:tr w:rsidR="003625E8" w:rsidRPr="003625E8" w:rsidTr="003625E8">
        <w:trPr>
          <w:trHeight w:val="20"/>
        </w:trPr>
        <w:tc>
          <w:tcPr>
            <w:tcW w:w="188"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543"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в том числе </w:t>
            </w:r>
          </w:p>
        </w:tc>
        <w:tc>
          <w:tcPr>
            <w:tcW w:w="454" w:type="pct"/>
            <w:vMerge w:val="restart"/>
            <w:tcBorders>
              <w:top w:val="single" w:sz="4" w:space="0" w:color="auto"/>
              <w:left w:val="nil"/>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Финансовое управление администр</w:t>
            </w:r>
            <w:r w:rsidRPr="003625E8">
              <w:rPr>
                <w:rFonts w:ascii="Times New Roman" w:hAnsi="Times New Roman"/>
                <w:sz w:val="14"/>
                <w:szCs w:val="14"/>
              </w:rPr>
              <w:lastRenderedPageBreak/>
              <w:t>ации Богучанского района</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lastRenderedPageBreak/>
              <w:t>890</w:t>
            </w:r>
          </w:p>
        </w:tc>
        <w:tc>
          <w:tcPr>
            <w:tcW w:w="213"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0707</w:t>
            </w:r>
          </w:p>
        </w:tc>
        <w:tc>
          <w:tcPr>
            <w:tcW w:w="370"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06 1 Ч005 </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540</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ind w:left="-192" w:right="-116"/>
              <w:jc w:val="center"/>
              <w:rPr>
                <w:rFonts w:ascii="Times New Roman" w:hAnsi="Times New Roman"/>
                <w:sz w:val="14"/>
                <w:szCs w:val="14"/>
              </w:rPr>
            </w:pPr>
            <w:r w:rsidRPr="003625E8">
              <w:rPr>
                <w:rFonts w:ascii="Times New Roman" w:hAnsi="Times New Roman"/>
                <w:sz w:val="14"/>
                <w:szCs w:val="14"/>
              </w:rPr>
              <w:t>364 076,60</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ind w:left="-192" w:right="-116"/>
              <w:jc w:val="center"/>
              <w:rPr>
                <w:rFonts w:ascii="Times New Roman" w:hAnsi="Times New Roman"/>
                <w:sz w:val="14"/>
                <w:szCs w:val="14"/>
              </w:rPr>
            </w:pPr>
            <w:r w:rsidRPr="003625E8">
              <w:rPr>
                <w:rFonts w:ascii="Times New Roman" w:hAnsi="Times New Roman"/>
                <w:sz w:val="14"/>
                <w:szCs w:val="14"/>
              </w:rPr>
              <w:t>674 240,00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p w:rsidR="003625E8" w:rsidRPr="003625E8" w:rsidRDefault="003625E8" w:rsidP="00CC44A4">
            <w:pPr>
              <w:spacing w:after="0" w:line="240" w:lineRule="auto"/>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lang w:eastAsia="ru-RU"/>
              </w:rPr>
            </w:pPr>
          </w:p>
          <w:p w:rsidR="003625E8" w:rsidRPr="003625E8" w:rsidRDefault="003625E8" w:rsidP="00CC44A4">
            <w:pPr>
              <w:spacing w:after="0" w:line="240" w:lineRule="auto"/>
              <w:jc w:val="center"/>
              <w:rPr>
                <w:rFonts w:ascii="Times New Roman" w:hAnsi="Times New Roman"/>
                <w:sz w:val="14"/>
                <w:szCs w:val="14"/>
                <w:lang w:eastAsia="ru-RU"/>
              </w:rPr>
            </w:pPr>
          </w:p>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0,00</w:t>
            </w:r>
          </w:p>
        </w:tc>
        <w:tc>
          <w:tcPr>
            <w:tcW w:w="351"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p w:rsidR="003625E8" w:rsidRPr="003625E8" w:rsidRDefault="003625E8" w:rsidP="00CC44A4">
            <w:pPr>
              <w:spacing w:after="0" w:line="240" w:lineRule="auto"/>
              <w:rPr>
                <w:rFonts w:ascii="Times New Roman" w:hAnsi="Times New Roman"/>
                <w:sz w:val="14"/>
                <w:szCs w:val="14"/>
              </w:rPr>
            </w:pPr>
          </w:p>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1038316,6</w:t>
            </w:r>
          </w:p>
        </w:tc>
        <w:tc>
          <w:tcPr>
            <w:tcW w:w="579"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Создано 400 временных рабочих мест для несовершенно</w:t>
            </w:r>
            <w:r w:rsidRPr="003625E8">
              <w:rPr>
                <w:rFonts w:ascii="Times New Roman" w:hAnsi="Times New Roman"/>
                <w:sz w:val="14"/>
                <w:szCs w:val="14"/>
              </w:rPr>
              <w:lastRenderedPageBreak/>
              <w:t>летних, в т.ч. не менее 10% для подростков, находящихся в ТЖС, СОП, группе риска</w:t>
            </w:r>
          </w:p>
        </w:tc>
      </w:tr>
      <w:tr w:rsidR="003625E8"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454" w:type="pct"/>
            <w:vMerge/>
            <w:tcBorders>
              <w:left w:val="nil"/>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89</w:t>
            </w:r>
            <w:r w:rsidRPr="003625E8">
              <w:rPr>
                <w:rFonts w:ascii="Times New Roman" w:hAnsi="Times New Roman"/>
                <w:sz w:val="14"/>
                <w:szCs w:val="14"/>
              </w:rPr>
              <w:lastRenderedPageBreak/>
              <w:t>0</w:t>
            </w:r>
          </w:p>
        </w:tc>
        <w:tc>
          <w:tcPr>
            <w:tcW w:w="213"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lastRenderedPageBreak/>
              <w:t>07</w:t>
            </w:r>
            <w:r w:rsidRPr="003625E8">
              <w:rPr>
                <w:rFonts w:ascii="Times New Roman" w:hAnsi="Times New Roman"/>
                <w:sz w:val="14"/>
                <w:szCs w:val="14"/>
              </w:rPr>
              <w:lastRenderedPageBreak/>
              <w:t>07</w:t>
            </w:r>
          </w:p>
        </w:tc>
        <w:tc>
          <w:tcPr>
            <w:tcW w:w="370"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lastRenderedPageBreak/>
              <w:t>06100Ч</w:t>
            </w:r>
            <w:r w:rsidRPr="003625E8">
              <w:rPr>
                <w:rFonts w:ascii="Times New Roman" w:hAnsi="Times New Roman"/>
                <w:sz w:val="14"/>
                <w:szCs w:val="14"/>
              </w:rPr>
              <w:lastRenderedPageBreak/>
              <w:t xml:space="preserve">0050 </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lastRenderedPageBreak/>
              <w:t>54</w:t>
            </w:r>
            <w:r w:rsidRPr="003625E8">
              <w:rPr>
                <w:rFonts w:ascii="Times New Roman" w:hAnsi="Times New Roman"/>
                <w:sz w:val="14"/>
                <w:szCs w:val="14"/>
              </w:rPr>
              <w:lastRenderedPageBreak/>
              <w:t>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ind w:left="-192" w:right="-116"/>
              <w:jc w:val="center"/>
              <w:rPr>
                <w:rFonts w:ascii="Times New Roman" w:hAnsi="Times New Roman"/>
                <w:sz w:val="14"/>
                <w:szCs w:val="14"/>
              </w:rPr>
            </w:pPr>
            <w:r w:rsidRPr="003625E8">
              <w:rPr>
                <w:rFonts w:ascii="Times New Roman" w:hAnsi="Times New Roman"/>
                <w:sz w:val="14"/>
                <w:szCs w:val="14"/>
              </w:rPr>
              <w:lastRenderedPageBreak/>
              <w:t>674 240,00</w:t>
            </w:r>
          </w:p>
        </w:tc>
        <w:tc>
          <w:tcPr>
            <w:tcW w:w="375" w:type="pct"/>
            <w:tcBorders>
              <w:top w:val="single" w:sz="4" w:space="0" w:color="auto"/>
              <w:left w:val="nil"/>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bCs/>
                <w:sz w:val="14"/>
                <w:szCs w:val="14"/>
              </w:rPr>
            </w:pPr>
            <w:r w:rsidRPr="003625E8">
              <w:rPr>
                <w:rFonts w:ascii="Times New Roman" w:hAnsi="Times New Roman"/>
                <w:sz w:val="14"/>
                <w:szCs w:val="14"/>
              </w:rPr>
              <w:t xml:space="preserve">674 </w:t>
            </w:r>
            <w:r w:rsidRPr="003625E8">
              <w:rPr>
                <w:rFonts w:ascii="Times New Roman" w:hAnsi="Times New Roman"/>
                <w:sz w:val="14"/>
                <w:szCs w:val="14"/>
              </w:rPr>
              <w:lastRenderedPageBreak/>
              <w:t>240,00</w:t>
            </w:r>
          </w:p>
        </w:tc>
        <w:tc>
          <w:tcPr>
            <w:tcW w:w="415"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bCs/>
                <w:sz w:val="14"/>
                <w:szCs w:val="14"/>
              </w:rPr>
            </w:pPr>
            <w:r w:rsidRPr="003625E8">
              <w:rPr>
                <w:rFonts w:ascii="Times New Roman" w:hAnsi="Times New Roman"/>
                <w:bCs/>
                <w:sz w:val="14"/>
                <w:szCs w:val="14"/>
              </w:rPr>
              <w:lastRenderedPageBreak/>
              <w:t xml:space="preserve">674 </w:t>
            </w:r>
            <w:r w:rsidRPr="003625E8">
              <w:rPr>
                <w:rFonts w:ascii="Times New Roman" w:hAnsi="Times New Roman"/>
                <w:bCs/>
                <w:sz w:val="14"/>
                <w:szCs w:val="14"/>
              </w:rPr>
              <w:lastRenderedPageBreak/>
              <w:t>240,00</w:t>
            </w:r>
          </w:p>
        </w:tc>
        <w:tc>
          <w:tcPr>
            <w:tcW w:w="351"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p w:rsidR="003625E8" w:rsidRPr="003625E8" w:rsidRDefault="003625E8" w:rsidP="00CC44A4">
            <w:pPr>
              <w:spacing w:after="0" w:line="240" w:lineRule="auto"/>
              <w:rPr>
                <w:rFonts w:ascii="Times New Roman" w:hAnsi="Times New Roman"/>
                <w:sz w:val="14"/>
                <w:szCs w:val="14"/>
              </w:rPr>
            </w:pPr>
          </w:p>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2022720,00</w:t>
            </w:r>
          </w:p>
        </w:tc>
        <w:tc>
          <w:tcPr>
            <w:tcW w:w="579"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color w:val="FF0000"/>
                <w:sz w:val="14"/>
                <w:szCs w:val="14"/>
              </w:rPr>
            </w:pP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lastRenderedPageBreak/>
              <w:t>2.3.1.</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Администрация Ангарского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84280,00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84280,00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 xml:space="preserve">Создано 10 рабочих мест для несовершеннолетних </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2.3.2.</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Артюгинского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22 812,00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42 140,00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42140,00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42140,00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42140,00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191372,00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 xml:space="preserve">Создано 25 рабочих мест для несовершеннолетних </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2.3.3.</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Белякинского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45 624,74</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84 280,00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84 280,00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84 280,00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298464,74</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 xml:space="preserve">Создано 40 рабочих мест для несовершеннолетних </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2.3.4.</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Говорковского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35 576,86</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67 424,00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67424,00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67424,00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67424,00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305272,86</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 xml:space="preserve">Создано 40 рабочих мест для несовершеннолетних </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2.3.5.</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Красногорьевского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45 625,00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168 560,00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84280,00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84280,00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84280,00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467025,00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Создано 60 рабочих мест для несовершеннолетних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2.3.6.</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Манзенского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45 625,00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84 280,00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129 905,00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Создано 20 рабочих мест для несовершеннолетних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2.3.7.</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Невонского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45 625,00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84280,00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129905,00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Создано 20 рабочих мест для несовершеннолетних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2.3.8.</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Нижнетерянского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22 812,00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84 280,00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84280,00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84280,00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275652,00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Создано 35 рабочих мест для несовершеннолетних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2.3.9.</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Новохайского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84280,00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84280,00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84280,00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252840,00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Создано 30 рабочих мест для несовершеннолетних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2.3.10.</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Администрация Октябрьского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45 625,00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45 625,00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eastAsia="Times New Roman" w:hAnsi="Times New Roman"/>
                <w:sz w:val="14"/>
                <w:szCs w:val="14"/>
                <w:lang w:eastAsia="ru-RU"/>
              </w:rPr>
            </w:pPr>
            <w:r w:rsidRPr="003625E8">
              <w:rPr>
                <w:rFonts w:ascii="Times New Roman" w:eastAsia="Times New Roman" w:hAnsi="Times New Roman"/>
                <w:sz w:val="14"/>
                <w:szCs w:val="14"/>
                <w:lang w:eastAsia="ru-RU"/>
              </w:rPr>
              <w:t>Создано 10 рабочих мест для несовершеннолетних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2.3.11.</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Осиновомысского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FF0000"/>
                <w:sz w:val="14"/>
                <w:szCs w:val="14"/>
              </w:rPr>
            </w:pPr>
            <w:r w:rsidRPr="003625E8">
              <w:rPr>
                <w:rFonts w:ascii="Times New Roman" w:hAnsi="Times New Roman"/>
                <w:sz w:val="14"/>
                <w:szCs w:val="14"/>
              </w:rPr>
              <w:t>84280,00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84280,00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Создано 10 рабочих мест для несовершеннолетних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2.3.12.</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Пинчугского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84280,00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84280,00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168560,00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Создано 20 рабочих мест для несовершеннолетних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2.3.13.</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Таёжнинского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0,00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Создано 0 рабочих мест для несовершеннолетних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2.3.14.</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Такучетского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22 812,00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22 812,00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color w:val="000000"/>
                <w:sz w:val="14"/>
                <w:szCs w:val="14"/>
              </w:rPr>
            </w:pPr>
            <w:r w:rsidRPr="003625E8">
              <w:rPr>
                <w:rFonts w:ascii="Times New Roman" w:hAnsi="Times New Roman"/>
                <w:sz w:val="14"/>
                <w:szCs w:val="14"/>
              </w:rPr>
              <w:t>Создано 5 рабочих мест для несовершеннолетних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2.3.15.</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Хребтовского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31 939,00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58 996,00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58996,00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58996,00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58996,00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267923,00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color w:val="000000"/>
                <w:sz w:val="14"/>
                <w:szCs w:val="14"/>
              </w:rPr>
            </w:pPr>
            <w:r w:rsidRPr="003625E8">
              <w:rPr>
                <w:rFonts w:ascii="Times New Roman" w:hAnsi="Times New Roman"/>
                <w:sz w:val="14"/>
                <w:szCs w:val="14"/>
              </w:rPr>
              <w:t>Создано 35 рабочих мест для несовершеннолетних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2.3.16.</w:t>
            </w:r>
          </w:p>
        </w:tc>
        <w:tc>
          <w:tcPr>
            <w:tcW w:w="543"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Чуноярского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84 280,00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84280,00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84280,00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252840,00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color w:val="000000"/>
                <w:sz w:val="14"/>
                <w:szCs w:val="14"/>
              </w:rPr>
            </w:pPr>
            <w:r w:rsidRPr="003625E8">
              <w:rPr>
                <w:rFonts w:ascii="Times New Roman" w:hAnsi="Times New Roman"/>
                <w:sz w:val="14"/>
                <w:szCs w:val="14"/>
              </w:rPr>
              <w:t>Создано 30 рабочих мест для несовершенно</w:t>
            </w:r>
            <w:r w:rsidRPr="003625E8">
              <w:rPr>
                <w:rFonts w:ascii="Times New Roman" w:hAnsi="Times New Roman"/>
                <w:sz w:val="14"/>
                <w:szCs w:val="14"/>
              </w:rPr>
              <w:lastRenderedPageBreak/>
              <w:t>летних</w:t>
            </w: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lastRenderedPageBreak/>
              <w:t>2.3.17.</w:t>
            </w:r>
          </w:p>
        </w:tc>
        <w:tc>
          <w:tcPr>
            <w:tcW w:w="543"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w:t>
            </w:r>
            <w:proofErr w:type="spellStart"/>
            <w:r w:rsidRPr="003625E8">
              <w:rPr>
                <w:rFonts w:ascii="Times New Roman" w:hAnsi="Times New Roman"/>
                <w:sz w:val="14"/>
                <w:szCs w:val="14"/>
              </w:rPr>
              <w:t>Шиверского</w:t>
            </w:r>
            <w:proofErr w:type="spellEnd"/>
            <w:r w:rsidRPr="003625E8">
              <w:rPr>
                <w:rFonts w:ascii="Times New Roman" w:hAnsi="Times New Roman"/>
                <w:sz w:val="14"/>
                <w:szCs w:val="14"/>
              </w:rPr>
              <w:t xml:space="preserve"> сельсовета</w:t>
            </w:r>
          </w:p>
        </w:tc>
        <w:tc>
          <w:tcPr>
            <w:tcW w:w="454"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rPr>
                <w:rFonts w:ascii="Times New Roman" w:hAnsi="Times New Roman"/>
                <w:sz w:val="14"/>
                <w:szCs w:val="14"/>
              </w:rPr>
            </w:pPr>
          </w:p>
        </w:tc>
        <w:tc>
          <w:tcPr>
            <w:tcW w:w="213"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84280,00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84280,00</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Создано</w:t>
            </w:r>
            <w:r w:rsidRPr="003625E8">
              <w:rPr>
                <w:rFonts w:ascii="Times New Roman" w:hAnsi="Times New Roman"/>
                <w:color w:val="000000"/>
                <w:sz w:val="14"/>
                <w:szCs w:val="14"/>
              </w:rPr>
              <w:t xml:space="preserve"> 10 рабочих мест для</w:t>
            </w:r>
            <w:r w:rsidRPr="003625E8">
              <w:rPr>
                <w:rFonts w:ascii="Times New Roman" w:hAnsi="Times New Roman"/>
                <w:sz w:val="14"/>
                <w:szCs w:val="14"/>
              </w:rPr>
              <w:t xml:space="preserve"> несовершеннолетних </w:t>
            </w:r>
          </w:p>
          <w:p w:rsidR="003625E8" w:rsidRPr="003625E8" w:rsidRDefault="003625E8" w:rsidP="00CC44A4">
            <w:pPr>
              <w:spacing w:after="0" w:line="240" w:lineRule="auto"/>
              <w:rPr>
                <w:rFonts w:ascii="Times New Roman" w:hAnsi="Times New Roman"/>
                <w:color w:val="000000"/>
                <w:sz w:val="14"/>
                <w:szCs w:val="14"/>
              </w:rPr>
            </w:pPr>
          </w:p>
        </w:tc>
      </w:tr>
      <w:tr w:rsidR="00CC44A4" w:rsidRPr="003625E8" w:rsidTr="003625E8">
        <w:trPr>
          <w:trHeight w:val="20"/>
        </w:trPr>
        <w:tc>
          <w:tcPr>
            <w:tcW w:w="188"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625E8">
              <w:rPr>
                <w:rFonts w:ascii="Times New Roman" w:hAnsi="Times New Roman"/>
                <w:sz w:val="14"/>
                <w:szCs w:val="14"/>
              </w:rPr>
              <w:t>2.3.18.</w:t>
            </w:r>
          </w:p>
        </w:tc>
        <w:tc>
          <w:tcPr>
            <w:tcW w:w="543" w:type="pct"/>
            <w:vMerge w:val="restart"/>
            <w:tcBorders>
              <w:top w:val="single" w:sz="4" w:space="0" w:color="auto"/>
              <w:left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r w:rsidRPr="003625E8">
              <w:rPr>
                <w:rFonts w:ascii="Times New Roman" w:hAnsi="Times New Roman"/>
                <w:sz w:val="14"/>
                <w:szCs w:val="14"/>
              </w:rPr>
              <w:t>Организация мероприятий по трудовому воспитанию</w:t>
            </w:r>
          </w:p>
        </w:tc>
        <w:tc>
          <w:tcPr>
            <w:tcW w:w="454"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Администрация Богучанского района</w:t>
            </w:r>
          </w:p>
          <w:p w:rsidR="003625E8" w:rsidRPr="003625E8" w:rsidRDefault="003625E8" w:rsidP="00CC44A4">
            <w:pPr>
              <w:rPr>
                <w:rFonts w:ascii="Times New Roman" w:hAnsi="Times New Roman"/>
                <w:sz w:val="14"/>
                <w:szCs w:val="14"/>
              </w:rPr>
            </w:pPr>
          </w:p>
          <w:p w:rsidR="003625E8" w:rsidRPr="003625E8" w:rsidRDefault="003625E8" w:rsidP="00CC44A4">
            <w:pPr>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06 1 8000</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84 999,80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85 000,00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ind w:right="-107"/>
              <w:rPr>
                <w:rFonts w:ascii="Times New Roman" w:hAnsi="Times New Roman"/>
                <w:color w:val="000000"/>
                <w:sz w:val="14"/>
                <w:szCs w:val="14"/>
              </w:rPr>
            </w:pPr>
            <w:r w:rsidRPr="003625E8">
              <w:rPr>
                <w:rFonts w:ascii="Times New Roman" w:hAnsi="Times New Roman"/>
                <w:color w:val="000000"/>
                <w:sz w:val="14"/>
                <w:szCs w:val="14"/>
              </w:rPr>
              <w:t>169999,80</w:t>
            </w:r>
          </w:p>
        </w:tc>
        <w:tc>
          <w:tcPr>
            <w:tcW w:w="579"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ind w:right="-107"/>
              <w:rPr>
                <w:rFonts w:ascii="Times New Roman" w:hAnsi="Times New Roman"/>
                <w:color w:val="000000"/>
                <w:sz w:val="14"/>
                <w:szCs w:val="14"/>
              </w:rPr>
            </w:pPr>
            <w:r w:rsidRPr="003625E8">
              <w:rPr>
                <w:rFonts w:ascii="Times New Roman" w:hAnsi="Times New Roman"/>
                <w:color w:val="000000"/>
                <w:sz w:val="14"/>
                <w:szCs w:val="14"/>
              </w:rPr>
              <w:t>Все участники ТОС обеспечены униформой;</w:t>
            </w:r>
          </w:p>
          <w:p w:rsidR="003625E8" w:rsidRPr="003625E8" w:rsidRDefault="003625E8" w:rsidP="00CC44A4">
            <w:pPr>
              <w:spacing w:after="0" w:line="240" w:lineRule="auto"/>
              <w:ind w:right="-107"/>
              <w:rPr>
                <w:rFonts w:ascii="Times New Roman" w:hAnsi="Times New Roman"/>
                <w:color w:val="000000"/>
                <w:sz w:val="14"/>
                <w:szCs w:val="14"/>
              </w:rPr>
            </w:pPr>
            <w:r w:rsidRPr="003625E8">
              <w:rPr>
                <w:rFonts w:ascii="Times New Roman" w:hAnsi="Times New Roman"/>
                <w:color w:val="000000"/>
                <w:sz w:val="14"/>
                <w:szCs w:val="14"/>
              </w:rPr>
              <w:t xml:space="preserve">обеспечено проведение </w:t>
            </w:r>
            <w:r w:rsidRPr="003625E8">
              <w:rPr>
                <w:rFonts w:ascii="Times New Roman" w:hAnsi="Times New Roman"/>
                <w:sz w:val="14"/>
                <w:szCs w:val="14"/>
              </w:rPr>
              <w:t>не менее 12 районных мероприятий по трудовому воспитанию несовершеннолетних (не менее 500 участников)</w:t>
            </w:r>
          </w:p>
        </w:tc>
      </w:tr>
      <w:tr w:rsidR="00CC44A4"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ind w:left="-108" w:right="-142"/>
              <w:jc w:val="center"/>
              <w:outlineLvl w:val="2"/>
              <w:rPr>
                <w:rFonts w:ascii="Times New Roman" w:hAnsi="Times New Roman"/>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widowControl w:val="0"/>
              <w:autoSpaceDE w:val="0"/>
              <w:autoSpaceDN w:val="0"/>
              <w:adjustRightInd w:val="0"/>
              <w:spacing w:after="0" w:line="240" w:lineRule="auto"/>
              <w:outlineLvl w:val="2"/>
              <w:rPr>
                <w:rFonts w:ascii="Times New Roman" w:hAnsi="Times New Roman"/>
                <w:sz w:val="14"/>
                <w:szCs w:val="14"/>
              </w:rPr>
            </w:pPr>
          </w:p>
        </w:tc>
        <w:tc>
          <w:tcPr>
            <w:tcW w:w="454" w:type="pct"/>
            <w:vMerge/>
            <w:tcBorders>
              <w:left w:val="single" w:sz="4" w:space="0" w:color="auto"/>
              <w:bottom w:val="single" w:sz="4" w:space="0" w:color="auto"/>
              <w:right w:val="single" w:sz="4" w:space="0" w:color="auto"/>
            </w:tcBorders>
          </w:tcPr>
          <w:p w:rsidR="003625E8" w:rsidRPr="003625E8" w:rsidRDefault="003625E8" w:rsidP="00CC44A4">
            <w:pPr>
              <w:jc w:val="center"/>
              <w:rPr>
                <w:rFonts w:ascii="Times New Roman" w:hAnsi="Times New Roman"/>
                <w:sz w:val="14"/>
                <w:szCs w:val="14"/>
              </w:rPr>
            </w:pP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0610080000</w:t>
            </w:r>
          </w:p>
        </w:tc>
        <w:tc>
          <w:tcPr>
            <w:tcW w:w="188"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ind w:right="-107"/>
              <w:jc w:val="center"/>
              <w:rPr>
                <w:rFonts w:ascii="Times New Roman" w:hAnsi="Times New Roman"/>
                <w:color w:val="000000"/>
                <w:sz w:val="14"/>
                <w:szCs w:val="14"/>
              </w:rPr>
            </w:pPr>
            <w:r w:rsidRPr="003625E8">
              <w:rPr>
                <w:rFonts w:ascii="Times New Roman" w:hAnsi="Times New Roman"/>
                <w:color w:val="000000"/>
                <w:sz w:val="14"/>
                <w:szCs w:val="14"/>
              </w:rPr>
              <w:t>0,00</w:t>
            </w:r>
          </w:p>
        </w:tc>
        <w:tc>
          <w:tcPr>
            <w:tcW w:w="579"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ind w:right="-107"/>
              <w:rPr>
                <w:rFonts w:ascii="Times New Roman" w:hAnsi="Times New Roman"/>
                <w:color w:val="000000"/>
                <w:sz w:val="14"/>
                <w:szCs w:val="14"/>
              </w:rPr>
            </w:pPr>
          </w:p>
        </w:tc>
      </w:tr>
      <w:tr w:rsidR="00CC44A4" w:rsidRPr="003625E8" w:rsidTr="003625E8">
        <w:trPr>
          <w:trHeight w:val="20"/>
        </w:trPr>
        <w:tc>
          <w:tcPr>
            <w:tcW w:w="188"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bCs/>
                <w:sz w:val="14"/>
                <w:szCs w:val="14"/>
              </w:rPr>
            </w:pPr>
          </w:p>
        </w:tc>
        <w:tc>
          <w:tcPr>
            <w:tcW w:w="543"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bCs/>
                <w:sz w:val="14"/>
                <w:szCs w:val="14"/>
              </w:rPr>
            </w:pPr>
            <w:r w:rsidRPr="003625E8">
              <w:rPr>
                <w:rFonts w:ascii="Times New Roman" w:hAnsi="Times New Roman"/>
                <w:bCs/>
                <w:sz w:val="14"/>
                <w:szCs w:val="14"/>
              </w:rPr>
              <w:t>Всего:</w:t>
            </w:r>
          </w:p>
        </w:tc>
        <w:tc>
          <w:tcPr>
            <w:tcW w:w="454"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rPr>
                <w:rFonts w:ascii="Times New Roman" w:hAnsi="Times New Roman"/>
                <w:bCs/>
                <w:sz w:val="14"/>
                <w:szCs w:val="14"/>
              </w:rPr>
            </w:pP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bCs/>
                <w:sz w:val="14"/>
                <w:szCs w:val="14"/>
              </w:rPr>
            </w:pPr>
          </w:p>
        </w:tc>
        <w:tc>
          <w:tcPr>
            <w:tcW w:w="213"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bCs/>
                <w:sz w:val="14"/>
                <w:szCs w:val="14"/>
              </w:rPr>
            </w:pP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bCs/>
                <w:sz w:val="14"/>
                <w:szCs w:val="14"/>
              </w:rPr>
            </w:pP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1 199 076,60</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1 520 000,00</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1 014 240,00</w:t>
            </w:r>
          </w:p>
        </w:tc>
        <w:tc>
          <w:tcPr>
            <w:tcW w:w="375" w:type="pct"/>
            <w:tcBorders>
              <w:top w:val="single" w:sz="4" w:space="0" w:color="auto"/>
              <w:left w:val="nil"/>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1 014 240,00</w:t>
            </w:r>
          </w:p>
        </w:tc>
        <w:tc>
          <w:tcPr>
            <w:tcW w:w="415"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ind w:left="-53" w:right="-153"/>
              <w:jc w:val="center"/>
              <w:rPr>
                <w:rFonts w:ascii="Times New Roman" w:hAnsi="Times New Roman"/>
                <w:sz w:val="14"/>
                <w:szCs w:val="14"/>
              </w:rPr>
            </w:pPr>
            <w:r w:rsidRPr="003625E8">
              <w:rPr>
                <w:rFonts w:ascii="Times New Roman" w:hAnsi="Times New Roman"/>
                <w:sz w:val="14"/>
                <w:szCs w:val="14"/>
              </w:rPr>
              <w:t>1 014 240,00</w:t>
            </w:r>
          </w:p>
        </w:tc>
        <w:tc>
          <w:tcPr>
            <w:tcW w:w="351"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rPr>
                <w:rFonts w:ascii="Times New Roman" w:hAnsi="Times New Roman"/>
                <w:bCs/>
                <w:sz w:val="14"/>
                <w:szCs w:val="14"/>
              </w:rPr>
            </w:pPr>
            <w:r w:rsidRPr="003625E8">
              <w:rPr>
                <w:rFonts w:ascii="Times New Roman" w:hAnsi="Times New Roman"/>
                <w:bCs/>
                <w:sz w:val="14"/>
                <w:szCs w:val="14"/>
              </w:rPr>
              <w:t>5 761 796,6</w:t>
            </w:r>
          </w:p>
        </w:tc>
        <w:tc>
          <w:tcPr>
            <w:tcW w:w="579"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bCs/>
                <w:sz w:val="14"/>
                <w:szCs w:val="14"/>
              </w:rPr>
            </w:pPr>
          </w:p>
        </w:tc>
      </w:tr>
      <w:tr w:rsidR="00CC44A4" w:rsidRPr="003625E8" w:rsidTr="003625E8">
        <w:trPr>
          <w:trHeight w:val="20"/>
        </w:trPr>
        <w:tc>
          <w:tcPr>
            <w:tcW w:w="188"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543"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в том числе </w:t>
            </w:r>
          </w:p>
        </w:tc>
        <w:tc>
          <w:tcPr>
            <w:tcW w:w="454" w:type="pct"/>
            <w:vMerge w:val="restart"/>
            <w:tcBorders>
              <w:top w:val="single" w:sz="4" w:space="0" w:color="auto"/>
              <w:left w:val="nil"/>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Администрация Богучанского района</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06 1 8216</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lang w:eastAsia="ru-RU"/>
              </w:rPr>
            </w:pPr>
            <w:r w:rsidRPr="003625E8">
              <w:rPr>
                <w:rFonts w:ascii="Times New Roman" w:hAnsi="Times New Roman"/>
                <w:color w:val="000000"/>
                <w:sz w:val="14"/>
                <w:szCs w:val="14"/>
                <w:lang w:eastAsia="ru-RU"/>
              </w:rPr>
              <w:t>101 000,00</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300 000,00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351" w:type="pct"/>
            <w:tcBorders>
              <w:top w:val="single" w:sz="4" w:space="0" w:color="auto"/>
              <w:left w:val="nil"/>
              <w:bottom w:val="single" w:sz="4" w:space="0" w:color="auto"/>
              <w:right w:val="single" w:sz="4" w:space="0" w:color="auto"/>
            </w:tcBorders>
          </w:tcPr>
          <w:p w:rsidR="003625E8" w:rsidRPr="003625E8" w:rsidRDefault="003625E8" w:rsidP="00CC44A4">
            <w:pPr>
              <w:spacing w:after="0"/>
              <w:jc w:val="center"/>
              <w:rPr>
                <w:rFonts w:ascii="Times New Roman" w:hAnsi="Times New Roman"/>
                <w:sz w:val="14"/>
                <w:szCs w:val="14"/>
              </w:rPr>
            </w:pPr>
            <w:r w:rsidRPr="003625E8">
              <w:rPr>
                <w:rFonts w:ascii="Times New Roman" w:hAnsi="Times New Roman"/>
                <w:sz w:val="14"/>
                <w:szCs w:val="14"/>
              </w:rPr>
              <w:t>401000,00</w:t>
            </w:r>
          </w:p>
        </w:tc>
        <w:tc>
          <w:tcPr>
            <w:tcW w:w="579" w:type="pct"/>
            <w:vMerge w:val="restart"/>
            <w:tcBorders>
              <w:top w:val="single" w:sz="4" w:space="0" w:color="auto"/>
              <w:left w:val="single" w:sz="4" w:space="0" w:color="auto"/>
              <w:right w:val="single" w:sz="4" w:space="0" w:color="auto"/>
            </w:tcBorders>
          </w:tcPr>
          <w:p w:rsidR="003625E8" w:rsidRPr="003625E8" w:rsidRDefault="003625E8" w:rsidP="00CC44A4">
            <w:pPr>
              <w:spacing w:after="0"/>
              <w:jc w:val="center"/>
              <w:rPr>
                <w:rFonts w:ascii="Times New Roman" w:hAnsi="Times New Roman"/>
                <w:sz w:val="14"/>
                <w:szCs w:val="14"/>
              </w:rPr>
            </w:pPr>
          </w:p>
        </w:tc>
      </w:tr>
      <w:tr w:rsidR="00CC44A4"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bCs/>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bCs/>
                <w:sz w:val="14"/>
                <w:szCs w:val="14"/>
              </w:rPr>
            </w:pPr>
          </w:p>
        </w:tc>
        <w:tc>
          <w:tcPr>
            <w:tcW w:w="454" w:type="pct"/>
            <w:vMerge/>
            <w:tcBorders>
              <w:left w:val="nil"/>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06100</w:t>
            </w:r>
            <w:r w:rsidRPr="003625E8">
              <w:rPr>
                <w:rFonts w:ascii="Times New Roman" w:hAnsi="Times New Roman"/>
                <w:color w:val="000000"/>
                <w:sz w:val="14"/>
                <w:szCs w:val="14"/>
                <w:lang w:val="en-US"/>
              </w:rPr>
              <w:t>S4560</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FF0000"/>
                <w:sz w:val="14"/>
                <w:szCs w:val="14"/>
              </w:rPr>
            </w:pPr>
            <w:r w:rsidRPr="003625E8">
              <w:rPr>
                <w:rFonts w:ascii="Times New Roman" w:hAnsi="Times New Roman"/>
                <w:color w:val="000000"/>
                <w:sz w:val="14"/>
                <w:szCs w:val="14"/>
                <w:lang w:eastAsia="ru-RU"/>
              </w:rPr>
              <w:t>300 000,00</w:t>
            </w:r>
          </w:p>
        </w:tc>
        <w:tc>
          <w:tcPr>
            <w:tcW w:w="375" w:type="pct"/>
            <w:tcBorders>
              <w:top w:val="single" w:sz="4" w:space="0" w:color="auto"/>
              <w:left w:val="nil"/>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300 000,00</w:t>
            </w:r>
          </w:p>
        </w:tc>
        <w:tc>
          <w:tcPr>
            <w:tcW w:w="415"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sz w:val="14"/>
                <w:szCs w:val="14"/>
                <w:lang w:eastAsia="ru-RU"/>
              </w:rPr>
            </w:pPr>
            <w:r w:rsidRPr="003625E8">
              <w:rPr>
                <w:rFonts w:ascii="Times New Roman" w:hAnsi="Times New Roman"/>
                <w:sz w:val="14"/>
                <w:szCs w:val="14"/>
                <w:lang w:eastAsia="ru-RU"/>
              </w:rPr>
              <w:t>300 000,00</w:t>
            </w:r>
          </w:p>
        </w:tc>
        <w:tc>
          <w:tcPr>
            <w:tcW w:w="351"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bCs/>
                <w:sz w:val="14"/>
                <w:szCs w:val="14"/>
              </w:rPr>
            </w:pPr>
          </w:p>
          <w:p w:rsidR="003625E8" w:rsidRPr="003625E8" w:rsidRDefault="003625E8" w:rsidP="00CC44A4">
            <w:pPr>
              <w:spacing w:after="0" w:line="240" w:lineRule="auto"/>
              <w:jc w:val="center"/>
              <w:rPr>
                <w:rFonts w:ascii="Times New Roman" w:hAnsi="Times New Roman"/>
                <w:bCs/>
                <w:sz w:val="14"/>
                <w:szCs w:val="14"/>
              </w:rPr>
            </w:pPr>
            <w:r w:rsidRPr="003625E8">
              <w:rPr>
                <w:rFonts w:ascii="Times New Roman" w:hAnsi="Times New Roman"/>
                <w:bCs/>
                <w:sz w:val="14"/>
                <w:szCs w:val="14"/>
              </w:rPr>
              <w:t>900 000,00</w:t>
            </w:r>
          </w:p>
        </w:tc>
        <w:tc>
          <w:tcPr>
            <w:tcW w:w="579"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bCs/>
                <w:color w:val="FF0000"/>
                <w:sz w:val="14"/>
                <w:szCs w:val="14"/>
              </w:rPr>
            </w:pPr>
          </w:p>
        </w:tc>
      </w:tr>
      <w:tr w:rsidR="00CC44A4" w:rsidRPr="003625E8" w:rsidTr="003625E8">
        <w:trPr>
          <w:trHeight w:val="20"/>
        </w:trPr>
        <w:tc>
          <w:tcPr>
            <w:tcW w:w="188"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543"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454" w:type="pct"/>
            <w:vMerge w:val="restart"/>
            <w:tcBorders>
              <w:top w:val="single" w:sz="4" w:space="0" w:color="auto"/>
              <w:left w:val="nil"/>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Администрация Богучанского района </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06 1 8000</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lang w:eastAsia="ru-RU"/>
              </w:rPr>
            </w:pPr>
            <w:r w:rsidRPr="003625E8">
              <w:rPr>
                <w:rFonts w:ascii="Times New Roman" w:hAnsi="Times New Roman"/>
                <w:color w:val="000000"/>
                <w:sz w:val="14"/>
                <w:szCs w:val="14"/>
                <w:lang w:eastAsia="ru-RU"/>
              </w:rPr>
              <w:t>734 000,00</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lang w:eastAsia="ru-RU"/>
              </w:rPr>
            </w:pPr>
            <w:r w:rsidRPr="003625E8">
              <w:rPr>
                <w:rFonts w:ascii="Times New Roman" w:hAnsi="Times New Roman"/>
                <w:color w:val="000000"/>
                <w:sz w:val="14"/>
                <w:szCs w:val="14"/>
                <w:lang w:eastAsia="ru-RU"/>
              </w:rPr>
              <w:t>545 760,00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351"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1279760,00</w:t>
            </w:r>
          </w:p>
        </w:tc>
        <w:tc>
          <w:tcPr>
            <w:tcW w:w="579"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FF0000"/>
                <w:sz w:val="14"/>
                <w:szCs w:val="14"/>
              </w:rPr>
            </w:pPr>
          </w:p>
        </w:tc>
      </w:tr>
      <w:tr w:rsidR="00CC44A4"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454" w:type="pct"/>
            <w:vMerge/>
            <w:tcBorders>
              <w:left w:val="nil"/>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806</w:t>
            </w:r>
          </w:p>
        </w:tc>
        <w:tc>
          <w:tcPr>
            <w:tcW w:w="213"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0707</w:t>
            </w:r>
          </w:p>
        </w:tc>
        <w:tc>
          <w:tcPr>
            <w:tcW w:w="370"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color w:val="000000"/>
                <w:sz w:val="14"/>
                <w:szCs w:val="14"/>
              </w:rPr>
            </w:pPr>
          </w:p>
          <w:p w:rsidR="003625E8" w:rsidRPr="003625E8" w:rsidRDefault="003625E8" w:rsidP="00CC44A4">
            <w:pPr>
              <w:spacing w:after="0" w:line="240" w:lineRule="auto"/>
              <w:jc w:val="center"/>
              <w:rPr>
                <w:rFonts w:ascii="Times New Roman" w:hAnsi="Times New Roman"/>
                <w:color w:val="000000"/>
                <w:sz w:val="14"/>
                <w:szCs w:val="14"/>
              </w:rPr>
            </w:pPr>
          </w:p>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0610080000</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color w:val="000000"/>
                <w:sz w:val="14"/>
                <w:szCs w:val="14"/>
              </w:rPr>
              <w:t>612</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color w:val="000000"/>
                <w:sz w:val="14"/>
                <w:szCs w:val="14"/>
                <w:lang w:eastAsia="ru-RU"/>
              </w:rPr>
            </w:pPr>
            <w:r w:rsidRPr="003625E8">
              <w:rPr>
                <w:rFonts w:ascii="Times New Roman" w:hAnsi="Times New Roman"/>
                <w:color w:val="000000"/>
                <w:sz w:val="14"/>
                <w:szCs w:val="14"/>
                <w:lang w:eastAsia="ru-RU"/>
              </w:rPr>
              <w:t>40 000,00</w:t>
            </w:r>
          </w:p>
        </w:tc>
        <w:tc>
          <w:tcPr>
            <w:tcW w:w="375" w:type="pct"/>
            <w:tcBorders>
              <w:top w:val="single" w:sz="4" w:space="0" w:color="auto"/>
              <w:left w:val="nil"/>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color w:val="000000"/>
                <w:sz w:val="14"/>
                <w:szCs w:val="14"/>
                <w:lang w:eastAsia="ru-RU"/>
              </w:rPr>
            </w:pPr>
            <w:r w:rsidRPr="003625E8">
              <w:rPr>
                <w:rFonts w:ascii="Times New Roman" w:hAnsi="Times New Roman"/>
                <w:color w:val="000000"/>
                <w:sz w:val="14"/>
                <w:szCs w:val="14"/>
                <w:lang w:eastAsia="ru-RU"/>
              </w:rPr>
              <w:t>40 000,00</w:t>
            </w:r>
          </w:p>
        </w:tc>
        <w:tc>
          <w:tcPr>
            <w:tcW w:w="415" w:type="pct"/>
            <w:tcBorders>
              <w:top w:val="single" w:sz="4" w:space="0" w:color="auto"/>
              <w:left w:val="single" w:sz="4" w:space="0" w:color="auto"/>
              <w:bottom w:val="single" w:sz="4" w:space="0" w:color="auto"/>
              <w:right w:val="single" w:sz="4" w:space="0" w:color="auto"/>
            </w:tcBorders>
            <w:vAlign w:val="center"/>
          </w:tcPr>
          <w:p w:rsidR="003625E8" w:rsidRPr="003625E8" w:rsidRDefault="003625E8" w:rsidP="00CC44A4">
            <w:pPr>
              <w:spacing w:after="0" w:line="240" w:lineRule="auto"/>
              <w:jc w:val="center"/>
              <w:rPr>
                <w:rFonts w:ascii="Times New Roman" w:hAnsi="Times New Roman"/>
                <w:color w:val="000000"/>
                <w:sz w:val="14"/>
                <w:szCs w:val="14"/>
                <w:lang w:eastAsia="ru-RU"/>
              </w:rPr>
            </w:pPr>
            <w:r w:rsidRPr="003625E8">
              <w:rPr>
                <w:rFonts w:ascii="Times New Roman" w:hAnsi="Times New Roman"/>
                <w:color w:val="000000"/>
                <w:sz w:val="14"/>
                <w:szCs w:val="14"/>
                <w:lang w:eastAsia="ru-RU"/>
              </w:rPr>
              <w:t>40 000,00</w:t>
            </w:r>
          </w:p>
        </w:tc>
        <w:tc>
          <w:tcPr>
            <w:tcW w:w="351"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sz w:val="14"/>
                <w:szCs w:val="14"/>
              </w:rPr>
            </w:pPr>
          </w:p>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120000,00</w:t>
            </w:r>
          </w:p>
        </w:tc>
        <w:tc>
          <w:tcPr>
            <w:tcW w:w="579"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FF0000"/>
                <w:sz w:val="14"/>
                <w:szCs w:val="14"/>
              </w:rPr>
            </w:pPr>
          </w:p>
        </w:tc>
      </w:tr>
      <w:tr w:rsidR="00CC44A4" w:rsidRPr="003625E8" w:rsidTr="003625E8">
        <w:trPr>
          <w:trHeight w:val="20"/>
        </w:trPr>
        <w:tc>
          <w:tcPr>
            <w:tcW w:w="188"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bCs/>
                <w:sz w:val="14"/>
                <w:szCs w:val="14"/>
              </w:rPr>
            </w:pPr>
          </w:p>
        </w:tc>
        <w:tc>
          <w:tcPr>
            <w:tcW w:w="543"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rPr>
                <w:rFonts w:ascii="Times New Roman" w:hAnsi="Times New Roman"/>
                <w:bCs/>
                <w:sz w:val="14"/>
                <w:szCs w:val="14"/>
              </w:rPr>
            </w:pPr>
          </w:p>
        </w:tc>
        <w:tc>
          <w:tcPr>
            <w:tcW w:w="454" w:type="pct"/>
            <w:vMerge w:val="restart"/>
            <w:tcBorders>
              <w:top w:val="single" w:sz="4" w:space="0" w:color="auto"/>
              <w:left w:val="nil"/>
              <w:right w:val="single" w:sz="4" w:space="0" w:color="auto"/>
            </w:tcBorders>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Финансовое управление администрации Богучанского района</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890</w:t>
            </w:r>
          </w:p>
        </w:tc>
        <w:tc>
          <w:tcPr>
            <w:tcW w:w="213"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0707</w:t>
            </w:r>
          </w:p>
        </w:tc>
        <w:tc>
          <w:tcPr>
            <w:tcW w:w="370"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 xml:space="preserve">06 1 Ч005 </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540</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ind w:left="-192" w:right="-116"/>
              <w:jc w:val="center"/>
              <w:rPr>
                <w:rFonts w:ascii="Times New Roman" w:hAnsi="Times New Roman"/>
                <w:sz w:val="14"/>
                <w:szCs w:val="14"/>
              </w:rPr>
            </w:pPr>
            <w:r w:rsidRPr="003625E8">
              <w:rPr>
                <w:rFonts w:ascii="Times New Roman" w:hAnsi="Times New Roman"/>
                <w:sz w:val="14"/>
                <w:szCs w:val="14"/>
              </w:rPr>
              <w:t>364 076,60</w:t>
            </w: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ind w:left="-192" w:right="-116"/>
              <w:jc w:val="center"/>
              <w:rPr>
                <w:rFonts w:ascii="Times New Roman" w:hAnsi="Times New Roman"/>
                <w:sz w:val="14"/>
                <w:szCs w:val="14"/>
              </w:rPr>
            </w:pPr>
            <w:r w:rsidRPr="003625E8">
              <w:rPr>
                <w:rFonts w:ascii="Times New Roman" w:hAnsi="Times New Roman"/>
                <w:sz w:val="14"/>
                <w:szCs w:val="14"/>
              </w:rPr>
              <w:t>674 240,00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tc>
        <w:tc>
          <w:tcPr>
            <w:tcW w:w="37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415" w:type="pct"/>
            <w:tcBorders>
              <w:top w:val="single" w:sz="4" w:space="0" w:color="auto"/>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color w:val="000000"/>
                <w:sz w:val="14"/>
                <w:szCs w:val="14"/>
              </w:rPr>
            </w:pPr>
            <w:r w:rsidRPr="003625E8">
              <w:rPr>
                <w:rFonts w:ascii="Times New Roman" w:hAnsi="Times New Roman"/>
                <w:sz w:val="14"/>
                <w:szCs w:val="14"/>
              </w:rPr>
              <w:t>0,00</w:t>
            </w:r>
          </w:p>
        </w:tc>
        <w:tc>
          <w:tcPr>
            <w:tcW w:w="351"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bCs/>
                <w:sz w:val="14"/>
                <w:szCs w:val="14"/>
              </w:rPr>
            </w:pPr>
            <w:r w:rsidRPr="003625E8">
              <w:rPr>
                <w:rFonts w:ascii="Times New Roman" w:hAnsi="Times New Roman"/>
                <w:bCs/>
                <w:sz w:val="14"/>
                <w:szCs w:val="14"/>
              </w:rPr>
              <w:t>1038316,60</w:t>
            </w:r>
          </w:p>
        </w:tc>
        <w:tc>
          <w:tcPr>
            <w:tcW w:w="579" w:type="pct"/>
            <w:vMerge w:val="restart"/>
            <w:tcBorders>
              <w:top w:val="single" w:sz="4" w:space="0" w:color="auto"/>
              <w:left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bCs/>
                <w:color w:val="FF0000"/>
                <w:sz w:val="14"/>
                <w:szCs w:val="14"/>
                <w:highlight w:val="yellow"/>
              </w:rPr>
            </w:pPr>
          </w:p>
        </w:tc>
      </w:tr>
      <w:tr w:rsidR="00CC44A4" w:rsidRPr="003625E8" w:rsidTr="003625E8">
        <w:trPr>
          <w:trHeight w:val="20"/>
        </w:trPr>
        <w:tc>
          <w:tcPr>
            <w:tcW w:w="188"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bCs/>
                <w:sz w:val="14"/>
                <w:szCs w:val="14"/>
              </w:rPr>
            </w:pPr>
          </w:p>
        </w:tc>
        <w:tc>
          <w:tcPr>
            <w:tcW w:w="543"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rPr>
                <w:rFonts w:ascii="Times New Roman" w:hAnsi="Times New Roman"/>
                <w:bCs/>
                <w:sz w:val="14"/>
                <w:szCs w:val="14"/>
              </w:rPr>
            </w:pPr>
          </w:p>
        </w:tc>
        <w:tc>
          <w:tcPr>
            <w:tcW w:w="454" w:type="pct"/>
            <w:vMerge/>
            <w:tcBorders>
              <w:left w:val="nil"/>
              <w:bottom w:val="single" w:sz="4" w:space="0" w:color="auto"/>
              <w:right w:val="single" w:sz="4" w:space="0" w:color="auto"/>
            </w:tcBorders>
          </w:tcPr>
          <w:p w:rsidR="003625E8" w:rsidRPr="003625E8" w:rsidRDefault="003625E8" w:rsidP="00CC44A4">
            <w:pPr>
              <w:spacing w:after="0" w:line="240" w:lineRule="auto"/>
              <w:rPr>
                <w:rFonts w:ascii="Times New Roman" w:hAnsi="Times New Roman"/>
                <w:sz w:val="14"/>
                <w:szCs w:val="14"/>
              </w:rPr>
            </w:pP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890</w:t>
            </w:r>
          </w:p>
        </w:tc>
        <w:tc>
          <w:tcPr>
            <w:tcW w:w="213"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0707</w:t>
            </w:r>
          </w:p>
        </w:tc>
        <w:tc>
          <w:tcPr>
            <w:tcW w:w="370"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rPr>
                <w:rFonts w:ascii="Times New Roman" w:hAnsi="Times New Roman"/>
                <w:sz w:val="14"/>
                <w:szCs w:val="14"/>
              </w:rPr>
            </w:pPr>
            <w:r w:rsidRPr="003625E8">
              <w:rPr>
                <w:rFonts w:ascii="Times New Roman" w:hAnsi="Times New Roman"/>
                <w:sz w:val="14"/>
                <w:szCs w:val="14"/>
              </w:rPr>
              <w:t xml:space="preserve">06100Ч0050 </w:t>
            </w:r>
          </w:p>
        </w:tc>
        <w:tc>
          <w:tcPr>
            <w:tcW w:w="188"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540</w:t>
            </w: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p w:rsidR="003625E8" w:rsidRPr="003625E8" w:rsidRDefault="003625E8" w:rsidP="00CC44A4">
            <w:pPr>
              <w:spacing w:after="0" w:line="240" w:lineRule="auto"/>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noWrap/>
          </w:tcPr>
          <w:p w:rsidR="003625E8" w:rsidRPr="003625E8" w:rsidRDefault="003625E8" w:rsidP="00CC44A4">
            <w:pPr>
              <w:spacing w:after="0" w:line="240" w:lineRule="auto"/>
              <w:jc w:val="center"/>
              <w:rPr>
                <w:rFonts w:ascii="Times New Roman" w:hAnsi="Times New Roman"/>
                <w:sz w:val="14"/>
                <w:szCs w:val="14"/>
              </w:rPr>
            </w:pPr>
            <w:r w:rsidRPr="003625E8">
              <w:rPr>
                <w:rFonts w:ascii="Times New Roman" w:hAnsi="Times New Roman"/>
                <w:sz w:val="14"/>
                <w:szCs w:val="14"/>
              </w:rPr>
              <w:t>0,00</w:t>
            </w:r>
          </w:p>
          <w:p w:rsidR="003625E8" w:rsidRPr="003625E8" w:rsidRDefault="003625E8" w:rsidP="00CC44A4">
            <w:pPr>
              <w:spacing w:after="0" w:line="240" w:lineRule="auto"/>
              <w:rPr>
                <w:rFonts w:ascii="Times New Roman" w:hAnsi="Times New Roman"/>
                <w:sz w:val="14"/>
                <w:szCs w:val="14"/>
              </w:rPr>
            </w:pPr>
          </w:p>
        </w:tc>
        <w:tc>
          <w:tcPr>
            <w:tcW w:w="379" w:type="pct"/>
            <w:tcBorders>
              <w:top w:val="single" w:sz="4" w:space="0" w:color="auto"/>
              <w:left w:val="nil"/>
              <w:bottom w:val="single" w:sz="4" w:space="0" w:color="auto"/>
              <w:right w:val="single" w:sz="4" w:space="0" w:color="auto"/>
            </w:tcBorders>
            <w:noWrap/>
            <w:vAlign w:val="center"/>
          </w:tcPr>
          <w:p w:rsidR="003625E8" w:rsidRPr="003625E8" w:rsidRDefault="003625E8" w:rsidP="00CC44A4">
            <w:pPr>
              <w:spacing w:after="0" w:line="240" w:lineRule="auto"/>
              <w:ind w:left="-192" w:right="-116"/>
              <w:jc w:val="center"/>
              <w:rPr>
                <w:rFonts w:ascii="Times New Roman" w:hAnsi="Times New Roman"/>
                <w:sz w:val="14"/>
                <w:szCs w:val="14"/>
              </w:rPr>
            </w:pPr>
            <w:r w:rsidRPr="003625E8">
              <w:rPr>
                <w:rFonts w:ascii="Times New Roman" w:hAnsi="Times New Roman"/>
                <w:sz w:val="14"/>
                <w:szCs w:val="14"/>
              </w:rPr>
              <w:t>674 240,00</w:t>
            </w:r>
          </w:p>
        </w:tc>
        <w:tc>
          <w:tcPr>
            <w:tcW w:w="375" w:type="pct"/>
            <w:tcBorders>
              <w:top w:val="single" w:sz="4" w:space="0" w:color="auto"/>
              <w:left w:val="nil"/>
              <w:bottom w:val="single" w:sz="4" w:space="0" w:color="auto"/>
              <w:right w:val="single" w:sz="4" w:space="0" w:color="auto"/>
            </w:tcBorders>
            <w:vAlign w:val="center"/>
          </w:tcPr>
          <w:p w:rsidR="003625E8" w:rsidRPr="003625E8" w:rsidRDefault="003625E8" w:rsidP="00CC44A4">
            <w:pPr>
              <w:spacing w:after="0" w:line="240" w:lineRule="auto"/>
              <w:ind w:left="-192" w:right="-116"/>
              <w:jc w:val="center"/>
              <w:rPr>
                <w:rFonts w:ascii="Times New Roman" w:hAnsi="Times New Roman"/>
                <w:sz w:val="14"/>
                <w:szCs w:val="14"/>
              </w:rPr>
            </w:pPr>
            <w:r w:rsidRPr="003625E8">
              <w:rPr>
                <w:rFonts w:ascii="Times New Roman" w:hAnsi="Times New Roman"/>
                <w:sz w:val="14"/>
                <w:szCs w:val="14"/>
              </w:rPr>
              <w:t>674 240,00</w:t>
            </w:r>
          </w:p>
        </w:tc>
        <w:tc>
          <w:tcPr>
            <w:tcW w:w="415" w:type="pct"/>
            <w:tcBorders>
              <w:top w:val="single" w:sz="4" w:space="0" w:color="auto"/>
              <w:left w:val="nil"/>
              <w:bottom w:val="single" w:sz="4" w:space="0" w:color="auto"/>
              <w:right w:val="single" w:sz="4" w:space="0" w:color="auto"/>
            </w:tcBorders>
            <w:vAlign w:val="center"/>
          </w:tcPr>
          <w:p w:rsidR="003625E8" w:rsidRPr="003625E8" w:rsidRDefault="003625E8" w:rsidP="00CC44A4">
            <w:pPr>
              <w:spacing w:after="0" w:line="240" w:lineRule="auto"/>
              <w:ind w:left="-192" w:right="-116"/>
              <w:jc w:val="center"/>
              <w:rPr>
                <w:rFonts w:ascii="Times New Roman" w:hAnsi="Times New Roman"/>
                <w:sz w:val="14"/>
                <w:szCs w:val="14"/>
              </w:rPr>
            </w:pPr>
            <w:r w:rsidRPr="003625E8">
              <w:rPr>
                <w:rFonts w:ascii="Times New Roman" w:hAnsi="Times New Roman"/>
                <w:sz w:val="14"/>
                <w:szCs w:val="14"/>
              </w:rPr>
              <w:t>674 240,00</w:t>
            </w:r>
          </w:p>
        </w:tc>
        <w:tc>
          <w:tcPr>
            <w:tcW w:w="351" w:type="pct"/>
            <w:tcBorders>
              <w:top w:val="single" w:sz="4" w:space="0" w:color="auto"/>
              <w:left w:val="nil"/>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bCs/>
                <w:sz w:val="14"/>
                <w:szCs w:val="14"/>
              </w:rPr>
            </w:pPr>
            <w:r w:rsidRPr="003625E8">
              <w:rPr>
                <w:rFonts w:ascii="Times New Roman" w:hAnsi="Times New Roman"/>
                <w:bCs/>
                <w:sz w:val="14"/>
                <w:szCs w:val="14"/>
              </w:rPr>
              <w:t>2022720,00</w:t>
            </w:r>
          </w:p>
          <w:p w:rsidR="003625E8" w:rsidRPr="003625E8" w:rsidRDefault="003625E8" w:rsidP="00CC44A4">
            <w:pPr>
              <w:spacing w:after="0" w:line="240" w:lineRule="auto"/>
              <w:jc w:val="center"/>
              <w:rPr>
                <w:rFonts w:ascii="Times New Roman" w:hAnsi="Times New Roman"/>
                <w:bCs/>
                <w:color w:val="FF0000"/>
                <w:sz w:val="14"/>
                <w:szCs w:val="14"/>
              </w:rPr>
            </w:pPr>
          </w:p>
          <w:p w:rsidR="003625E8" w:rsidRPr="003625E8" w:rsidRDefault="003625E8" w:rsidP="00CC44A4">
            <w:pPr>
              <w:spacing w:after="0" w:line="240" w:lineRule="auto"/>
              <w:jc w:val="center"/>
              <w:rPr>
                <w:rFonts w:ascii="Times New Roman" w:hAnsi="Times New Roman"/>
                <w:bCs/>
                <w:color w:val="FF0000"/>
                <w:sz w:val="14"/>
                <w:szCs w:val="14"/>
              </w:rPr>
            </w:pPr>
          </w:p>
          <w:p w:rsidR="003625E8" w:rsidRPr="003625E8" w:rsidRDefault="003625E8" w:rsidP="00CC44A4">
            <w:pPr>
              <w:spacing w:after="0" w:line="240" w:lineRule="auto"/>
              <w:jc w:val="center"/>
              <w:rPr>
                <w:rFonts w:ascii="Times New Roman" w:hAnsi="Times New Roman"/>
                <w:bCs/>
                <w:sz w:val="14"/>
                <w:szCs w:val="14"/>
              </w:rPr>
            </w:pPr>
          </w:p>
        </w:tc>
        <w:tc>
          <w:tcPr>
            <w:tcW w:w="579" w:type="pct"/>
            <w:vMerge/>
            <w:tcBorders>
              <w:left w:val="single" w:sz="4" w:space="0" w:color="auto"/>
              <w:bottom w:val="single" w:sz="4" w:space="0" w:color="auto"/>
              <w:right w:val="single" w:sz="4" w:space="0" w:color="auto"/>
            </w:tcBorders>
          </w:tcPr>
          <w:p w:rsidR="003625E8" w:rsidRPr="003625E8" w:rsidRDefault="003625E8" w:rsidP="00CC44A4">
            <w:pPr>
              <w:spacing w:after="0" w:line="240" w:lineRule="auto"/>
              <w:jc w:val="center"/>
              <w:rPr>
                <w:rFonts w:ascii="Times New Roman" w:hAnsi="Times New Roman"/>
                <w:bCs/>
                <w:color w:val="FF0000"/>
                <w:sz w:val="14"/>
                <w:szCs w:val="14"/>
                <w:highlight w:val="yellow"/>
              </w:rPr>
            </w:pPr>
          </w:p>
        </w:tc>
      </w:tr>
    </w:tbl>
    <w:p w:rsidR="008F6273" w:rsidRPr="00A1102A" w:rsidRDefault="008F6273" w:rsidP="001367E0">
      <w:pPr>
        <w:pStyle w:val="affff7"/>
        <w:autoSpaceDE w:val="0"/>
        <w:autoSpaceDN w:val="0"/>
        <w:adjustRightInd w:val="0"/>
        <w:spacing w:after="0" w:line="240" w:lineRule="auto"/>
        <w:ind w:left="0"/>
        <w:jc w:val="center"/>
        <w:rPr>
          <w:rFonts w:ascii="Times New Roman" w:hAnsi="Times New Roman"/>
          <w:sz w:val="18"/>
          <w:szCs w:val="18"/>
        </w:rPr>
      </w:pPr>
    </w:p>
    <w:p w:rsidR="00A67BAF" w:rsidRPr="00A67BAF" w:rsidRDefault="00A67BAF" w:rsidP="00A67BAF">
      <w:pPr>
        <w:pStyle w:val="ConsPlusNormal"/>
        <w:widowControl/>
        <w:ind w:left="6237" w:hanging="425"/>
        <w:jc w:val="right"/>
        <w:rPr>
          <w:rFonts w:ascii="Times New Roman" w:hAnsi="Times New Roman" w:cs="Times New Roman"/>
          <w:sz w:val="18"/>
          <w:szCs w:val="28"/>
        </w:rPr>
      </w:pPr>
      <w:r w:rsidRPr="00A67BAF">
        <w:rPr>
          <w:rFonts w:ascii="Times New Roman" w:hAnsi="Times New Roman" w:cs="Times New Roman"/>
          <w:sz w:val="18"/>
          <w:szCs w:val="28"/>
        </w:rPr>
        <w:t>Приложение № 6</w:t>
      </w:r>
    </w:p>
    <w:p w:rsidR="00A67BAF" w:rsidRPr="00A67BAF" w:rsidRDefault="00A67BAF" w:rsidP="00A67BAF">
      <w:pPr>
        <w:pStyle w:val="ConsPlusNormal"/>
        <w:widowControl/>
        <w:ind w:left="5812" w:firstLine="0"/>
        <w:jc w:val="right"/>
        <w:rPr>
          <w:rFonts w:ascii="Times New Roman" w:hAnsi="Times New Roman" w:cs="Times New Roman"/>
          <w:sz w:val="18"/>
          <w:szCs w:val="28"/>
        </w:rPr>
      </w:pPr>
      <w:r w:rsidRPr="00A67BAF">
        <w:rPr>
          <w:rFonts w:ascii="Times New Roman" w:hAnsi="Times New Roman" w:cs="Times New Roman"/>
          <w:sz w:val="18"/>
          <w:szCs w:val="28"/>
        </w:rPr>
        <w:t xml:space="preserve">к муниципальной программе «Молодежь </w:t>
      </w:r>
      <w:proofErr w:type="spellStart"/>
      <w:r w:rsidRPr="00A67BAF">
        <w:rPr>
          <w:rFonts w:ascii="Times New Roman" w:hAnsi="Times New Roman" w:cs="Times New Roman"/>
          <w:sz w:val="18"/>
          <w:szCs w:val="28"/>
        </w:rPr>
        <w:t>Приангарья</w:t>
      </w:r>
      <w:proofErr w:type="spellEnd"/>
      <w:r w:rsidRPr="00A67BAF">
        <w:rPr>
          <w:rFonts w:ascii="Times New Roman" w:hAnsi="Times New Roman" w:cs="Times New Roman"/>
          <w:sz w:val="18"/>
          <w:szCs w:val="28"/>
        </w:rPr>
        <w:t xml:space="preserve">»   </w:t>
      </w:r>
    </w:p>
    <w:p w:rsidR="00A67BAF" w:rsidRPr="00021C74" w:rsidRDefault="00A67BAF" w:rsidP="00A67BAF">
      <w:pPr>
        <w:pStyle w:val="ConsPlusTitle"/>
        <w:ind w:left="720"/>
        <w:jc w:val="center"/>
        <w:rPr>
          <w:rFonts w:ascii="Times New Roman" w:hAnsi="Times New Roman" w:cs="Times New Roman"/>
          <w:b w:val="0"/>
          <w:sz w:val="28"/>
          <w:szCs w:val="28"/>
        </w:rPr>
      </w:pPr>
    </w:p>
    <w:p w:rsidR="00A67BAF" w:rsidRPr="00A67BAF" w:rsidRDefault="00A67BAF" w:rsidP="00A67BAF">
      <w:pPr>
        <w:pStyle w:val="ConsPlusTitle"/>
        <w:jc w:val="center"/>
        <w:rPr>
          <w:rFonts w:ascii="Times New Roman" w:hAnsi="Times New Roman" w:cs="Times New Roman"/>
          <w:b w:val="0"/>
        </w:rPr>
      </w:pPr>
      <w:r w:rsidRPr="00A67BAF">
        <w:rPr>
          <w:rFonts w:ascii="Times New Roman" w:hAnsi="Times New Roman" w:cs="Times New Roman"/>
          <w:b w:val="0"/>
        </w:rPr>
        <w:t>Подпрограмма 2</w:t>
      </w:r>
    </w:p>
    <w:p w:rsidR="00A67BAF" w:rsidRPr="00A67BAF" w:rsidRDefault="00A67BAF" w:rsidP="00A67BAF">
      <w:pPr>
        <w:pStyle w:val="ConsPlusTitle"/>
        <w:jc w:val="center"/>
        <w:rPr>
          <w:rFonts w:ascii="Times New Roman" w:hAnsi="Times New Roman" w:cs="Times New Roman"/>
          <w:b w:val="0"/>
        </w:rPr>
      </w:pPr>
      <w:r w:rsidRPr="00A67BAF">
        <w:rPr>
          <w:rFonts w:ascii="Times New Roman" w:hAnsi="Times New Roman" w:cs="Times New Roman"/>
          <w:b w:val="0"/>
        </w:rPr>
        <w:t>«Патриотическое воспитание молодежи Богучанского района» на 2014 - 2018 годы</w:t>
      </w:r>
    </w:p>
    <w:p w:rsidR="00A67BAF" w:rsidRPr="00A67BAF" w:rsidRDefault="00A67BAF" w:rsidP="00E202CC">
      <w:pPr>
        <w:widowControl w:val="0"/>
        <w:numPr>
          <w:ilvl w:val="0"/>
          <w:numId w:val="20"/>
        </w:numPr>
        <w:suppressAutoHyphens/>
        <w:spacing w:after="0" w:line="100" w:lineRule="atLeast"/>
        <w:jc w:val="center"/>
        <w:rPr>
          <w:rFonts w:ascii="Times New Roman" w:hAnsi="Times New Roman"/>
          <w:sz w:val="20"/>
          <w:szCs w:val="20"/>
        </w:rPr>
      </w:pPr>
      <w:r w:rsidRPr="00A67BAF">
        <w:rPr>
          <w:rFonts w:ascii="Times New Roman" w:hAnsi="Times New Roman"/>
          <w:sz w:val="20"/>
          <w:szCs w:val="20"/>
        </w:rPr>
        <w:t>Паспорт подпрограммы</w:t>
      </w:r>
    </w:p>
    <w:p w:rsidR="00A67BAF" w:rsidRPr="00A67BAF" w:rsidRDefault="00A67BAF" w:rsidP="00A67BAF">
      <w:pPr>
        <w:widowControl w:val="0"/>
        <w:spacing w:after="0" w:line="100" w:lineRule="atLeast"/>
        <w:ind w:left="360"/>
        <w:rPr>
          <w:rFonts w:ascii="Times New Roman" w:hAnsi="Times New Roman"/>
          <w:sz w:val="20"/>
          <w:szCs w:val="20"/>
        </w:rPr>
      </w:pPr>
    </w:p>
    <w:tbl>
      <w:tblPr>
        <w:tblW w:w="5000" w:type="pct"/>
        <w:tblCellMar>
          <w:left w:w="75" w:type="dxa"/>
          <w:right w:w="75" w:type="dxa"/>
        </w:tblCellMar>
        <w:tblLook w:val="0000"/>
      </w:tblPr>
      <w:tblGrid>
        <w:gridCol w:w="2560"/>
        <w:gridCol w:w="6944"/>
      </w:tblGrid>
      <w:tr w:rsidR="00A67BAF" w:rsidRPr="00A67BAF" w:rsidTr="00A67BAF">
        <w:trPr>
          <w:trHeight w:val="20"/>
        </w:trPr>
        <w:tc>
          <w:tcPr>
            <w:tcW w:w="1347" w:type="pct"/>
            <w:tcBorders>
              <w:top w:val="single" w:sz="4" w:space="0" w:color="000000"/>
              <w:left w:val="single" w:sz="4" w:space="0" w:color="000000"/>
              <w:bottom w:val="single" w:sz="4" w:space="0" w:color="000000"/>
              <w:right w:val="single" w:sz="4" w:space="0" w:color="000000"/>
            </w:tcBorders>
          </w:tcPr>
          <w:p w:rsidR="00A67BAF" w:rsidRPr="00A67BAF" w:rsidRDefault="00A67BAF" w:rsidP="00A67BAF">
            <w:pPr>
              <w:pStyle w:val="ConsPlusNormal"/>
              <w:widowControl/>
              <w:ind w:firstLine="0"/>
              <w:rPr>
                <w:rFonts w:ascii="Times New Roman" w:hAnsi="Times New Roman" w:cs="Times New Roman"/>
                <w:sz w:val="14"/>
                <w:szCs w:val="14"/>
              </w:rPr>
            </w:pPr>
            <w:r w:rsidRPr="00A67BAF">
              <w:rPr>
                <w:rFonts w:ascii="Times New Roman" w:hAnsi="Times New Roman" w:cs="Times New Roman"/>
                <w:sz w:val="14"/>
                <w:szCs w:val="14"/>
              </w:rPr>
              <w:t>Наименование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A67BAF" w:rsidRPr="00A67BAF" w:rsidRDefault="00A67BAF" w:rsidP="00A67BAF">
            <w:pPr>
              <w:pStyle w:val="ConsPlusTitle"/>
              <w:rPr>
                <w:rFonts w:ascii="Times New Roman" w:hAnsi="Times New Roman" w:cs="Times New Roman"/>
                <w:b w:val="0"/>
                <w:bCs w:val="0"/>
                <w:sz w:val="14"/>
                <w:szCs w:val="14"/>
              </w:rPr>
            </w:pPr>
            <w:r w:rsidRPr="00A67BAF">
              <w:rPr>
                <w:rFonts w:ascii="Times New Roman" w:hAnsi="Times New Roman" w:cs="Times New Roman"/>
                <w:b w:val="0"/>
                <w:bCs w:val="0"/>
                <w:sz w:val="14"/>
                <w:szCs w:val="14"/>
              </w:rPr>
              <w:t>«Патриотическое воспитание молодежи Богучанского района» (далее по тексту – подпрограмма)</w:t>
            </w:r>
          </w:p>
        </w:tc>
      </w:tr>
      <w:tr w:rsidR="00A67BAF" w:rsidRPr="00A67BAF" w:rsidTr="00A67BAF">
        <w:trPr>
          <w:trHeight w:val="20"/>
        </w:trPr>
        <w:tc>
          <w:tcPr>
            <w:tcW w:w="1347" w:type="pct"/>
            <w:tcBorders>
              <w:top w:val="single" w:sz="4" w:space="0" w:color="000000"/>
              <w:left w:val="single" w:sz="4" w:space="0" w:color="000000"/>
              <w:bottom w:val="single" w:sz="4" w:space="0" w:color="000000"/>
              <w:right w:val="single" w:sz="4" w:space="0" w:color="000000"/>
            </w:tcBorders>
          </w:tcPr>
          <w:p w:rsidR="00A67BAF" w:rsidRPr="00A67BAF" w:rsidRDefault="00A67BAF" w:rsidP="00A67BAF">
            <w:pPr>
              <w:pStyle w:val="ConsPlusNormal"/>
              <w:widowControl/>
              <w:ind w:firstLine="0"/>
              <w:rPr>
                <w:rFonts w:ascii="Times New Roman" w:hAnsi="Times New Roman" w:cs="Times New Roman"/>
                <w:sz w:val="14"/>
                <w:szCs w:val="14"/>
              </w:rPr>
            </w:pPr>
            <w:r w:rsidRPr="00A67BAF">
              <w:rPr>
                <w:rFonts w:ascii="Times New Roman" w:hAnsi="Times New Roman" w:cs="Times New Roman"/>
                <w:sz w:val="14"/>
                <w:szCs w:val="14"/>
              </w:rPr>
              <w:t>Наименование</w:t>
            </w:r>
          </w:p>
          <w:p w:rsidR="00A67BAF" w:rsidRPr="00A67BAF" w:rsidRDefault="00A67BAF" w:rsidP="00A67BAF">
            <w:pPr>
              <w:pStyle w:val="ConsPlusNormal"/>
              <w:widowControl/>
              <w:ind w:firstLine="0"/>
              <w:rPr>
                <w:rFonts w:ascii="Times New Roman" w:hAnsi="Times New Roman" w:cs="Times New Roman"/>
                <w:sz w:val="14"/>
                <w:szCs w:val="14"/>
              </w:rPr>
            </w:pPr>
            <w:r w:rsidRPr="00A67BAF">
              <w:rPr>
                <w:rFonts w:ascii="Times New Roman" w:hAnsi="Times New Roman" w:cs="Times New Roman"/>
                <w:sz w:val="14"/>
                <w:szCs w:val="14"/>
              </w:rPr>
              <w:t>муниципальной программы,</w:t>
            </w:r>
            <w:r w:rsidRPr="00A67BAF">
              <w:rPr>
                <w:rFonts w:ascii="Times New Roman" w:hAnsi="Times New Roman" w:cs="Times New Roman"/>
                <w:i/>
                <w:iCs/>
                <w:sz w:val="14"/>
                <w:szCs w:val="14"/>
              </w:rPr>
              <w:t xml:space="preserve"> </w:t>
            </w:r>
            <w:r w:rsidRPr="00A67BAF">
              <w:rPr>
                <w:rFonts w:ascii="Times New Roman" w:hAnsi="Times New Roman" w:cs="Times New Roman"/>
                <w:sz w:val="14"/>
                <w:szCs w:val="14"/>
              </w:rPr>
              <w:t>в рамках которой реализуется подпрограмма</w:t>
            </w:r>
          </w:p>
        </w:tc>
        <w:tc>
          <w:tcPr>
            <w:tcW w:w="3653" w:type="pct"/>
            <w:tcBorders>
              <w:top w:val="single" w:sz="4" w:space="0" w:color="000000"/>
              <w:left w:val="single" w:sz="4" w:space="0" w:color="000000"/>
              <w:bottom w:val="single" w:sz="4" w:space="0" w:color="000000"/>
              <w:right w:val="single" w:sz="4" w:space="0" w:color="000000"/>
            </w:tcBorders>
          </w:tcPr>
          <w:p w:rsidR="00A67BAF" w:rsidRPr="00A67BAF" w:rsidRDefault="00A67BAF" w:rsidP="00A67BAF">
            <w:pPr>
              <w:pStyle w:val="ConsPlusTitle"/>
              <w:ind w:left="55"/>
              <w:rPr>
                <w:rFonts w:ascii="Times New Roman" w:hAnsi="Times New Roman" w:cs="Times New Roman"/>
                <w:b w:val="0"/>
                <w:bCs w:val="0"/>
                <w:sz w:val="14"/>
                <w:szCs w:val="14"/>
              </w:rPr>
            </w:pPr>
            <w:r w:rsidRPr="00A67BAF">
              <w:rPr>
                <w:rFonts w:ascii="Times New Roman" w:hAnsi="Times New Roman" w:cs="Times New Roman"/>
                <w:b w:val="0"/>
                <w:bCs w:val="0"/>
                <w:sz w:val="14"/>
                <w:szCs w:val="14"/>
              </w:rPr>
              <w:t xml:space="preserve">«Молодежь </w:t>
            </w:r>
            <w:proofErr w:type="spellStart"/>
            <w:r w:rsidRPr="00A67BAF">
              <w:rPr>
                <w:rFonts w:ascii="Times New Roman" w:hAnsi="Times New Roman" w:cs="Times New Roman"/>
                <w:b w:val="0"/>
                <w:bCs w:val="0"/>
                <w:sz w:val="14"/>
                <w:szCs w:val="14"/>
              </w:rPr>
              <w:t>Приангарья</w:t>
            </w:r>
            <w:proofErr w:type="spellEnd"/>
            <w:r w:rsidRPr="00A67BAF">
              <w:rPr>
                <w:rFonts w:ascii="Times New Roman" w:hAnsi="Times New Roman" w:cs="Times New Roman"/>
                <w:b w:val="0"/>
                <w:bCs w:val="0"/>
                <w:sz w:val="14"/>
                <w:szCs w:val="14"/>
              </w:rPr>
              <w:t xml:space="preserve">» </w:t>
            </w:r>
          </w:p>
          <w:p w:rsidR="00A67BAF" w:rsidRPr="00A67BAF" w:rsidRDefault="00A67BAF" w:rsidP="00A67BAF">
            <w:pPr>
              <w:pStyle w:val="ConsPlusCell"/>
              <w:rPr>
                <w:rFonts w:ascii="Times New Roman" w:hAnsi="Times New Roman" w:cs="Times New Roman"/>
                <w:sz w:val="14"/>
                <w:szCs w:val="14"/>
              </w:rPr>
            </w:pPr>
          </w:p>
        </w:tc>
      </w:tr>
      <w:tr w:rsidR="00A67BAF" w:rsidRPr="00A67BAF" w:rsidTr="00A67BAF">
        <w:trPr>
          <w:trHeight w:val="20"/>
        </w:trPr>
        <w:tc>
          <w:tcPr>
            <w:tcW w:w="1347" w:type="pct"/>
            <w:tcBorders>
              <w:top w:val="single" w:sz="4" w:space="0" w:color="000000"/>
              <w:left w:val="single" w:sz="4" w:space="0" w:color="000000"/>
              <w:bottom w:val="single" w:sz="4" w:space="0" w:color="000000"/>
              <w:right w:val="single" w:sz="4" w:space="0" w:color="000000"/>
            </w:tcBorders>
          </w:tcPr>
          <w:p w:rsidR="00A67BAF" w:rsidRPr="00A67BAF" w:rsidRDefault="00A67BAF" w:rsidP="00A67BAF">
            <w:pPr>
              <w:pStyle w:val="ConsPlusCell"/>
              <w:rPr>
                <w:rFonts w:ascii="Times New Roman" w:hAnsi="Times New Roman" w:cs="Times New Roman"/>
                <w:sz w:val="14"/>
                <w:szCs w:val="14"/>
              </w:rPr>
            </w:pPr>
            <w:r w:rsidRPr="00A67BAF">
              <w:rPr>
                <w:rFonts w:ascii="Times New Roman" w:hAnsi="Times New Roman" w:cs="Times New Roman"/>
                <w:sz w:val="14"/>
                <w:szCs w:val="14"/>
              </w:rPr>
              <w:t>Муниципальный заказчик-координатор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A67BAF" w:rsidRPr="00A67BAF" w:rsidRDefault="00A67BAF" w:rsidP="00A67BAF">
            <w:pPr>
              <w:pStyle w:val="ConsPlusCell"/>
              <w:rPr>
                <w:rFonts w:ascii="Times New Roman" w:hAnsi="Times New Roman" w:cs="Times New Roman"/>
                <w:sz w:val="14"/>
                <w:szCs w:val="14"/>
              </w:rPr>
            </w:pPr>
            <w:r w:rsidRPr="00A67BAF">
              <w:rPr>
                <w:rFonts w:ascii="Times New Roman" w:hAnsi="Times New Roman" w:cs="Times New Roman"/>
                <w:sz w:val="14"/>
                <w:szCs w:val="14"/>
              </w:rPr>
              <w:t xml:space="preserve">Администрация Богучанского района (Управление экономики и планирования администрации Богучанского района) </w:t>
            </w:r>
          </w:p>
          <w:p w:rsidR="00A67BAF" w:rsidRPr="00A67BAF" w:rsidRDefault="00A67BAF" w:rsidP="00A67BAF">
            <w:pPr>
              <w:pStyle w:val="ConsPlusCell"/>
              <w:rPr>
                <w:rFonts w:ascii="Times New Roman" w:hAnsi="Times New Roman" w:cs="Times New Roman"/>
                <w:sz w:val="14"/>
                <w:szCs w:val="14"/>
              </w:rPr>
            </w:pPr>
          </w:p>
        </w:tc>
      </w:tr>
      <w:tr w:rsidR="00A67BAF" w:rsidRPr="00A67BAF" w:rsidTr="00A67BAF">
        <w:trPr>
          <w:trHeight w:val="20"/>
        </w:trPr>
        <w:tc>
          <w:tcPr>
            <w:tcW w:w="1347" w:type="pct"/>
            <w:tcBorders>
              <w:left w:val="single" w:sz="4" w:space="0" w:color="000000"/>
              <w:bottom w:val="single" w:sz="4" w:space="0" w:color="000000"/>
              <w:right w:val="single" w:sz="4" w:space="0" w:color="000000"/>
            </w:tcBorders>
          </w:tcPr>
          <w:p w:rsidR="00A67BAF" w:rsidRPr="00A67BAF" w:rsidRDefault="00A67BAF" w:rsidP="00A67BAF">
            <w:pPr>
              <w:pStyle w:val="ConsPlusCell"/>
              <w:rPr>
                <w:rFonts w:ascii="Times New Roman" w:hAnsi="Times New Roman" w:cs="Times New Roman"/>
                <w:sz w:val="14"/>
                <w:szCs w:val="14"/>
              </w:rPr>
            </w:pPr>
            <w:r w:rsidRPr="00A67BAF">
              <w:rPr>
                <w:rFonts w:ascii="Times New Roman" w:hAnsi="Times New Roman" w:cs="Times New Roman"/>
                <w:sz w:val="14"/>
                <w:szCs w:val="14"/>
              </w:rPr>
              <w:t>Исполнитель подпрограммы, главный распорядитель бюджетных средств</w:t>
            </w:r>
          </w:p>
        </w:tc>
        <w:tc>
          <w:tcPr>
            <w:tcW w:w="3653" w:type="pct"/>
            <w:tcBorders>
              <w:left w:val="single" w:sz="4" w:space="0" w:color="000000"/>
              <w:bottom w:val="single" w:sz="4" w:space="0" w:color="000000"/>
              <w:right w:val="single" w:sz="4" w:space="0" w:color="000000"/>
            </w:tcBorders>
          </w:tcPr>
          <w:p w:rsidR="00A67BAF" w:rsidRPr="00A67BAF" w:rsidRDefault="00A67BAF" w:rsidP="00A67BAF">
            <w:pPr>
              <w:spacing w:after="0" w:line="240" w:lineRule="auto"/>
              <w:rPr>
                <w:rFonts w:ascii="Times New Roman" w:hAnsi="Times New Roman"/>
                <w:sz w:val="14"/>
                <w:szCs w:val="14"/>
              </w:rPr>
            </w:pPr>
            <w:r w:rsidRPr="00A67BAF">
              <w:rPr>
                <w:rFonts w:ascii="Times New Roman" w:hAnsi="Times New Roman"/>
                <w:sz w:val="14"/>
                <w:szCs w:val="14"/>
              </w:rPr>
              <w:t>Исполнители подпрограммы:</w:t>
            </w:r>
          </w:p>
          <w:p w:rsidR="00A67BAF" w:rsidRPr="00A67BAF" w:rsidRDefault="00A67BAF" w:rsidP="00A67BAF">
            <w:pPr>
              <w:spacing w:after="0" w:line="240" w:lineRule="auto"/>
              <w:rPr>
                <w:rFonts w:ascii="Times New Roman" w:hAnsi="Times New Roman"/>
                <w:spacing w:val="-2"/>
                <w:sz w:val="14"/>
                <w:szCs w:val="14"/>
              </w:rPr>
            </w:pPr>
            <w:r w:rsidRPr="00A67BAF">
              <w:rPr>
                <w:rFonts w:ascii="Times New Roman" w:hAnsi="Times New Roman"/>
                <w:spacing w:val="-2"/>
                <w:sz w:val="14"/>
                <w:szCs w:val="14"/>
              </w:rPr>
              <w:t>Управление экономики и планирования администрации Богучанского района,</w:t>
            </w:r>
          </w:p>
          <w:p w:rsidR="00A67BAF" w:rsidRPr="00A67BAF" w:rsidRDefault="00A67BAF" w:rsidP="00A67BAF">
            <w:pPr>
              <w:spacing w:after="0" w:line="240" w:lineRule="auto"/>
              <w:ind w:right="180"/>
              <w:rPr>
                <w:rFonts w:ascii="Times New Roman" w:hAnsi="Times New Roman"/>
                <w:sz w:val="14"/>
                <w:szCs w:val="14"/>
              </w:rPr>
            </w:pPr>
            <w:r w:rsidRPr="00A67BAF">
              <w:rPr>
                <w:rFonts w:ascii="Times New Roman" w:hAnsi="Times New Roman"/>
                <w:spacing w:val="-2"/>
                <w:sz w:val="14"/>
                <w:szCs w:val="14"/>
              </w:rPr>
              <w:t>Муниципальное бюджетное учреждение «Центр социализации и досуга молодежи» (далее – МБУ «</w:t>
            </w:r>
            <w:proofErr w:type="spellStart"/>
            <w:r w:rsidRPr="00A67BAF">
              <w:rPr>
                <w:rFonts w:ascii="Times New Roman" w:hAnsi="Times New Roman"/>
                <w:spacing w:val="-2"/>
                <w:sz w:val="14"/>
                <w:szCs w:val="14"/>
              </w:rPr>
              <w:t>ЦСиДМ</w:t>
            </w:r>
            <w:proofErr w:type="spellEnd"/>
            <w:r w:rsidRPr="00A67BAF">
              <w:rPr>
                <w:rFonts w:ascii="Times New Roman" w:hAnsi="Times New Roman"/>
                <w:spacing w:val="-2"/>
                <w:sz w:val="14"/>
                <w:szCs w:val="14"/>
              </w:rPr>
              <w:t>»).</w:t>
            </w:r>
          </w:p>
          <w:p w:rsidR="00A67BAF" w:rsidRPr="00A67BAF" w:rsidRDefault="00A67BAF" w:rsidP="00A67BAF">
            <w:pPr>
              <w:spacing w:after="0" w:line="240" w:lineRule="auto"/>
              <w:rPr>
                <w:rFonts w:ascii="Times New Roman" w:hAnsi="Times New Roman"/>
                <w:sz w:val="14"/>
                <w:szCs w:val="14"/>
              </w:rPr>
            </w:pPr>
            <w:r w:rsidRPr="00A67BAF">
              <w:rPr>
                <w:rFonts w:ascii="Times New Roman" w:hAnsi="Times New Roman"/>
                <w:sz w:val="14"/>
                <w:szCs w:val="14"/>
              </w:rPr>
              <w:t>Главный распорядитель - администрация Богучанского района.</w:t>
            </w:r>
          </w:p>
        </w:tc>
      </w:tr>
      <w:tr w:rsidR="00A67BAF" w:rsidRPr="00A67BAF" w:rsidTr="00A67BAF">
        <w:trPr>
          <w:trHeight w:val="20"/>
        </w:trPr>
        <w:tc>
          <w:tcPr>
            <w:tcW w:w="1347" w:type="pct"/>
            <w:tcBorders>
              <w:left w:val="single" w:sz="4" w:space="0" w:color="000000"/>
              <w:bottom w:val="single" w:sz="4" w:space="0" w:color="000000"/>
              <w:right w:val="single" w:sz="4" w:space="0" w:color="000000"/>
            </w:tcBorders>
          </w:tcPr>
          <w:p w:rsidR="00A67BAF" w:rsidRPr="00A67BAF" w:rsidRDefault="00A67BAF" w:rsidP="00A67BAF">
            <w:pPr>
              <w:pStyle w:val="ConsPlusCell"/>
              <w:rPr>
                <w:rFonts w:ascii="Times New Roman" w:hAnsi="Times New Roman" w:cs="Times New Roman"/>
                <w:sz w:val="14"/>
                <w:szCs w:val="14"/>
                <w:highlight w:val="yellow"/>
              </w:rPr>
            </w:pPr>
            <w:r w:rsidRPr="00A67BAF">
              <w:rPr>
                <w:rFonts w:ascii="Times New Roman" w:hAnsi="Times New Roman" w:cs="Times New Roman"/>
                <w:sz w:val="14"/>
                <w:szCs w:val="14"/>
              </w:rPr>
              <w:t>Цель подпрограммы</w:t>
            </w:r>
          </w:p>
        </w:tc>
        <w:tc>
          <w:tcPr>
            <w:tcW w:w="3653" w:type="pct"/>
            <w:tcBorders>
              <w:left w:val="single" w:sz="4" w:space="0" w:color="000000"/>
              <w:bottom w:val="single" w:sz="4" w:space="0" w:color="000000"/>
              <w:right w:val="single" w:sz="4" w:space="0" w:color="000000"/>
            </w:tcBorders>
          </w:tcPr>
          <w:p w:rsidR="00A67BAF" w:rsidRPr="00A67BAF" w:rsidRDefault="00A67BAF" w:rsidP="00A67BAF">
            <w:pPr>
              <w:spacing w:after="0" w:line="240" w:lineRule="auto"/>
              <w:rPr>
                <w:rFonts w:ascii="Times New Roman" w:hAnsi="Times New Roman"/>
                <w:sz w:val="14"/>
                <w:szCs w:val="14"/>
              </w:rPr>
            </w:pPr>
            <w:r w:rsidRPr="00A67BAF">
              <w:rPr>
                <w:rFonts w:ascii="Times New Roman" w:hAnsi="Times New Roman"/>
                <w:sz w:val="14"/>
                <w:szCs w:val="14"/>
              </w:rPr>
              <w:t>Создание условий для дальнейшего развития и совершенствования системы патриотического воспитания молодежи Богучанского района.</w:t>
            </w:r>
          </w:p>
          <w:p w:rsidR="00A67BAF" w:rsidRPr="00A67BAF" w:rsidRDefault="00A67BAF" w:rsidP="00A67BAF">
            <w:pPr>
              <w:spacing w:after="0" w:line="240" w:lineRule="auto"/>
              <w:rPr>
                <w:rFonts w:ascii="Times New Roman" w:hAnsi="Times New Roman"/>
                <w:sz w:val="14"/>
                <w:szCs w:val="14"/>
              </w:rPr>
            </w:pPr>
          </w:p>
        </w:tc>
      </w:tr>
      <w:tr w:rsidR="00A67BAF" w:rsidRPr="00A67BAF" w:rsidTr="00A67BAF">
        <w:trPr>
          <w:trHeight w:val="20"/>
        </w:trPr>
        <w:tc>
          <w:tcPr>
            <w:tcW w:w="1347" w:type="pct"/>
            <w:tcBorders>
              <w:left w:val="single" w:sz="4" w:space="0" w:color="000000"/>
              <w:bottom w:val="single" w:sz="4" w:space="0" w:color="auto"/>
              <w:right w:val="single" w:sz="4" w:space="0" w:color="000000"/>
            </w:tcBorders>
          </w:tcPr>
          <w:p w:rsidR="00A67BAF" w:rsidRPr="00A67BAF" w:rsidRDefault="00A67BAF" w:rsidP="00A67BAF">
            <w:pPr>
              <w:pStyle w:val="ConsPlusCell"/>
              <w:rPr>
                <w:rFonts w:ascii="Times New Roman" w:hAnsi="Times New Roman" w:cs="Times New Roman"/>
                <w:sz w:val="14"/>
                <w:szCs w:val="14"/>
              </w:rPr>
            </w:pPr>
            <w:r w:rsidRPr="00A67BAF">
              <w:rPr>
                <w:rFonts w:ascii="Times New Roman" w:hAnsi="Times New Roman" w:cs="Times New Roman"/>
                <w:sz w:val="14"/>
                <w:szCs w:val="14"/>
              </w:rPr>
              <w:t>Задачи подпрограммы</w:t>
            </w:r>
          </w:p>
        </w:tc>
        <w:tc>
          <w:tcPr>
            <w:tcW w:w="3653" w:type="pct"/>
            <w:tcBorders>
              <w:left w:val="single" w:sz="4" w:space="0" w:color="000000"/>
              <w:bottom w:val="single" w:sz="4" w:space="0" w:color="auto"/>
              <w:right w:val="single" w:sz="4" w:space="0" w:color="000000"/>
            </w:tcBorders>
          </w:tcPr>
          <w:p w:rsidR="00A67BAF" w:rsidRPr="00A67BAF" w:rsidRDefault="00A67BAF" w:rsidP="00A67BAF">
            <w:pPr>
              <w:pStyle w:val="affff7"/>
              <w:spacing w:line="240" w:lineRule="auto"/>
              <w:ind w:left="55"/>
              <w:rPr>
                <w:rFonts w:ascii="Times New Roman" w:hAnsi="Times New Roman"/>
                <w:sz w:val="14"/>
                <w:szCs w:val="14"/>
              </w:rPr>
            </w:pPr>
            <w:r w:rsidRPr="00A67BAF">
              <w:rPr>
                <w:rFonts w:ascii="Times New Roman" w:hAnsi="Times New Roman"/>
                <w:sz w:val="14"/>
                <w:szCs w:val="14"/>
              </w:rPr>
              <w:t xml:space="preserve">Вовлечение молодежи Богучанского района в          </w:t>
            </w:r>
            <w:r w:rsidRPr="00A67BAF">
              <w:rPr>
                <w:rFonts w:ascii="Times New Roman" w:hAnsi="Times New Roman"/>
                <w:sz w:val="14"/>
                <w:szCs w:val="14"/>
              </w:rPr>
              <w:br/>
              <w:t xml:space="preserve">социальную практику, совершенствующую основные    </w:t>
            </w:r>
            <w:r w:rsidRPr="00A67BAF">
              <w:rPr>
                <w:rFonts w:ascii="Times New Roman" w:hAnsi="Times New Roman"/>
                <w:sz w:val="14"/>
                <w:szCs w:val="14"/>
              </w:rPr>
              <w:br/>
              <w:t>направления патриотического воспитания;</w:t>
            </w:r>
          </w:p>
          <w:p w:rsidR="00A67BAF" w:rsidRPr="00A67BAF" w:rsidRDefault="00A67BAF" w:rsidP="00A67BAF">
            <w:pPr>
              <w:pStyle w:val="affff7"/>
              <w:spacing w:line="240" w:lineRule="auto"/>
              <w:ind w:left="55"/>
              <w:rPr>
                <w:rFonts w:ascii="Times New Roman" w:hAnsi="Times New Roman"/>
                <w:sz w:val="14"/>
                <w:szCs w:val="14"/>
              </w:rPr>
            </w:pPr>
            <w:r w:rsidRPr="00A67BAF">
              <w:rPr>
                <w:rFonts w:ascii="Times New Roman" w:hAnsi="Times New Roman"/>
                <w:sz w:val="14"/>
                <w:szCs w:val="14"/>
              </w:rPr>
              <w:t xml:space="preserve">Повышение уровня социальной активности молодежи   </w:t>
            </w:r>
            <w:r w:rsidRPr="00A67BAF">
              <w:rPr>
                <w:rFonts w:ascii="Times New Roman" w:hAnsi="Times New Roman"/>
                <w:sz w:val="14"/>
                <w:szCs w:val="14"/>
              </w:rPr>
              <w:br/>
              <w:t>Богучанского района посредством осуществления добровольческой деятельности.</w:t>
            </w:r>
          </w:p>
        </w:tc>
      </w:tr>
      <w:tr w:rsidR="00A67BAF" w:rsidRPr="00A67BAF" w:rsidTr="00A67BAF">
        <w:trPr>
          <w:trHeight w:val="20"/>
        </w:trPr>
        <w:tc>
          <w:tcPr>
            <w:tcW w:w="1347" w:type="pct"/>
            <w:tcBorders>
              <w:top w:val="single" w:sz="4" w:space="0" w:color="auto"/>
              <w:left w:val="single" w:sz="4" w:space="0" w:color="auto"/>
              <w:bottom w:val="single" w:sz="4" w:space="0" w:color="auto"/>
              <w:right w:val="single" w:sz="4" w:space="0" w:color="000000"/>
            </w:tcBorders>
          </w:tcPr>
          <w:p w:rsidR="00A67BAF" w:rsidRPr="00A67BAF" w:rsidRDefault="00A67BAF" w:rsidP="00A67BAF">
            <w:pPr>
              <w:pStyle w:val="ConsPlusCell"/>
              <w:rPr>
                <w:rFonts w:ascii="Times New Roman" w:hAnsi="Times New Roman" w:cs="Times New Roman"/>
                <w:sz w:val="14"/>
                <w:szCs w:val="14"/>
              </w:rPr>
            </w:pPr>
            <w:r w:rsidRPr="00A67BAF">
              <w:rPr>
                <w:rFonts w:ascii="Times New Roman" w:hAnsi="Times New Roman" w:cs="Times New Roman"/>
                <w:sz w:val="14"/>
                <w:szCs w:val="14"/>
              </w:rPr>
              <w:t xml:space="preserve">Целевые индикаторы подпрограммы   </w:t>
            </w:r>
          </w:p>
          <w:p w:rsidR="00A67BAF" w:rsidRPr="00A67BAF" w:rsidRDefault="00A67BAF" w:rsidP="00A67BAF">
            <w:pPr>
              <w:pStyle w:val="ConsPlusCell"/>
              <w:rPr>
                <w:rFonts w:ascii="Times New Roman" w:hAnsi="Times New Roman" w:cs="Times New Roman"/>
                <w:sz w:val="14"/>
                <w:szCs w:val="14"/>
              </w:rPr>
            </w:pPr>
          </w:p>
          <w:p w:rsidR="00A67BAF" w:rsidRPr="00A67BAF" w:rsidRDefault="00A67BAF" w:rsidP="00A67BAF">
            <w:pPr>
              <w:pStyle w:val="ConsPlusCell"/>
              <w:rPr>
                <w:rFonts w:ascii="Times New Roman" w:hAnsi="Times New Roman" w:cs="Times New Roman"/>
                <w:sz w:val="14"/>
                <w:szCs w:val="14"/>
              </w:rPr>
            </w:pPr>
          </w:p>
          <w:p w:rsidR="00A67BAF" w:rsidRPr="00A67BAF" w:rsidRDefault="00A67BAF" w:rsidP="00A67BAF">
            <w:pPr>
              <w:pStyle w:val="ConsPlusCell"/>
              <w:rPr>
                <w:rFonts w:ascii="Times New Roman" w:hAnsi="Times New Roman" w:cs="Times New Roman"/>
                <w:sz w:val="14"/>
                <w:szCs w:val="14"/>
              </w:rPr>
            </w:pPr>
          </w:p>
          <w:p w:rsidR="00A67BAF" w:rsidRPr="00A67BAF" w:rsidRDefault="00A67BAF" w:rsidP="00A67BAF">
            <w:pPr>
              <w:pStyle w:val="ConsPlusCell"/>
              <w:rPr>
                <w:rFonts w:ascii="Times New Roman" w:hAnsi="Times New Roman" w:cs="Times New Roman"/>
                <w:sz w:val="14"/>
                <w:szCs w:val="14"/>
              </w:rPr>
            </w:pPr>
            <w:r w:rsidRPr="00A67BAF">
              <w:rPr>
                <w:rFonts w:ascii="Times New Roman" w:hAnsi="Times New Roman" w:cs="Times New Roman"/>
                <w:sz w:val="14"/>
                <w:szCs w:val="14"/>
              </w:rPr>
              <w:t xml:space="preserve">             </w:t>
            </w:r>
          </w:p>
        </w:tc>
        <w:tc>
          <w:tcPr>
            <w:tcW w:w="3653" w:type="pct"/>
            <w:tcBorders>
              <w:top w:val="single" w:sz="4" w:space="0" w:color="auto"/>
              <w:left w:val="single" w:sz="4" w:space="0" w:color="000000"/>
              <w:bottom w:val="single" w:sz="4" w:space="0" w:color="auto"/>
              <w:right w:val="single" w:sz="4" w:space="0" w:color="auto"/>
            </w:tcBorders>
          </w:tcPr>
          <w:p w:rsidR="00A67BAF" w:rsidRPr="00A67BAF" w:rsidRDefault="00A67BAF" w:rsidP="00A67BAF">
            <w:pPr>
              <w:pStyle w:val="ConsPlusCell"/>
              <w:jc w:val="both"/>
              <w:rPr>
                <w:rFonts w:ascii="Times New Roman" w:hAnsi="Times New Roman" w:cs="Times New Roman"/>
                <w:color w:val="000000"/>
                <w:sz w:val="14"/>
                <w:szCs w:val="14"/>
              </w:rPr>
            </w:pPr>
            <w:r w:rsidRPr="00A67BAF">
              <w:rPr>
                <w:rFonts w:ascii="Times New Roman" w:hAnsi="Times New Roman" w:cs="Times New Roman"/>
                <w:color w:val="000000"/>
                <w:sz w:val="14"/>
                <w:szCs w:val="14"/>
              </w:rPr>
              <w:t>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8 % в 2018 году);</w:t>
            </w:r>
          </w:p>
          <w:p w:rsidR="00A67BAF" w:rsidRPr="00A67BAF" w:rsidRDefault="00A67BAF" w:rsidP="00A67BAF">
            <w:pPr>
              <w:widowControl w:val="0"/>
              <w:autoSpaceDE w:val="0"/>
              <w:autoSpaceDN w:val="0"/>
              <w:adjustRightInd w:val="0"/>
              <w:spacing w:after="0" w:line="240" w:lineRule="auto"/>
              <w:jc w:val="both"/>
              <w:rPr>
                <w:rFonts w:ascii="Times New Roman" w:hAnsi="Times New Roman"/>
                <w:color w:val="000000"/>
                <w:sz w:val="14"/>
                <w:szCs w:val="14"/>
              </w:rPr>
            </w:pPr>
            <w:r w:rsidRPr="00A67BAF">
              <w:rPr>
                <w:rFonts w:ascii="Times New Roman" w:hAnsi="Times New Roman"/>
                <w:color w:val="000000"/>
                <w:sz w:val="14"/>
                <w:szCs w:val="14"/>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A67BAF">
              <w:rPr>
                <w:rFonts w:ascii="Times New Roman" w:hAnsi="Times New Roman"/>
                <w:color w:val="000000"/>
                <w:sz w:val="14"/>
                <w:szCs w:val="14"/>
                <w:lang w:eastAsia="ru-RU"/>
              </w:rPr>
              <w:t xml:space="preserve"> </w:t>
            </w:r>
            <w:r w:rsidRPr="00A67BAF">
              <w:rPr>
                <w:rFonts w:ascii="Times New Roman" w:hAnsi="Times New Roman"/>
                <w:color w:val="000000"/>
                <w:sz w:val="14"/>
                <w:szCs w:val="14"/>
              </w:rPr>
              <w:t>10,9%, достигнутом в 2013 году, до 2018 года)</w:t>
            </w:r>
          </w:p>
        </w:tc>
      </w:tr>
      <w:tr w:rsidR="00A67BAF" w:rsidRPr="00A67BAF" w:rsidTr="00A67BAF">
        <w:trPr>
          <w:trHeight w:val="20"/>
        </w:trPr>
        <w:tc>
          <w:tcPr>
            <w:tcW w:w="1347" w:type="pct"/>
            <w:tcBorders>
              <w:top w:val="single" w:sz="4" w:space="0" w:color="auto"/>
              <w:left w:val="single" w:sz="4" w:space="0" w:color="000000"/>
              <w:bottom w:val="single" w:sz="4" w:space="0" w:color="000000"/>
              <w:right w:val="single" w:sz="4" w:space="0" w:color="000000"/>
            </w:tcBorders>
          </w:tcPr>
          <w:p w:rsidR="00A67BAF" w:rsidRPr="00A67BAF" w:rsidRDefault="00A67BAF" w:rsidP="00A67BAF">
            <w:pPr>
              <w:pStyle w:val="ConsPlusTitle"/>
              <w:rPr>
                <w:rFonts w:ascii="Times New Roman" w:hAnsi="Times New Roman" w:cs="Times New Roman"/>
                <w:b w:val="0"/>
                <w:bCs w:val="0"/>
                <w:sz w:val="14"/>
                <w:szCs w:val="14"/>
              </w:rPr>
            </w:pPr>
            <w:r w:rsidRPr="00A67BAF">
              <w:rPr>
                <w:rFonts w:ascii="Times New Roman" w:hAnsi="Times New Roman" w:cs="Times New Roman"/>
                <w:b w:val="0"/>
                <w:bCs w:val="0"/>
                <w:sz w:val="14"/>
                <w:szCs w:val="14"/>
              </w:rPr>
              <w:t>Сроки реализации подпрограммы</w:t>
            </w:r>
          </w:p>
        </w:tc>
        <w:tc>
          <w:tcPr>
            <w:tcW w:w="3653" w:type="pct"/>
            <w:tcBorders>
              <w:top w:val="single" w:sz="4" w:space="0" w:color="auto"/>
              <w:left w:val="single" w:sz="4" w:space="0" w:color="000000"/>
              <w:bottom w:val="single" w:sz="4" w:space="0" w:color="000000"/>
              <w:right w:val="single" w:sz="4" w:space="0" w:color="000000"/>
            </w:tcBorders>
          </w:tcPr>
          <w:p w:rsidR="00A67BAF" w:rsidRPr="00A67BAF" w:rsidRDefault="00A67BAF" w:rsidP="00A67BAF">
            <w:pPr>
              <w:pStyle w:val="ConsPlusCell"/>
              <w:rPr>
                <w:rFonts w:ascii="Times New Roman" w:hAnsi="Times New Roman" w:cs="Times New Roman"/>
                <w:color w:val="000000"/>
                <w:sz w:val="14"/>
                <w:szCs w:val="14"/>
              </w:rPr>
            </w:pPr>
            <w:r w:rsidRPr="00A67BAF">
              <w:rPr>
                <w:rFonts w:ascii="Times New Roman" w:hAnsi="Times New Roman" w:cs="Times New Roman"/>
                <w:color w:val="000000"/>
                <w:sz w:val="14"/>
                <w:szCs w:val="14"/>
              </w:rPr>
              <w:t>2014 - 2018 годы</w:t>
            </w:r>
          </w:p>
        </w:tc>
      </w:tr>
      <w:tr w:rsidR="00A67BAF" w:rsidRPr="00A67BAF" w:rsidTr="00A67BAF">
        <w:trPr>
          <w:trHeight w:val="20"/>
        </w:trPr>
        <w:tc>
          <w:tcPr>
            <w:tcW w:w="1347" w:type="pct"/>
            <w:tcBorders>
              <w:left w:val="single" w:sz="4" w:space="0" w:color="000000"/>
              <w:bottom w:val="single" w:sz="4" w:space="0" w:color="000000"/>
              <w:right w:val="single" w:sz="4" w:space="0" w:color="000000"/>
            </w:tcBorders>
          </w:tcPr>
          <w:p w:rsidR="00A67BAF" w:rsidRPr="00A67BAF" w:rsidRDefault="00A67BAF" w:rsidP="00A67BAF">
            <w:pPr>
              <w:pStyle w:val="ConsPlusTitle"/>
              <w:rPr>
                <w:rFonts w:ascii="Times New Roman" w:hAnsi="Times New Roman" w:cs="Times New Roman"/>
                <w:b w:val="0"/>
                <w:bCs w:val="0"/>
                <w:sz w:val="14"/>
                <w:szCs w:val="14"/>
              </w:rPr>
            </w:pPr>
            <w:r w:rsidRPr="00A67BAF">
              <w:rPr>
                <w:rFonts w:ascii="Times New Roman" w:hAnsi="Times New Roman" w:cs="Times New Roman"/>
                <w:b w:val="0"/>
                <w:bCs w:val="0"/>
                <w:sz w:val="14"/>
                <w:szCs w:val="14"/>
              </w:rPr>
              <w:t>Объемы и источники финансирования подпрограммы</w:t>
            </w:r>
          </w:p>
        </w:tc>
        <w:tc>
          <w:tcPr>
            <w:tcW w:w="3653" w:type="pct"/>
            <w:tcBorders>
              <w:left w:val="single" w:sz="4" w:space="0" w:color="000000"/>
              <w:bottom w:val="single" w:sz="4" w:space="0" w:color="000000"/>
              <w:right w:val="single" w:sz="4" w:space="0" w:color="000000"/>
            </w:tcBorders>
          </w:tcPr>
          <w:p w:rsidR="00A67BAF" w:rsidRPr="00A67BAF" w:rsidRDefault="00A67BAF" w:rsidP="00A67BAF">
            <w:pPr>
              <w:pStyle w:val="ConsPlusCell"/>
              <w:rPr>
                <w:rFonts w:ascii="Times New Roman" w:hAnsi="Times New Roman" w:cs="Times New Roman"/>
                <w:color w:val="000000"/>
                <w:sz w:val="14"/>
                <w:szCs w:val="14"/>
              </w:rPr>
            </w:pPr>
            <w:r w:rsidRPr="00A67BAF">
              <w:rPr>
                <w:rFonts w:ascii="Times New Roman" w:hAnsi="Times New Roman" w:cs="Times New Roman"/>
                <w:color w:val="000000"/>
                <w:sz w:val="14"/>
                <w:szCs w:val="14"/>
              </w:rPr>
              <w:t>Общий объем финансирования за счет средств районного  бюджета –1 630 000,00  рублей, из них по годам:</w:t>
            </w:r>
          </w:p>
          <w:p w:rsidR="00A67BAF" w:rsidRPr="00A67BAF" w:rsidRDefault="00A67BAF" w:rsidP="00A67BAF">
            <w:pPr>
              <w:widowControl w:val="0"/>
              <w:spacing w:after="0" w:line="240" w:lineRule="auto"/>
              <w:jc w:val="both"/>
              <w:rPr>
                <w:rFonts w:ascii="Times New Roman" w:hAnsi="Times New Roman"/>
                <w:color w:val="000000"/>
                <w:sz w:val="14"/>
                <w:szCs w:val="14"/>
              </w:rPr>
            </w:pPr>
            <w:r w:rsidRPr="00A67BAF">
              <w:rPr>
                <w:rFonts w:ascii="Times New Roman" w:hAnsi="Times New Roman"/>
                <w:color w:val="000000"/>
                <w:sz w:val="14"/>
                <w:szCs w:val="14"/>
              </w:rPr>
              <w:t>2014 год – 550 000,00  рублей;</w:t>
            </w:r>
          </w:p>
          <w:p w:rsidR="00A67BAF" w:rsidRPr="00A67BAF" w:rsidRDefault="00A67BAF" w:rsidP="00A67BAF">
            <w:pPr>
              <w:widowControl w:val="0"/>
              <w:spacing w:after="0" w:line="240" w:lineRule="auto"/>
              <w:jc w:val="both"/>
              <w:rPr>
                <w:rFonts w:ascii="Times New Roman" w:hAnsi="Times New Roman"/>
                <w:color w:val="000000"/>
                <w:sz w:val="14"/>
                <w:szCs w:val="14"/>
              </w:rPr>
            </w:pPr>
            <w:r w:rsidRPr="00A67BAF">
              <w:rPr>
                <w:rFonts w:ascii="Times New Roman" w:hAnsi="Times New Roman"/>
                <w:color w:val="000000"/>
                <w:sz w:val="14"/>
                <w:szCs w:val="14"/>
              </w:rPr>
              <w:t>2015 год – 550 000,00  рублей;</w:t>
            </w:r>
          </w:p>
          <w:p w:rsidR="00A67BAF" w:rsidRPr="00A67BAF" w:rsidRDefault="00A67BAF" w:rsidP="00A67BAF">
            <w:pPr>
              <w:widowControl w:val="0"/>
              <w:spacing w:after="0" w:line="240" w:lineRule="auto"/>
              <w:jc w:val="both"/>
              <w:rPr>
                <w:rFonts w:ascii="Times New Roman" w:hAnsi="Times New Roman"/>
                <w:color w:val="000000"/>
                <w:sz w:val="14"/>
                <w:szCs w:val="14"/>
              </w:rPr>
            </w:pPr>
            <w:r w:rsidRPr="00A67BAF">
              <w:rPr>
                <w:rFonts w:ascii="Times New Roman" w:hAnsi="Times New Roman"/>
                <w:color w:val="000000"/>
                <w:sz w:val="14"/>
                <w:szCs w:val="14"/>
              </w:rPr>
              <w:t>2016 год – 330 000,00  рублей;</w:t>
            </w:r>
          </w:p>
          <w:p w:rsidR="00A67BAF" w:rsidRPr="00A67BAF" w:rsidRDefault="00A67BAF" w:rsidP="00A67BAF">
            <w:pPr>
              <w:widowControl w:val="0"/>
              <w:spacing w:after="0" w:line="240" w:lineRule="auto"/>
              <w:jc w:val="both"/>
              <w:rPr>
                <w:rFonts w:ascii="Times New Roman" w:hAnsi="Times New Roman"/>
                <w:color w:val="000000"/>
                <w:sz w:val="14"/>
                <w:szCs w:val="14"/>
              </w:rPr>
            </w:pPr>
            <w:r w:rsidRPr="00A67BAF">
              <w:rPr>
                <w:rFonts w:ascii="Times New Roman" w:hAnsi="Times New Roman"/>
                <w:color w:val="000000"/>
                <w:sz w:val="14"/>
                <w:szCs w:val="14"/>
              </w:rPr>
              <w:lastRenderedPageBreak/>
              <w:t>2017 год – 100 000,00  рублей;</w:t>
            </w:r>
          </w:p>
          <w:p w:rsidR="00A67BAF" w:rsidRPr="00A67BAF" w:rsidRDefault="00A67BAF" w:rsidP="00A67BAF">
            <w:pPr>
              <w:widowControl w:val="0"/>
              <w:spacing w:after="0" w:line="240" w:lineRule="auto"/>
              <w:jc w:val="both"/>
              <w:rPr>
                <w:rFonts w:ascii="Times New Roman" w:hAnsi="Times New Roman"/>
                <w:color w:val="000000"/>
                <w:sz w:val="14"/>
                <w:szCs w:val="14"/>
              </w:rPr>
            </w:pPr>
            <w:r w:rsidRPr="00A67BAF">
              <w:rPr>
                <w:rFonts w:ascii="Times New Roman" w:hAnsi="Times New Roman"/>
                <w:color w:val="000000"/>
                <w:sz w:val="14"/>
                <w:szCs w:val="14"/>
              </w:rPr>
              <w:t>2018 год – 100 000,00 рублей.</w:t>
            </w:r>
          </w:p>
        </w:tc>
      </w:tr>
      <w:tr w:rsidR="00A67BAF" w:rsidRPr="00A67BAF" w:rsidTr="00A67BAF">
        <w:trPr>
          <w:trHeight w:val="20"/>
        </w:trPr>
        <w:tc>
          <w:tcPr>
            <w:tcW w:w="1347" w:type="pct"/>
            <w:tcBorders>
              <w:left w:val="single" w:sz="4" w:space="0" w:color="000000"/>
              <w:bottom w:val="single" w:sz="4" w:space="0" w:color="000000"/>
              <w:right w:val="single" w:sz="4" w:space="0" w:color="000000"/>
            </w:tcBorders>
          </w:tcPr>
          <w:p w:rsidR="00A67BAF" w:rsidRPr="00A67BAF" w:rsidRDefault="00A67BAF" w:rsidP="00A67BAF">
            <w:pPr>
              <w:pStyle w:val="ConsPlusTitle"/>
              <w:rPr>
                <w:rFonts w:ascii="Times New Roman" w:hAnsi="Times New Roman" w:cs="Times New Roman"/>
                <w:b w:val="0"/>
                <w:bCs w:val="0"/>
                <w:sz w:val="14"/>
                <w:szCs w:val="14"/>
              </w:rPr>
            </w:pPr>
            <w:r w:rsidRPr="00A67BAF">
              <w:rPr>
                <w:rFonts w:ascii="Times New Roman" w:hAnsi="Times New Roman" w:cs="Times New Roman"/>
                <w:b w:val="0"/>
                <w:bCs w:val="0"/>
                <w:sz w:val="14"/>
                <w:szCs w:val="14"/>
              </w:rPr>
              <w:lastRenderedPageBreak/>
              <w:t xml:space="preserve">Система организации </w:t>
            </w:r>
            <w:proofErr w:type="gramStart"/>
            <w:r w:rsidRPr="00A67BAF">
              <w:rPr>
                <w:rFonts w:ascii="Times New Roman" w:hAnsi="Times New Roman" w:cs="Times New Roman"/>
                <w:b w:val="0"/>
                <w:bCs w:val="0"/>
                <w:sz w:val="14"/>
                <w:szCs w:val="14"/>
              </w:rPr>
              <w:t>контроля за</w:t>
            </w:r>
            <w:proofErr w:type="gramEnd"/>
            <w:r w:rsidRPr="00A67BAF">
              <w:rPr>
                <w:rFonts w:ascii="Times New Roman" w:hAnsi="Times New Roman" w:cs="Times New Roman"/>
                <w:b w:val="0"/>
                <w:bCs w:val="0"/>
                <w:sz w:val="14"/>
                <w:szCs w:val="14"/>
              </w:rPr>
              <w:t xml:space="preserve"> исполнением подпрограммы</w:t>
            </w:r>
          </w:p>
        </w:tc>
        <w:tc>
          <w:tcPr>
            <w:tcW w:w="3653" w:type="pct"/>
            <w:tcBorders>
              <w:left w:val="single" w:sz="4" w:space="0" w:color="000000"/>
              <w:bottom w:val="single" w:sz="4" w:space="0" w:color="000000"/>
              <w:right w:val="single" w:sz="4" w:space="0" w:color="000000"/>
            </w:tcBorders>
          </w:tcPr>
          <w:p w:rsidR="00A67BAF" w:rsidRPr="00A67BAF" w:rsidRDefault="00A67BAF" w:rsidP="00A67BAF">
            <w:pPr>
              <w:pStyle w:val="ConsPlusCell"/>
              <w:rPr>
                <w:rFonts w:ascii="Times New Roman" w:hAnsi="Times New Roman"/>
                <w:sz w:val="14"/>
                <w:szCs w:val="14"/>
              </w:rPr>
            </w:pPr>
            <w:r w:rsidRPr="00A67BAF">
              <w:rPr>
                <w:rFonts w:ascii="Times New Roman" w:hAnsi="Times New Roman"/>
                <w:sz w:val="14"/>
                <w:szCs w:val="14"/>
              </w:rPr>
              <w:t>В систему организации контроля включены:</w:t>
            </w:r>
          </w:p>
          <w:p w:rsidR="00A67BAF" w:rsidRPr="00A67BAF" w:rsidRDefault="00A67BAF" w:rsidP="00A67BAF">
            <w:pPr>
              <w:pStyle w:val="ConsPlusCell"/>
              <w:rPr>
                <w:rFonts w:ascii="Times New Roman" w:hAnsi="Times New Roman"/>
                <w:sz w:val="14"/>
                <w:szCs w:val="14"/>
              </w:rPr>
            </w:pPr>
            <w:r w:rsidRPr="00A67BAF">
              <w:rPr>
                <w:rFonts w:ascii="Times New Roman" w:hAnsi="Times New Roman"/>
                <w:sz w:val="14"/>
                <w:szCs w:val="14"/>
              </w:rPr>
              <w:t>Управление экономики и планирования администрации Богучанского района</w:t>
            </w:r>
          </w:p>
          <w:p w:rsidR="00A67BAF" w:rsidRPr="00A67BAF" w:rsidRDefault="00A67BAF" w:rsidP="00A67BAF">
            <w:pPr>
              <w:pStyle w:val="ConsPlusCell"/>
              <w:rPr>
                <w:rFonts w:ascii="Times New Roman" w:hAnsi="Times New Roman"/>
                <w:sz w:val="14"/>
                <w:szCs w:val="14"/>
              </w:rPr>
            </w:pPr>
            <w:r w:rsidRPr="00A67BAF">
              <w:rPr>
                <w:rFonts w:ascii="Times New Roman" w:hAnsi="Times New Roman"/>
                <w:sz w:val="14"/>
                <w:szCs w:val="14"/>
              </w:rPr>
              <w:t xml:space="preserve">администрация Богучанского района, финансовое управление администрации Богучанского района; </w:t>
            </w:r>
            <w:r w:rsidRPr="00A67BAF">
              <w:rPr>
                <w:rFonts w:ascii="Times New Roman" w:hAnsi="Times New Roman"/>
                <w:bCs/>
                <w:sz w:val="14"/>
                <w:szCs w:val="14"/>
              </w:rPr>
              <w:t xml:space="preserve">контрольно-счетная комиссия муниципального образования </w:t>
            </w:r>
            <w:proofErr w:type="spellStart"/>
            <w:r w:rsidRPr="00A67BAF">
              <w:rPr>
                <w:rFonts w:ascii="Times New Roman" w:hAnsi="Times New Roman"/>
                <w:bCs/>
                <w:sz w:val="14"/>
                <w:szCs w:val="14"/>
              </w:rPr>
              <w:t>Богучанский</w:t>
            </w:r>
            <w:proofErr w:type="spellEnd"/>
            <w:r w:rsidRPr="00A67BAF">
              <w:rPr>
                <w:rFonts w:ascii="Times New Roman" w:hAnsi="Times New Roman"/>
                <w:bCs/>
                <w:sz w:val="14"/>
                <w:szCs w:val="14"/>
              </w:rPr>
              <w:t xml:space="preserve"> район.</w:t>
            </w:r>
          </w:p>
        </w:tc>
      </w:tr>
    </w:tbl>
    <w:p w:rsidR="00A67BAF" w:rsidRPr="00A67BAF" w:rsidRDefault="00A67BAF" w:rsidP="00A67BAF">
      <w:pPr>
        <w:widowControl w:val="0"/>
        <w:spacing w:after="0" w:line="100" w:lineRule="atLeast"/>
        <w:jc w:val="center"/>
        <w:rPr>
          <w:rFonts w:ascii="Times New Roman" w:hAnsi="Times New Roman"/>
          <w:sz w:val="20"/>
          <w:szCs w:val="20"/>
        </w:rPr>
      </w:pPr>
    </w:p>
    <w:p w:rsidR="00A67BAF" w:rsidRPr="00A67BAF" w:rsidRDefault="00A67BAF" w:rsidP="00E202CC">
      <w:pPr>
        <w:widowControl w:val="0"/>
        <w:numPr>
          <w:ilvl w:val="0"/>
          <w:numId w:val="20"/>
        </w:numPr>
        <w:suppressAutoHyphens/>
        <w:spacing w:after="0" w:line="240" w:lineRule="auto"/>
        <w:jc w:val="center"/>
        <w:rPr>
          <w:rFonts w:ascii="Times New Roman" w:hAnsi="Times New Roman"/>
          <w:sz w:val="20"/>
          <w:szCs w:val="20"/>
        </w:rPr>
      </w:pPr>
      <w:r w:rsidRPr="00A67BAF">
        <w:rPr>
          <w:rFonts w:ascii="Times New Roman" w:hAnsi="Times New Roman"/>
          <w:sz w:val="20"/>
          <w:szCs w:val="20"/>
        </w:rPr>
        <w:t>Основные разделы подпрограммы.</w:t>
      </w:r>
    </w:p>
    <w:p w:rsidR="00A67BAF" w:rsidRPr="00A67BAF" w:rsidRDefault="00A67BAF" w:rsidP="00A67BAF">
      <w:pPr>
        <w:widowControl w:val="0"/>
        <w:spacing w:after="0" w:line="240" w:lineRule="auto"/>
        <w:ind w:left="360"/>
        <w:jc w:val="center"/>
        <w:rPr>
          <w:rFonts w:ascii="Times New Roman" w:hAnsi="Times New Roman"/>
          <w:sz w:val="20"/>
          <w:szCs w:val="20"/>
        </w:rPr>
      </w:pPr>
    </w:p>
    <w:p w:rsidR="00A67BAF" w:rsidRPr="00A67BAF" w:rsidRDefault="00A67BAF" w:rsidP="00A67BAF">
      <w:pPr>
        <w:widowControl w:val="0"/>
        <w:spacing w:after="0" w:line="240" w:lineRule="auto"/>
        <w:ind w:left="360"/>
        <w:jc w:val="center"/>
        <w:rPr>
          <w:rFonts w:ascii="Times New Roman" w:hAnsi="Times New Roman"/>
          <w:sz w:val="20"/>
          <w:szCs w:val="20"/>
        </w:rPr>
      </w:pPr>
      <w:r w:rsidRPr="00A67BAF">
        <w:rPr>
          <w:rFonts w:ascii="Times New Roman" w:hAnsi="Times New Roman"/>
          <w:sz w:val="20"/>
          <w:szCs w:val="20"/>
        </w:rPr>
        <w:t xml:space="preserve">2.1. Постановка </w:t>
      </w:r>
      <w:proofErr w:type="spellStart"/>
      <w:r w:rsidRPr="00A67BAF">
        <w:rPr>
          <w:rFonts w:ascii="Times New Roman" w:hAnsi="Times New Roman"/>
          <w:sz w:val="20"/>
          <w:szCs w:val="20"/>
        </w:rPr>
        <w:t>общерайонной</w:t>
      </w:r>
      <w:proofErr w:type="spellEnd"/>
      <w:r w:rsidRPr="00A67BAF">
        <w:rPr>
          <w:rFonts w:ascii="Times New Roman" w:hAnsi="Times New Roman"/>
          <w:sz w:val="20"/>
          <w:szCs w:val="20"/>
        </w:rPr>
        <w:t xml:space="preserve">  проблемы  и обоснование необходимости разработки подпрограммы</w:t>
      </w:r>
    </w:p>
    <w:p w:rsidR="00A67BAF" w:rsidRPr="00A67BAF" w:rsidRDefault="00A67BAF" w:rsidP="00A67BAF">
      <w:pPr>
        <w:widowControl w:val="0"/>
        <w:spacing w:after="0" w:line="100" w:lineRule="atLeast"/>
        <w:jc w:val="both"/>
        <w:rPr>
          <w:rFonts w:ascii="Times New Roman" w:hAnsi="Times New Roman"/>
          <w:sz w:val="20"/>
          <w:szCs w:val="20"/>
        </w:rPr>
      </w:pPr>
    </w:p>
    <w:p w:rsidR="00A67BAF" w:rsidRPr="00A67BAF" w:rsidRDefault="00A67BAF" w:rsidP="00A67BAF">
      <w:pPr>
        <w:widowControl w:val="0"/>
        <w:autoSpaceDE w:val="0"/>
        <w:autoSpaceDN w:val="0"/>
        <w:adjustRightInd w:val="0"/>
        <w:spacing w:after="0" w:line="240" w:lineRule="auto"/>
        <w:ind w:firstLine="720"/>
        <w:jc w:val="both"/>
        <w:rPr>
          <w:rFonts w:ascii="Times New Roman" w:hAnsi="Times New Roman"/>
          <w:color w:val="FF0000"/>
          <w:sz w:val="20"/>
          <w:szCs w:val="20"/>
        </w:rPr>
      </w:pPr>
      <w:r w:rsidRPr="00A67BAF">
        <w:rPr>
          <w:rFonts w:ascii="Times New Roman" w:hAnsi="Times New Roman"/>
          <w:sz w:val="20"/>
          <w:szCs w:val="20"/>
        </w:rPr>
        <w:t>На территории Богучанского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базе поселковых клубных объединений</w:t>
      </w:r>
      <w:r w:rsidRPr="00A67BAF">
        <w:rPr>
          <w:rFonts w:ascii="Times New Roman" w:hAnsi="Times New Roman"/>
          <w:color w:val="000000"/>
          <w:sz w:val="20"/>
          <w:szCs w:val="20"/>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A67BAF">
        <w:rPr>
          <w:rFonts w:ascii="Times New Roman" w:hAnsi="Times New Roman"/>
          <w:sz w:val="20"/>
          <w:szCs w:val="20"/>
        </w:rPr>
        <w:t xml:space="preserve"> патриотических акций в дни официальных государственных и краевых праздников (</w:t>
      </w:r>
      <w:r w:rsidRPr="00A67BAF">
        <w:rPr>
          <w:rFonts w:ascii="Times New Roman" w:hAnsi="Times New Roman"/>
          <w:color w:val="000000"/>
          <w:sz w:val="20"/>
          <w:szCs w:val="20"/>
        </w:rPr>
        <w:t>охват более 2000 человек)</w:t>
      </w:r>
      <w:r w:rsidRPr="00A67BAF">
        <w:rPr>
          <w:rFonts w:ascii="Times New Roman" w:hAnsi="Times New Roman"/>
          <w:sz w:val="20"/>
          <w:szCs w:val="20"/>
        </w:rPr>
        <w:t xml:space="preserve">.  </w:t>
      </w:r>
    </w:p>
    <w:p w:rsidR="00A67BAF" w:rsidRPr="00A67BAF" w:rsidRDefault="00A67BAF" w:rsidP="00A67BAF">
      <w:pPr>
        <w:widowControl w:val="0"/>
        <w:autoSpaceDE w:val="0"/>
        <w:autoSpaceDN w:val="0"/>
        <w:adjustRightInd w:val="0"/>
        <w:spacing w:after="0" w:line="240" w:lineRule="auto"/>
        <w:ind w:firstLine="720"/>
        <w:jc w:val="both"/>
        <w:rPr>
          <w:rFonts w:ascii="Times New Roman" w:hAnsi="Times New Roman"/>
          <w:sz w:val="20"/>
          <w:szCs w:val="20"/>
        </w:rPr>
      </w:pPr>
      <w:r w:rsidRPr="00A67BAF">
        <w:rPr>
          <w:rFonts w:ascii="Times New Roman" w:hAnsi="Times New Roman"/>
          <w:sz w:val="20"/>
          <w:szCs w:val="20"/>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A67BAF" w:rsidRPr="00A67BAF" w:rsidRDefault="00A67BAF" w:rsidP="00A67BAF">
      <w:pPr>
        <w:widowControl w:val="0"/>
        <w:autoSpaceDE w:val="0"/>
        <w:autoSpaceDN w:val="0"/>
        <w:adjustRightInd w:val="0"/>
        <w:spacing w:after="0" w:line="240" w:lineRule="auto"/>
        <w:ind w:firstLine="720"/>
        <w:jc w:val="both"/>
        <w:rPr>
          <w:rFonts w:ascii="Times New Roman" w:hAnsi="Times New Roman"/>
          <w:sz w:val="20"/>
          <w:szCs w:val="20"/>
        </w:rPr>
      </w:pPr>
      <w:r w:rsidRPr="00A67BAF">
        <w:rPr>
          <w:rFonts w:ascii="Times New Roman" w:hAnsi="Times New Roman"/>
          <w:sz w:val="20"/>
          <w:szCs w:val="20"/>
        </w:rPr>
        <w:t xml:space="preserve">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w:t>
      </w:r>
      <w:proofErr w:type="spellStart"/>
      <w:r w:rsidRPr="00A67BAF">
        <w:rPr>
          <w:rFonts w:ascii="Times New Roman" w:hAnsi="Times New Roman"/>
          <w:sz w:val="20"/>
          <w:szCs w:val="20"/>
        </w:rPr>
        <w:t>психо-эмоциональную</w:t>
      </w:r>
      <w:proofErr w:type="spellEnd"/>
      <w:r w:rsidRPr="00A67BAF">
        <w:rPr>
          <w:rFonts w:ascii="Times New Roman" w:hAnsi="Times New Roman"/>
          <w:sz w:val="20"/>
          <w:szCs w:val="20"/>
        </w:rPr>
        <w:t xml:space="preserve"> подготовку к службе в рядах РА, а также повышение интереса к изучению истории России, Красноярского края, Богучанского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A67BAF" w:rsidRPr="00A67BAF" w:rsidRDefault="00A67BAF" w:rsidP="00A67BAF">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A67BAF">
        <w:rPr>
          <w:rFonts w:ascii="Times New Roman" w:hAnsi="Times New Roman"/>
          <w:sz w:val="20"/>
          <w:szCs w:val="20"/>
        </w:rPr>
        <w:t>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Богучанском районе добровольческие объединения, добровольческие отряды общеобразовательных учреждений, МБУ «</w:t>
      </w:r>
      <w:proofErr w:type="spellStart"/>
      <w:r w:rsidRPr="00A67BAF">
        <w:rPr>
          <w:rFonts w:ascii="Times New Roman" w:hAnsi="Times New Roman"/>
          <w:sz w:val="20"/>
          <w:szCs w:val="20"/>
        </w:rPr>
        <w:t>ЦСиДМ</w:t>
      </w:r>
      <w:proofErr w:type="spellEnd"/>
      <w:r w:rsidRPr="00A67BAF">
        <w:rPr>
          <w:rFonts w:ascii="Times New Roman" w:hAnsi="Times New Roman"/>
          <w:sz w:val="20"/>
          <w:szCs w:val="20"/>
        </w:rPr>
        <w:t>», через мероприятия добровольческой направленности.</w:t>
      </w:r>
      <w:proofErr w:type="gramEnd"/>
      <w:r w:rsidRPr="00A67BAF">
        <w:rPr>
          <w:rFonts w:ascii="Times New Roman" w:hAnsi="Times New Roman"/>
          <w:sz w:val="20"/>
          <w:szCs w:val="20"/>
        </w:rPr>
        <w:t xml:space="preserve"> С разработкой концепции по развитию добровольчества в Богучанском районе началось формирование единой системы с общей идеологией. На сегодняшний момент в Богучанском районе существует 30 объединений, охватывающих своей деятельностью более 1000 человек. </w:t>
      </w:r>
    </w:p>
    <w:p w:rsidR="00A67BAF" w:rsidRPr="00A67BAF" w:rsidRDefault="00A67BAF" w:rsidP="00A67BAF">
      <w:pPr>
        <w:autoSpaceDE w:val="0"/>
        <w:autoSpaceDN w:val="0"/>
        <w:adjustRightInd w:val="0"/>
        <w:spacing w:after="0" w:line="240" w:lineRule="auto"/>
        <w:ind w:firstLine="709"/>
        <w:jc w:val="both"/>
        <w:rPr>
          <w:rFonts w:ascii="Times New Roman" w:hAnsi="Times New Roman"/>
          <w:color w:val="000000"/>
          <w:sz w:val="20"/>
          <w:szCs w:val="20"/>
        </w:rPr>
      </w:pPr>
      <w:r w:rsidRPr="00A67BAF">
        <w:rPr>
          <w:rFonts w:ascii="Times New Roman" w:hAnsi="Times New Roman"/>
          <w:color w:val="000000"/>
          <w:sz w:val="20"/>
          <w:szCs w:val="20"/>
        </w:rPr>
        <w:t>Поддержка молодежных инициатив и деятельности молодежных объединений – важнейшая сфера мо</w:t>
      </w:r>
      <w:r w:rsidRPr="00A67BAF">
        <w:rPr>
          <w:rFonts w:ascii="Times New Roman" w:hAnsi="Times New Roman"/>
          <w:color w:val="000000"/>
          <w:sz w:val="20"/>
          <w:szCs w:val="20"/>
        </w:rPr>
        <w:softHyphen/>
        <w:t>лодежной политики, т.к. реализация молодежных проектов достигается при добровольном включении молодежи в обще</w:t>
      </w:r>
      <w:r w:rsidRPr="00A67BAF">
        <w:rPr>
          <w:rFonts w:ascii="Times New Roman" w:hAnsi="Times New Roman"/>
          <w:color w:val="000000"/>
          <w:sz w:val="20"/>
          <w:szCs w:val="20"/>
        </w:rPr>
        <w:softHyphen/>
        <w:t>ственно значимую деятельность. Реали</w:t>
      </w:r>
      <w:r w:rsidRPr="00A67BAF">
        <w:rPr>
          <w:rFonts w:ascii="Times New Roman" w:hAnsi="Times New Roman"/>
          <w:color w:val="000000"/>
          <w:sz w:val="20"/>
          <w:szCs w:val="20"/>
        </w:rPr>
        <w:softHyphen/>
        <w:t>зация молодежных инициатив и участие мо</w:t>
      </w:r>
      <w:r w:rsidRPr="00A67BAF">
        <w:rPr>
          <w:rFonts w:ascii="Times New Roman" w:hAnsi="Times New Roman"/>
          <w:color w:val="000000"/>
          <w:sz w:val="20"/>
          <w:szCs w:val="20"/>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A67BAF" w:rsidRPr="00A67BAF" w:rsidRDefault="00A67BAF" w:rsidP="00A67BAF">
      <w:pPr>
        <w:widowControl w:val="0"/>
        <w:autoSpaceDE w:val="0"/>
        <w:autoSpaceDN w:val="0"/>
        <w:adjustRightInd w:val="0"/>
        <w:spacing w:after="0" w:line="240" w:lineRule="auto"/>
        <w:ind w:firstLine="720"/>
        <w:jc w:val="both"/>
        <w:rPr>
          <w:rFonts w:ascii="Times New Roman" w:hAnsi="Times New Roman"/>
          <w:sz w:val="20"/>
          <w:szCs w:val="20"/>
        </w:rPr>
      </w:pPr>
      <w:r w:rsidRPr="00A67BAF">
        <w:rPr>
          <w:rFonts w:ascii="Times New Roman" w:hAnsi="Times New Roman"/>
          <w:sz w:val="20"/>
          <w:szCs w:val="20"/>
        </w:rPr>
        <w:t>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Богучанского района.</w:t>
      </w:r>
    </w:p>
    <w:p w:rsidR="00A67BAF" w:rsidRPr="00A67BAF" w:rsidRDefault="00A67BAF" w:rsidP="00A67BAF">
      <w:pPr>
        <w:widowControl w:val="0"/>
        <w:autoSpaceDE w:val="0"/>
        <w:autoSpaceDN w:val="0"/>
        <w:adjustRightInd w:val="0"/>
        <w:spacing w:after="0" w:line="240" w:lineRule="auto"/>
        <w:ind w:firstLine="720"/>
        <w:jc w:val="both"/>
        <w:rPr>
          <w:rFonts w:ascii="Times New Roman" w:hAnsi="Times New Roman"/>
          <w:sz w:val="20"/>
          <w:szCs w:val="20"/>
        </w:rPr>
      </w:pPr>
      <w:r w:rsidRPr="00A67BAF">
        <w:rPr>
          <w:rFonts w:ascii="Times New Roman" w:hAnsi="Times New Roman"/>
          <w:sz w:val="20"/>
          <w:szCs w:val="20"/>
        </w:rPr>
        <w:t>Конечными и промежуточными социально-экономическими результатами решения указанных проблем являются:</w:t>
      </w:r>
    </w:p>
    <w:p w:rsidR="00A67BAF" w:rsidRPr="00A67BAF" w:rsidRDefault="00A67BAF" w:rsidP="00A67BAF">
      <w:pPr>
        <w:pStyle w:val="ConsPlusCell"/>
        <w:jc w:val="both"/>
        <w:rPr>
          <w:rFonts w:ascii="Times New Roman" w:hAnsi="Times New Roman" w:cs="Times New Roman"/>
          <w:color w:val="000000"/>
        </w:rPr>
      </w:pPr>
      <w:r w:rsidRPr="00A67BAF">
        <w:rPr>
          <w:rFonts w:ascii="Times New Roman" w:hAnsi="Times New Roman" w:cs="Times New Roman"/>
          <w:color w:val="000000"/>
        </w:rPr>
        <w:t>- увеличение удельного веса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8 % в 2018 году);</w:t>
      </w:r>
    </w:p>
    <w:p w:rsidR="00A67BAF" w:rsidRPr="00A67BAF" w:rsidRDefault="00A67BAF" w:rsidP="00A67BAF">
      <w:pPr>
        <w:widowControl w:val="0"/>
        <w:autoSpaceDE w:val="0"/>
        <w:autoSpaceDN w:val="0"/>
        <w:adjustRightInd w:val="0"/>
        <w:spacing w:after="0" w:line="240" w:lineRule="auto"/>
        <w:jc w:val="both"/>
        <w:rPr>
          <w:rFonts w:ascii="Times New Roman" w:hAnsi="Times New Roman"/>
          <w:color w:val="000000"/>
          <w:sz w:val="20"/>
          <w:szCs w:val="20"/>
        </w:rPr>
      </w:pPr>
      <w:r w:rsidRPr="00A67BAF">
        <w:rPr>
          <w:rFonts w:ascii="Times New Roman" w:hAnsi="Times New Roman"/>
          <w:color w:val="000000"/>
          <w:sz w:val="20"/>
          <w:szCs w:val="20"/>
        </w:rPr>
        <w:t>- сохранение удельного веса молодых граждан, проживающих в Богучанском районе, вовлеченных в добровольческую деятельность, в их общей численности (сохранение на уровне</w:t>
      </w:r>
      <w:r w:rsidRPr="00A67BAF">
        <w:rPr>
          <w:rFonts w:ascii="Times New Roman" w:hAnsi="Times New Roman"/>
          <w:color w:val="000000"/>
          <w:sz w:val="20"/>
          <w:szCs w:val="20"/>
          <w:lang w:eastAsia="ru-RU"/>
        </w:rPr>
        <w:t xml:space="preserve"> </w:t>
      </w:r>
      <w:r w:rsidRPr="00A67BAF">
        <w:rPr>
          <w:rFonts w:ascii="Times New Roman" w:hAnsi="Times New Roman"/>
          <w:color w:val="000000"/>
          <w:sz w:val="20"/>
          <w:szCs w:val="20"/>
        </w:rPr>
        <w:t>10,9%, достигнутом в 2013 году, до 2018 года).</w:t>
      </w:r>
    </w:p>
    <w:p w:rsidR="00A67BAF" w:rsidRPr="00A67BAF" w:rsidRDefault="00A67BAF" w:rsidP="00A67BAF">
      <w:pPr>
        <w:spacing w:after="0" w:line="240" w:lineRule="auto"/>
        <w:ind w:firstLine="720"/>
        <w:jc w:val="both"/>
        <w:rPr>
          <w:rFonts w:ascii="Times New Roman" w:hAnsi="Times New Roman"/>
          <w:sz w:val="20"/>
          <w:szCs w:val="20"/>
        </w:rPr>
      </w:pPr>
      <w:proofErr w:type="gramStart"/>
      <w:r w:rsidRPr="00A67BAF">
        <w:rPr>
          <w:rFonts w:ascii="Times New Roman" w:hAnsi="Times New Roman"/>
          <w:sz w:val="20"/>
          <w:szCs w:val="20"/>
        </w:rPr>
        <w:lastRenderedPageBreak/>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roofErr w:type="gramEnd"/>
    </w:p>
    <w:p w:rsidR="00A67BAF" w:rsidRPr="00A67BAF" w:rsidRDefault="00A67BAF" w:rsidP="00A67BAF">
      <w:pPr>
        <w:spacing w:after="0" w:line="240" w:lineRule="auto"/>
        <w:ind w:firstLine="720"/>
        <w:jc w:val="both"/>
        <w:rPr>
          <w:rFonts w:ascii="Times New Roman" w:hAnsi="Times New Roman"/>
          <w:sz w:val="20"/>
          <w:szCs w:val="20"/>
        </w:rPr>
      </w:pPr>
      <w:r w:rsidRPr="00A67BAF">
        <w:rPr>
          <w:rFonts w:ascii="Times New Roman" w:hAnsi="Times New Roman"/>
          <w:sz w:val="20"/>
          <w:szCs w:val="20"/>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A67BAF" w:rsidRPr="00A67BAF" w:rsidRDefault="00A67BAF" w:rsidP="00A67BAF">
      <w:pPr>
        <w:pStyle w:val="ConsPlusTitle"/>
        <w:rPr>
          <w:rFonts w:ascii="Times New Roman" w:hAnsi="Times New Roman" w:cs="Times New Roman"/>
          <w:b w:val="0"/>
          <w:bCs w:val="0"/>
          <w:color w:val="548DD4"/>
          <w:lang w:val="en-US"/>
        </w:rPr>
      </w:pPr>
    </w:p>
    <w:p w:rsidR="00A67BAF" w:rsidRPr="00A67BAF" w:rsidRDefault="00A67BAF" w:rsidP="00A67BAF">
      <w:pPr>
        <w:pStyle w:val="ConsPlusTitle"/>
        <w:jc w:val="center"/>
        <w:rPr>
          <w:rFonts w:ascii="Times New Roman" w:hAnsi="Times New Roman" w:cs="Times New Roman"/>
          <w:b w:val="0"/>
          <w:bCs w:val="0"/>
        </w:rPr>
      </w:pPr>
      <w:r w:rsidRPr="00A67BAF">
        <w:rPr>
          <w:rFonts w:ascii="Times New Roman" w:hAnsi="Times New Roman" w:cs="Times New Roman"/>
          <w:b w:val="0"/>
          <w:bCs w:val="0"/>
        </w:rPr>
        <w:t>2.2. Основная цель, задачи, этапы и сроки выполнения подпрограммы, целевые индикаторы</w:t>
      </w:r>
    </w:p>
    <w:p w:rsidR="00A67BAF" w:rsidRPr="00A67BAF" w:rsidRDefault="00A67BAF" w:rsidP="00A67BAF">
      <w:pPr>
        <w:pStyle w:val="ConsPlusTitle"/>
        <w:ind w:firstLine="709"/>
        <w:jc w:val="both"/>
        <w:rPr>
          <w:rFonts w:ascii="Times New Roman" w:hAnsi="Times New Roman" w:cs="Times New Roman"/>
          <w:b w:val="0"/>
          <w:bCs w:val="0"/>
        </w:rPr>
      </w:pPr>
    </w:p>
    <w:p w:rsidR="00A67BAF" w:rsidRPr="00A67BAF" w:rsidRDefault="00A67BAF" w:rsidP="00A67BAF">
      <w:pPr>
        <w:widowControl w:val="0"/>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1. Муниципальным заказчиком-координатором подпрограммы является Управление экономики и планирования администрации Богучанского района.</w:t>
      </w:r>
    </w:p>
    <w:p w:rsidR="00A67BAF" w:rsidRPr="00A67BAF" w:rsidRDefault="00A67BAF" w:rsidP="00A67BAF">
      <w:pPr>
        <w:widowControl w:val="0"/>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2. 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A67BAF" w:rsidRPr="00A67BAF" w:rsidRDefault="00A67BAF" w:rsidP="00A67BAF">
      <w:pPr>
        <w:widowControl w:val="0"/>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3. Мероприятия подпрограммы разделены на два раздела, мероприятия каждого из них в совокупности нацелены на решение одной из ее задач.</w:t>
      </w:r>
    </w:p>
    <w:p w:rsidR="00A67BAF" w:rsidRPr="00A67BAF" w:rsidRDefault="00A67BAF" w:rsidP="00A67BAF">
      <w:pPr>
        <w:widowControl w:val="0"/>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 xml:space="preserve">Выбор мероприятий подпрограммы в рамках решаемых задач обусловлен положениями государственной </w:t>
      </w:r>
      <w:hyperlink r:id="rId16" w:history="1">
        <w:r w:rsidRPr="00A67BAF">
          <w:rPr>
            <w:rFonts w:ascii="Times New Roman" w:hAnsi="Times New Roman"/>
            <w:sz w:val="20"/>
            <w:szCs w:val="20"/>
          </w:rPr>
          <w:t>программы</w:t>
        </w:r>
      </w:hyperlink>
      <w:r w:rsidRPr="00A67BAF">
        <w:rPr>
          <w:rFonts w:ascii="Times New Roman" w:hAnsi="Times New Roman"/>
          <w:sz w:val="20"/>
          <w:szCs w:val="20"/>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 795.</w:t>
      </w:r>
    </w:p>
    <w:p w:rsidR="00A67BAF" w:rsidRPr="00A67BAF" w:rsidRDefault="00A67BAF" w:rsidP="00A67BAF">
      <w:pPr>
        <w:widowControl w:val="0"/>
        <w:autoSpaceDE w:val="0"/>
        <w:autoSpaceDN w:val="0"/>
        <w:adjustRightInd w:val="0"/>
        <w:spacing w:after="0" w:line="240" w:lineRule="auto"/>
        <w:ind w:firstLine="709"/>
        <w:rPr>
          <w:rFonts w:ascii="Times New Roman" w:hAnsi="Times New Roman"/>
          <w:sz w:val="20"/>
          <w:szCs w:val="20"/>
        </w:rPr>
      </w:pPr>
      <w:r>
        <w:rPr>
          <w:rFonts w:ascii="Times New Roman" w:hAnsi="Times New Roman"/>
          <w:sz w:val="20"/>
          <w:szCs w:val="20"/>
        </w:rPr>
        <w:t>Задача 1.</w:t>
      </w:r>
      <w:r w:rsidRPr="00A67BAF">
        <w:rPr>
          <w:rFonts w:ascii="Times New Roman" w:hAnsi="Times New Roman"/>
          <w:sz w:val="20"/>
          <w:szCs w:val="20"/>
        </w:rPr>
        <w:t>Вовлечение молодежи Богучанского района в</w:t>
      </w:r>
      <w:r>
        <w:rPr>
          <w:rFonts w:ascii="Times New Roman" w:hAnsi="Times New Roman"/>
          <w:sz w:val="20"/>
          <w:szCs w:val="20"/>
        </w:rPr>
        <w:t xml:space="preserve">   </w:t>
      </w:r>
      <w:r w:rsidRPr="00A67BAF">
        <w:rPr>
          <w:rFonts w:ascii="Times New Roman" w:hAnsi="Times New Roman"/>
          <w:sz w:val="20"/>
          <w:szCs w:val="20"/>
        </w:rPr>
        <w:t xml:space="preserve">социальную практику, совершенствующую основные направления патриотического воспитания. </w:t>
      </w:r>
    </w:p>
    <w:p w:rsidR="00A67BAF" w:rsidRPr="00A67BAF" w:rsidRDefault="00A67BAF" w:rsidP="00A67BAF">
      <w:pPr>
        <w:widowControl w:val="0"/>
        <w:autoSpaceDE w:val="0"/>
        <w:autoSpaceDN w:val="0"/>
        <w:adjustRightInd w:val="0"/>
        <w:spacing w:after="0" w:line="240" w:lineRule="auto"/>
        <w:ind w:firstLine="709"/>
        <w:rPr>
          <w:rFonts w:ascii="Times New Roman" w:hAnsi="Times New Roman"/>
          <w:sz w:val="20"/>
          <w:szCs w:val="20"/>
        </w:rPr>
      </w:pPr>
      <w:r>
        <w:rPr>
          <w:rFonts w:ascii="Times New Roman" w:hAnsi="Times New Roman"/>
          <w:sz w:val="20"/>
          <w:szCs w:val="20"/>
        </w:rPr>
        <w:t>Задача</w:t>
      </w:r>
      <w:r w:rsidRPr="00A67BAF">
        <w:rPr>
          <w:rFonts w:ascii="Times New Roman" w:hAnsi="Times New Roman"/>
          <w:sz w:val="20"/>
          <w:szCs w:val="20"/>
        </w:rPr>
        <w:t xml:space="preserve"> </w:t>
      </w:r>
      <w:r>
        <w:rPr>
          <w:rFonts w:ascii="Times New Roman" w:hAnsi="Times New Roman"/>
          <w:sz w:val="20"/>
          <w:szCs w:val="20"/>
        </w:rPr>
        <w:t>2.</w:t>
      </w:r>
      <w:r w:rsidRPr="00A67BAF">
        <w:rPr>
          <w:rFonts w:ascii="Times New Roman" w:hAnsi="Times New Roman"/>
          <w:sz w:val="20"/>
          <w:szCs w:val="20"/>
        </w:rPr>
        <w:t xml:space="preserve">Повышение уровня социальной активности молодежи   </w:t>
      </w:r>
      <w:r w:rsidRPr="00A67BAF">
        <w:rPr>
          <w:rFonts w:ascii="Times New Roman" w:hAnsi="Times New Roman"/>
          <w:sz w:val="20"/>
          <w:szCs w:val="20"/>
        </w:rPr>
        <w:br/>
        <w:t>Богучанского района посредством осуществления добровольческой деятельности.</w:t>
      </w:r>
    </w:p>
    <w:p w:rsidR="00A67BAF" w:rsidRPr="00A67BAF" w:rsidRDefault="00A67BAF" w:rsidP="00A67BAF">
      <w:pPr>
        <w:widowControl w:val="0"/>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 xml:space="preserve">4. Реализацию подпрограммы предлагается осуществить в 2014 - 2018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w:t>
      </w:r>
      <w:proofErr w:type="gramStart"/>
      <w:r w:rsidRPr="00A67BAF">
        <w:rPr>
          <w:rFonts w:ascii="Times New Roman" w:hAnsi="Times New Roman"/>
          <w:sz w:val="20"/>
          <w:szCs w:val="20"/>
        </w:rPr>
        <w:t>связи</w:t>
      </w:r>
      <w:proofErr w:type="gramEnd"/>
      <w:r w:rsidRPr="00A67BAF">
        <w:rPr>
          <w:rFonts w:ascii="Times New Roman" w:hAnsi="Times New Roman"/>
          <w:sz w:val="20"/>
          <w:szCs w:val="20"/>
        </w:rPr>
        <w:t xml:space="preserve"> с чем отдельные этапы ее реализации не выделяются.</w:t>
      </w:r>
    </w:p>
    <w:p w:rsidR="00A67BAF" w:rsidRPr="00A67BAF" w:rsidRDefault="00A67BAF" w:rsidP="00A67BAF">
      <w:pPr>
        <w:widowControl w:val="0"/>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5. Целевыми индикаторами, позволяющими измерить достижение цели подпрограммы, являются:</w:t>
      </w:r>
    </w:p>
    <w:p w:rsidR="00A67BAF" w:rsidRPr="00A67BAF" w:rsidRDefault="00A67BAF" w:rsidP="00A67BAF">
      <w:pPr>
        <w:pStyle w:val="ConsPlusCell"/>
        <w:ind w:firstLine="709"/>
        <w:jc w:val="both"/>
        <w:rPr>
          <w:rFonts w:ascii="Times New Roman" w:hAnsi="Times New Roman" w:cs="Times New Roman"/>
          <w:color w:val="000000"/>
        </w:rPr>
      </w:pPr>
      <w:proofErr w:type="gramStart"/>
      <w:r w:rsidRPr="00A67BAF">
        <w:rPr>
          <w:rFonts w:ascii="Times New Roman" w:hAnsi="Times New Roman" w:cs="Times New Roman"/>
          <w:color w:val="000000"/>
        </w:rPr>
        <w:t>- 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8,0 % в 2018 году);</w:t>
      </w:r>
      <w:proofErr w:type="gramEnd"/>
    </w:p>
    <w:p w:rsidR="00A67BAF" w:rsidRPr="00A67BAF" w:rsidRDefault="00A67BAF" w:rsidP="00A67BAF">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A67BAF">
        <w:rPr>
          <w:rFonts w:ascii="Times New Roman" w:hAnsi="Times New Roman"/>
          <w:color w:val="000000"/>
          <w:sz w:val="20"/>
          <w:szCs w:val="20"/>
        </w:rPr>
        <w:t>- 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A67BAF">
        <w:rPr>
          <w:rFonts w:ascii="Times New Roman" w:hAnsi="Times New Roman"/>
          <w:color w:val="000000"/>
          <w:sz w:val="20"/>
          <w:szCs w:val="20"/>
          <w:lang w:eastAsia="ru-RU"/>
        </w:rPr>
        <w:t xml:space="preserve"> </w:t>
      </w:r>
      <w:r w:rsidRPr="00A67BAF">
        <w:rPr>
          <w:rFonts w:ascii="Times New Roman" w:hAnsi="Times New Roman"/>
          <w:color w:val="000000"/>
          <w:sz w:val="20"/>
          <w:szCs w:val="20"/>
        </w:rPr>
        <w:t>10,9%, достигнутом в 2013 году, до 2018 года).</w:t>
      </w:r>
    </w:p>
    <w:p w:rsidR="00A67BAF" w:rsidRPr="00A67BAF" w:rsidRDefault="00A67BAF" w:rsidP="00A67BAF">
      <w:pPr>
        <w:widowControl w:val="0"/>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Перечень целевых индикаторов приведен в приложении № 1 к подпрограмме.</w:t>
      </w:r>
    </w:p>
    <w:p w:rsidR="00A67BAF" w:rsidRPr="00A67BAF" w:rsidRDefault="00A67BAF" w:rsidP="00A67BAF">
      <w:pPr>
        <w:widowControl w:val="0"/>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A67BAF" w:rsidRPr="00A67BAF" w:rsidRDefault="00A67BAF" w:rsidP="00A67BAF">
      <w:pPr>
        <w:widowControl w:val="0"/>
        <w:spacing w:after="0" w:line="100" w:lineRule="atLeast"/>
        <w:ind w:firstLine="540"/>
        <w:jc w:val="center"/>
        <w:rPr>
          <w:rFonts w:ascii="Times New Roman" w:hAnsi="Times New Roman"/>
          <w:sz w:val="20"/>
          <w:szCs w:val="20"/>
        </w:rPr>
      </w:pPr>
    </w:p>
    <w:p w:rsidR="00A67BAF" w:rsidRPr="00A67BAF" w:rsidRDefault="00A67BAF" w:rsidP="00A67BAF">
      <w:pPr>
        <w:widowControl w:val="0"/>
        <w:spacing w:after="0" w:line="100" w:lineRule="atLeast"/>
        <w:ind w:firstLine="540"/>
        <w:jc w:val="center"/>
        <w:rPr>
          <w:rFonts w:ascii="Times New Roman" w:hAnsi="Times New Roman"/>
          <w:sz w:val="20"/>
          <w:szCs w:val="20"/>
        </w:rPr>
      </w:pPr>
      <w:r w:rsidRPr="00A67BAF">
        <w:rPr>
          <w:rFonts w:ascii="Times New Roman" w:hAnsi="Times New Roman"/>
          <w:sz w:val="20"/>
          <w:szCs w:val="20"/>
        </w:rPr>
        <w:t>2.3. Механизм реализации подпрограммы</w:t>
      </w:r>
    </w:p>
    <w:p w:rsidR="00A67BAF" w:rsidRPr="00A67BAF" w:rsidRDefault="00A67BAF" w:rsidP="00A67BAF">
      <w:pPr>
        <w:widowControl w:val="0"/>
        <w:spacing w:after="0" w:line="100" w:lineRule="atLeast"/>
        <w:ind w:firstLine="540"/>
        <w:jc w:val="center"/>
        <w:rPr>
          <w:rFonts w:ascii="Times New Roman" w:hAnsi="Times New Roman"/>
          <w:sz w:val="20"/>
          <w:szCs w:val="20"/>
        </w:rPr>
      </w:pPr>
    </w:p>
    <w:p w:rsidR="00A67BAF" w:rsidRPr="00A67BAF" w:rsidRDefault="00A67BAF" w:rsidP="00A67BAF">
      <w:pPr>
        <w:pStyle w:val="af3"/>
        <w:spacing w:after="0"/>
        <w:ind w:firstLine="720"/>
        <w:rPr>
          <w:sz w:val="20"/>
          <w:szCs w:val="20"/>
        </w:rPr>
      </w:pPr>
      <w:r w:rsidRPr="00A67BAF">
        <w:rPr>
          <w:sz w:val="20"/>
          <w:szCs w:val="20"/>
        </w:rPr>
        <w:t>Главным распорядителем бюджетных средств является администрация Богучанского района.</w:t>
      </w:r>
    </w:p>
    <w:p w:rsidR="00A67BAF" w:rsidRPr="00A67BAF" w:rsidRDefault="00A67BAF" w:rsidP="000B3450">
      <w:pPr>
        <w:pStyle w:val="af3"/>
        <w:spacing w:after="0"/>
        <w:ind w:firstLine="720"/>
        <w:rPr>
          <w:sz w:val="20"/>
          <w:szCs w:val="20"/>
        </w:rPr>
      </w:pPr>
      <w:r w:rsidRPr="00A67BAF">
        <w:rPr>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 исполнителем подпрограммы является муниципальное бюджетное учреждение «Центр социализации и досуга молодежи», которое:</w:t>
      </w:r>
    </w:p>
    <w:p w:rsidR="00A67BAF" w:rsidRPr="00A67BAF" w:rsidRDefault="00A67BAF" w:rsidP="000B3450">
      <w:pPr>
        <w:pStyle w:val="ab"/>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t>- организует проведение мероприятий;</w:t>
      </w:r>
    </w:p>
    <w:p w:rsidR="00A67BAF" w:rsidRPr="00A67BAF" w:rsidRDefault="00A67BAF" w:rsidP="000B3450">
      <w:pPr>
        <w:pStyle w:val="ab"/>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t>- организует деятельность по информированию населения района о реализации подпрограммы;</w:t>
      </w:r>
    </w:p>
    <w:p w:rsidR="00A67BAF" w:rsidRPr="00A67BAF" w:rsidRDefault="00A67BAF" w:rsidP="000B3450">
      <w:pPr>
        <w:pStyle w:val="ab"/>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t>- участвует в списании материальных ценностей, использованных для проведения мероприятий подпрограммы.</w:t>
      </w:r>
    </w:p>
    <w:p w:rsidR="00A67BAF" w:rsidRPr="00A67BAF" w:rsidRDefault="00A67BAF" w:rsidP="000B3450">
      <w:pPr>
        <w:pStyle w:val="ab"/>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t>-  выполняет план реализации подпрограммы;</w:t>
      </w:r>
    </w:p>
    <w:p w:rsidR="00A67BAF" w:rsidRPr="00A67BAF" w:rsidRDefault="00A67BAF" w:rsidP="000B3450">
      <w:pPr>
        <w:pStyle w:val="ab"/>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t>-  обеспечивает материальную базу для проведения мероприятий;</w:t>
      </w:r>
    </w:p>
    <w:p w:rsidR="00A67BAF" w:rsidRPr="00A67BAF" w:rsidRDefault="00A67BAF" w:rsidP="000B3450">
      <w:pPr>
        <w:pStyle w:val="ab"/>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t>-  заключает договоры по оказанию услуг;</w:t>
      </w:r>
    </w:p>
    <w:p w:rsidR="00A67BAF" w:rsidRPr="00A67BAF" w:rsidRDefault="00A67BAF" w:rsidP="000B3450">
      <w:pPr>
        <w:pStyle w:val="ab"/>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lastRenderedPageBreak/>
        <w:t>- подготавливает муниципальные контракты,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A67BAF" w:rsidRPr="00A67BAF" w:rsidRDefault="00A67BAF" w:rsidP="000B3450">
      <w:pPr>
        <w:pStyle w:val="ab"/>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t>- проводит анализ своей деятельности по результатам проведения мероприятий;</w:t>
      </w:r>
    </w:p>
    <w:p w:rsidR="00A67BAF" w:rsidRPr="00A67BAF" w:rsidRDefault="00A67BAF" w:rsidP="000B3450">
      <w:pPr>
        <w:pStyle w:val="ab"/>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t>- готовит предложения по повышению эффективности реализации мероприятий подпрограммы;</w:t>
      </w:r>
    </w:p>
    <w:p w:rsidR="00A67BAF" w:rsidRPr="00A67BAF" w:rsidRDefault="00A67BAF" w:rsidP="000B3450">
      <w:pPr>
        <w:pStyle w:val="ab"/>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t>- привлекает дополнительные ресурсы для проведения мероприятий подпрограммы;</w:t>
      </w:r>
    </w:p>
    <w:p w:rsidR="00A67BAF" w:rsidRPr="00A67BAF" w:rsidRDefault="00A67BAF" w:rsidP="000B3450">
      <w:pPr>
        <w:pStyle w:val="af3"/>
        <w:spacing w:after="0"/>
        <w:ind w:firstLine="720"/>
        <w:rPr>
          <w:sz w:val="20"/>
          <w:szCs w:val="20"/>
        </w:rPr>
      </w:pPr>
      <w:r w:rsidRPr="00A67BAF">
        <w:rPr>
          <w:sz w:val="20"/>
          <w:szCs w:val="20"/>
        </w:rPr>
        <w:t>-  обеспечивает кадровое обеспечение подпрограммы.</w:t>
      </w:r>
    </w:p>
    <w:p w:rsidR="00A67BAF" w:rsidRPr="00A67BAF" w:rsidRDefault="00A67BAF" w:rsidP="000B3450">
      <w:pPr>
        <w:pStyle w:val="af3"/>
        <w:spacing w:after="0"/>
        <w:ind w:firstLine="720"/>
        <w:rPr>
          <w:sz w:val="20"/>
          <w:szCs w:val="20"/>
        </w:rPr>
      </w:pPr>
      <w:r w:rsidRPr="00A67BAF">
        <w:rPr>
          <w:sz w:val="20"/>
          <w:szCs w:val="20"/>
        </w:rPr>
        <w:t>Материальные ценности, приобретаемые в рамках реализации подпрограммы, учитываются на балансе МБУ «</w:t>
      </w:r>
      <w:proofErr w:type="spellStart"/>
      <w:r w:rsidRPr="00A67BAF">
        <w:rPr>
          <w:sz w:val="20"/>
          <w:szCs w:val="20"/>
        </w:rPr>
        <w:t>ЦСиДМ</w:t>
      </w:r>
      <w:proofErr w:type="spellEnd"/>
      <w:r w:rsidRPr="00A67BAF">
        <w:rPr>
          <w:sz w:val="20"/>
          <w:szCs w:val="20"/>
        </w:rPr>
        <w:t xml:space="preserve">». </w:t>
      </w:r>
    </w:p>
    <w:p w:rsidR="00A67BAF" w:rsidRPr="00A67BAF" w:rsidRDefault="00A67BAF" w:rsidP="000B3450">
      <w:pPr>
        <w:pStyle w:val="af3"/>
        <w:spacing w:after="0"/>
        <w:ind w:firstLine="720"/>
        <w:rPr>
          <w:sz w:val="20"/>
          <w:szCs w:val="20"/>
        </w:rPr>
      </w:pPr>
      <w:r w:rsidRPr="00A67BAF">
        <w:rPr>
          <w:sz w:val="20"/>
          <w:szCs w:val="20"/>
        </w:rPr>
        <w:t>Проведение мероприятий осуществляется на основании Положений, которые разрабатываются МБУ «</w:t>
      </w:r>
      <w:proofErr w:type="spellStart"/>
      <w:r w:rsidRPr="00A67BAF">
        <w:rPr>
          <w:sz w:val="20"/>
          <w:szCs w:val="20"/>
        </w:rPr>
        <w:t>ЦСиДМ</w:t>
      </w:r>
      <w:proofErr w:type="spellEnd"/>
      <w:r w:rsidRPr="00A67BAF">
        <w:rPr>
          <w:sz w:val="20"/>
          <w:szCs w:val="20"/>
        </w:rPr>
        <w:t xml:space="preserve">» и утверждаются администрацией Богучанского района. Информационные материалы и пособия, изготовленные для проведения акций, распространяются среди детей и молодежи на безвозмездной основе. </w:t>
      </w:r>
    </w:p>
    <w:p w:rsidR="00A67BAF" w:rsidRPr="00A67BAF" w:rsidRDefault="00A67BAF" w:rsidP="000B3450">
      <w:pPr>
        <w:tabs>
          <w:tab w:val="left" w:pos="0"/>
        </w:tabs>
        <w:spacing w:after="0" w:line="240" w:lineRule="auto"/>
        <w:ind w:firstLine="720"/>
        <w:jc w:val="both"/>
        <w:rPr>
          <w:rFonts w:ascii="Times New Roman" w:hAnsi="Times New Roman"/>
          <w:sz w:val="20"/>
          <w:szCs w:val="20"/>
        </w:rPr>
      </w:pPr>
      <w:r w:rsidRPr="00A67BAF">
        <w:rPr>
          <w:rFonts w:ascii="Times New Roman" w:hAnsi="Times New Roman"/>
          <w:sz w:val="20"/>
          <w:szCs w:val="20"/>
        </w:rPr>
        <w:t>Списание сре</w:t>
      </w:r>
      <w:proofErr w:type="gramStart"/>
      <w:r w:rsidRPr="00A67BAF">
        <w:rPr>
          <w:rFonts w:ascii="Times New Roman" w:hAnsi="Times New Roman"/>
          <w:sz w:val="20"/>
          <w:szCs w:val="20"/>
        </w:rPr>
        <w:t>дств с л</w:t>
      </w:r>
      <w:proofErr w:type="gramEnd"/>
      <w:r w:rsidRPr="00A67BAF">
        <w:rPr>
          <w:rFonts w:ascii="Times New Roman" w:hAnsi="Times New Roman"/>
          <w:sz w:val="20"/>
          <w:szCs w:val="20"/>
        </w:rPr>
        <w:t xml:space="preserve">ицевого счета осуществляется централизованной бухгалтерией администрации Богучанского района на основании предоставленных документов подпрограммы: сметы расходов, муниципальных контрактов, счета-фактуры, акта выполненных работ, товарной накладной, сметы, заверенной подписью Главы Богучанского района и печатью. </w:t>
      </w:r>
    </w:p>
    <w:p w:rsidR="00A67BAF" w:rsidRPr="00A67BAF" w:rsidRDefault="00A67BAF" w:rsidP="000B3450">
      <w:pPr>
        <w:widowControl w:val="0"/>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 xml:space="preserve">Финансирование мероприятий подпрограммы осуществляется за счет средств районного бюджета в соответствии с </w:t>
      </w:r>
      <w:hyperlink w:anchor="Par377" w:history="1">
        <w:r w:rsidRPr="00A67BAF">
          <w:rPr>
            <w:rFonts w:ascii="Times New Roman" w:hAnsi="Times New Roman"/>
            <w:sz w:val="20"/>
            <w:szCs w:val="20"/>
          </w:rPr>
          <w:t>мероприятиями</w:t>
        </w:r>
      </w:hyperlink>
      <w:r w:rsidRPr="00A67BAF">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A67BAF" w:rsidRPr="00A67BAF" w:rsidRDefault="00A67BAF" w:rsidP="000B3450">
      <w:pPr>
        <w:widowControl w:val="0"/>
        <w:autoSpaceDE w:val="0"/>
        <w:autoSpaceDN w:val="0"/>
        <w:adjustRightInd w:val="0"/>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A67BAF" w:rsidRPr="000B3450" w:rsidRDefault="00A67BAF" w:rsidP="000B3450">
      <w:pPr>
        <w:widowControl w:val="0"/>
        <w:autoSpaceDE w:val="0"/>
        <w:autoSpaceDN w:val="0"/>
        <w:adjustRightInd w:val="0"/>
        <w:spacing w:after="0" w:line="240" w:lineRule="auto"/>
        <w:ind w:firstLine="720"/>
        <w:jc w:val="both"/>
        <w:rPr>
          <w:rFonts w:ascii="Times New Roman" w:hAnsi="Times New Roman"/>
          <w:bCs/>
          <w:sz w:val="20"/>
          <w:szCs w:val="20"/>
        </w:rPr>
      </w:pPr>
      <w:r w:rsidRPr="00A67BAF">
        <w:rPr>
          <w:rFonts w:ascii="Times New Roman" w:hAnsi="Times New Roman"/>
          <w:bCs/>
          <w:sz w:val="20"/>
          <w:szCs w:val="20"/>
        </w:rPr>
        <w:t xml:space="preserve">Внешний </w:t>
      </w:r>
      <w:proofErr w:type="gramStart"/>
      <w:r w:rsidRPr="00A67BAF">
        <w:rPr>
          <w:rFonts w:ascii="Times New Roman" w:hAnsi="Times New Roman"/>
          <w:bCs/>
          <w:sz w:val="20"/>
          <w:szCs w:val="20"/>
        </w:rPr>
        <w:t>контроль за</w:t>
      </w:r>
      <w:proofErr w:type="gramEnd"/>
      <w:r w:rsidRPr="00A67BAF">
        <w:rPr>
          <w:rFonts w:ascii="Times New Roman" w:hAnsi="Times New Roman"/>
          <w:bCs/>
          <w:sz w:val="20"/>
          <w:szCs w:val="20"/>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w:t>
      </w:r>
      <w:proofErr w:type="spellStart"/>
      <w:r w:rsidRPr="00A67BAF">
        <w:rPr>
          <w:rFonts w:ascii="Times New Roman" w:hAnsi="Times New Roman"/>
          <w:bCs/>
          <w:sz w:val="20"/>
          <w:szCs w:val="20"/>
        </w:rPr>
        <w:t>Богучанский</w:t>
      </w:r>
      <w:proofErr w:type="spellEnd"/>
      <w:r w:rsidRPr="00A67BAF">
        <w:rPr>
          <w:rFonts w:ascii="Times New Roman" w:hAnsi="Times New Roman"/>
          <w:bCs/>
          <w:sz w:val="20"/>
          <w:szCs w:val="20"/>
        </w:rPr>
        <w:t xml:space="preserve"> район.</w:t>
      </w:r>
    </w:p>
    <w:p w:rsidR="00A67BAF" w:rsidRPr="00A67BAF" w:rsidRDefault="00A67BAF" w:rsidP="000B3450">
      <w:pPr>
        <w:widowControl w:val="0"/>
        <w:autoSpaceDE w:val="0"/>
        <w:autoSpaceDN w:val="0"/>
        <w:adjustRightInd w:val="0"/>
        <w:spacing w:after="0" w:line="240" w:lineRule="auto"/>
        <w:ind w:firstLine="540"/>
        <w:jc w:val="both"/>
        <w:rPr>
          <w:rFonts w:ascii="Times New Roman" w:hAnsi="Times New Roman"/>
          <w:sz w:val="20"/>
          <w:szCs w:val="20"/>
        </w:rPr>
      </w:pPr>
    </w:p>
    <w:p w:rsidR="00A67BAF" w:rsidRPr="00A67BAF" w:rsidRDefault="00A67BAF" w:rsidP="000B3450">
      <w:pPr>
        <w:widowControl w:val="0"/>
        <w:autoSpaceDE w:val="0"/>
        <w:autoSpaceDN w:val="0"/>
        <w:adjustRightInd w:val="0"/>
        <w:spacing w:after="0" w:line="240" w:lineRule="auto"/>
        <w:jc w:val="center"/>
        <w:outlineLvl w:val="2"/>
        <w:rPr>
          <w:rFonts w:ascii="Times New Roman" w:hAnsi="Times New Roman"/>
          <w:sz w:val="20"/>
          <w:szCs w:val="20"/>
        </w:rPr>
      </w:pPr>
      <w:r w:rsidRPr="00A67BAF">
        <w:rPr>
          <w:rFonts w:ascii="Times New Roman" w:hAnsi="Times New Roman"/>
          <w:sz w:val="20"/>
          <w:szCs w:val="20"/>
        </w:rPr>
        <w:t>2.4. Организация управления подпрограммой</w:t>
      </w:r>
      <w:r w:rsidR="000B3450" w:rsidRPr="000B3450">
        <w:rPr>
          <w:rFonts w:ascii="Times New Roman" w:hAnsi="Times New Roman"/>
          <w:sz w:val="20"/>
          <w:szCs w:val="20"/>
        </w:rPr>
        <w:t xml:space="preserve"> </w:t>
      </w:r>
      <w:r w:rsidRPr="00A67BAF">
        <w:rPr>
          <w:rFonts w:ascii="Times New Roman" w:hAnsi="Times New Roman"/>
          <w:sz w:val="20"/>
          <w:szCs w:val="20"/>
        </w:rPr>
        <w:t xml:space="preserve">и </w:t>
      </w:r>
      <w:proofErr w:type="gramStart"/>
      <w:r w:rsidRPr="00A67BAF">
        <w:rPr>
          <w:rFonts w:ascii="Times New Roman" w:hAnsi="Times New Roman"/>
          <w:sz w:val="20"/>
          <w:szCs w:val="20"/>
        </w:rPr>
        <w:t>контроль за</w:t>
      </w:r>
      <w:proofErr w:type="gramEnd"/>
      <w:r w:rsidRPr="00A67BAF">
        <w:rPr>
          <w:rFonts w:ascii="Times New Roman" w:hAnsi="Times New Roman"/>
          <w:sz w:val="20"/>
          <w:szCs w:val="20"/>
        </w:rPr>
        <w:t xml:space="preserve"> ходом ее выполнения</w:t>
      </w:r>
    </w:p>
    <w:p w:rsidR="00A67BAF" w:rsidRPr="00A67BAF" w:rsidRDefault="00A67BAF" w:rsidP="00A67BAF">
      <w:pPr>
        <w:widowControl w:val="0"/>
        <w:autoSpaceDE w:val="0"/>
        <w:autoSpaceDN w:val="0"/>
        <w:adjustRightInd w:val="0"/>
        <w:spacing w:after="0" w:line="240" w:lineRule="auto"/>
        <w:jc w:val="center"/>
        <w:rPr>
          <w:rFonts w:ascii="Times New Roman" w:hAnsi="Times New Roman"/>
          <w:sz w:val="20"/>
          <w:szCs w:val="20"/>
        </w:rPr>
      </w:pPr>
    </w:p>
    <w:p w:rsidR="00A67BAF" w:rsidRPr="00A67BAF" w:rsidRDefault="00A67BAF" w:rsidP="00A67BAF">
      <w:pPr>
        <w:autoSpaceDE w:val="0"/>
        <w:autoSpaceDN w:val="0"/>
        <w:adjustRightInd w:val="0"/>
        <w:spacing w:after="0" w:line="240" w:lineRule="auto"/>
        <w:ind w:firstLine="720"/>
        <w:jc w:val="both"/>
        <w:rPr>
          <w:rFonts w:ascii="Times New Roman" w:hAnsi="Times New Roman"/>
          <w:sz w:val="20"/>
          <w:szCs w:val="20"/>
        </w:rPr>
      </w:pPr>
      <w:r w:rsidRPr="00A67BAF">
        <w:rPr>
          <w:rFonts w:ascii="Times New Roman" w:hAnsi="Times New Roman"/>
          <w:sz w:val="20"/>
          <w:szCs w:val="20"/>
        </w:rPr>
        <w:t xml:space="preserve">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 </w:t>
      </w:r>
    </w:p>
    <w:p w:rsidR="00A67BAF" w:rsidRPr="00A67BAF" w:rsidRDefault="00A67BAF" w:rsidP="00A67BAF">
      <w:pPr>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координацию исполнения подпрограммных мероприятий, мониторинг их реализации;</w:t>
      </w:r>
    </w:p>
    <w:p w:rsidR="00A67BAF" w:rsidRPr="00A67BAF" w:rsidRDefault="00A67BAF" w:rsidP="00A67BAF">
      <w:pPr>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 xml:space="preserve">непосредственный </w:t>
      </w:r>
      <w:proofErr w:type="gramStart"/>
      <w:r w:rsidRPr="00A67BAF">
        <w:rPr>
          <w:rFonts w:ascii="Times New Roman" w:hAnsi="Times New Roman"/>
          <w:sz w:val="20"/>
          <w:szCs w:val="20"/>
        </w:rPr>
        <w:t>контроль за</w:t>
      </w:r>
      <w:proofErr w:type="gramEnd"/>
      <w:r w:rsidRPr="00A67BAF">
        <w:rPr>
          <w:rFonts w:ascii="Times New Roman" w:hAnsi="Times New Roman"/>
          <w:sz w:val="20"/>
          <w:szCs w:val="20"/>
        </w:rPr>
        <w:t xml:space="preserve"> ходом реализации мероприятий подпрограммы;</w:t>
      </w:r>
    </w:p>
    <w:p w:rsidR="00A67BAF" w:rsidRPr="00A67BAF" w:rsidRDefault="00A67BAF" w:rsidP="00A67BAF">
      <w:pPr>
        <w:autoSpaceDE w:val="0"/>
        <w:autoSpaceDN w:val="0"/>
        <w:adjustRightInd w:val="0"/>
        <w:spacing w:after="0" w:line="240" w:lineRule="auto"/>
        <w:ind w:firstLine="709"/>
        <w:jc w:val="both"/>
        <w:rPr>
          <w:rFonts w:ascii="Times New Roman" w:hAnsi="Times New Roman"/>
          <w:sz w:val="20"/>
          <w:szCs w:val="20"/>
        </w:rPr>
      </w:pPr>
      <w:proofErr w:type="gramStart"/>
      <w:r w:rsidRPr="00A67BAF">
        <w:rPr>
          <w:rFonts w:ascii="Times New Roman" w:hAnsi="Times New Roman"/>
          <w:sz w:val="20"/>
          <w:szCs w:val="20"/>
        </w:rPr>
        <w:t>контроль за</w:t>
      </w:r>
      <w:proofErr w:type="gramEnd"/>
      <w:r w:rsidRPr="00A67BAF">
        <w:rPr>
          <w:rFonts w:ascii="Times New Roman" w:hAnsi="Times New Roman"/>
          <w:sz w:val="20"/>
          <w:szCs w:val="20"/>
        </w:rPr>
        <w:t xml:space="preserve"> достижением конечного результата подпрограммы;</w:t>
      </w:r>
    </w:p>
    <w:p w:rsidR="00A67BAF" w:rsidRPr="00A67BAF" w:rsidRDefault="00A67BAF" w:rsidP="00A67BAF">
      <w:pPr>
        <w:autoSpaceDE w:val="0"/>
        <w:autoSpaceDN w:val="0"/>
        <w:adjustRightInd w:val="0"/>
        <w:spacing w:after="0" w:line="240" w:lineRule="auto"/>
        <w:ind w:firstLine="709"/>
        <w:jc w:val="both"/>
        <w:rPr>
          <w:rFonts w:ascii="Times New Roman" w:hAnsi="Times New Roman"/>
          <w:sz w:val="20"/>
          <w:szCs w:val="20"/>
        </w:rPr>
      </w:pPr>
      <w:r w:rsidRPr="00A67BAF">
        <w:rPr>
          <w:rFonts w:ascii="Times New Roman" w:hAnsi="Times New Roman"/>
          <w:sz w:val="20"/>
          <w:szCs w:val="20"/>
        </w:rPr>
        <w:t>ежегодную оценку эффективности реализации подпрограммы.</w:t>
      </w:r>
    </w:p>
    <w:p w:rsidR="00A67BAF" w:rsidRPr="00A67BAF" w:rsidRDefault="00A67BAF" w:rsidP="00A67BAF">
      <w:pPr>
        <w:spacing w:after="0" w:line="240" w:lineRule="auto"/>
        <w:ind w:firstLine="720"/>
        <w:jc w:val="both"/>
        <w:rPr>
          <w:rFonts w:ascii="Times New Roman" w:hAnsi="Times New Roman"/>
          <w:sz w:val="20"/>
          <w:szCs w:val="20"/>
          <w:lang w:eastAsia="ru-RU"/>
        </w:rPr>
      </w:pPr>
      <w:proofErr w:type="gramStart"/>
      <w:r w:rsidRPr="00A67BAF">
        <w:rPr>
          <w:rFonts w:ascii="Times New Roman" w:hAnsi="Times New Roman"/>
          <w:sz w:val="20"/>
          <w:szCs w:val="20"/>
        </w:rPr>
        <w:t xml:space="preserve">Муниципальное бюджетное учреждение «Центр социализации и досуга молодежи»  </w:t>
      </w:r>
      <w:r w:rsidRPr="00A67BAF">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roofErr w:type="gramEnd"/>
    </w:p>
    <w:p w:rsidR="00A67BAF" w:rsidRPr="00A67BAF" w:rsidRDefault="00A67BAF" w:rsidP="00A67BAF">
      <w:pPr>
        <w:spacing w:after="0" w:line="240" w:lineRule="auto"/>
        <w:ind w:firstLine="720"/>
        <w:jc w:val="both"/>
        <w:rPr>
          <w:rFonts w:ascii="Times New Roman" w:hAnsi="Times New Roman"/>
          <w:sz w:val="20"/>
          <w:szCs w:val="20"/>
        </w:rPr>
      </w:pPr>
      <w:r w:rsidRPr="00A67BAF">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A67BAF" w:rsidRPr="00A67BAF" w:rsidRDefault="00A67BAF" w:rsidP="00A67BAF">
      <w:pPr>
        <w:spacing w:after="0" w:line="240" w:lineRule="auto"/>
        <w:ind w:firstLine="709"/>
        <w:jc w:val="both"/>
        <w:rPr>
          <w:rFonts w:ascii="Times New Roman" w:hAnsi="Times New Roman"/>
          <w:sz w:val="20"/>
          <w:szCs w:val="20"/>
        </w:rPr>
      </w:pPr>
      <w:r w:rsidRPr="00A67BAF">
        <w:rPr>
          <w:rFonts w:ascii="Times New Roman" w:hAnsi="Times New Roman"/>
          <w:sz w:val="20"/>
          <w:szCs w:val="20"/>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A67BAF" w:rsidRPr="00A67BAF" w:rsidRDefault="00A67BAF" w:rsidP="00A67BAF">
      <w:pPr>
        <w:pStyle w:val="ConsPlusNormal"/>
        <w:widowControl/>
        <w:tabs>
          <w:tab w:val="num" w:pos="0"/>
        </w:tabs>
        <w:ind w:firstLine="709"/>
        <w:rPr>
          <w:rFonts w:ascii="Times New Roman" w:hAnsi="Times New Roman" w:cs="Times New Roman"/>
        </w:rPr>
      </w:pPr>
      <w:r w:rsidRPr="00A67BAF">
        <w:rPr>
          <w:rFonts w:ascii="Times New Roman" w:hAnsi="Times New Roman" w:cs="Times New Roman"/>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A67BAF" w:rsidRPr="000B3450" w:rsidRDefault="00A67BAF" w:rsidP="000B3450">
      <w:pPr>
        <w:widowControl w:val="0"/>
        <w:autoSpaceDE w:val="0"/>
        <w:autoSpaceDN w:val="0"/>
        <w:adjustRightInd w:val="0"/>
        <w:spacing w:after="0" w:line="240" w:lineRule="auto"/>
        <w:outlineLvl w:val="2"/>
        <w:rPr>
          <w:rFonts w:ascii="Times New Roman" w:hAnsi="Times New Roman"/>
          <w:sz w:val="20"/>
          <w:szCs w:val="20"/>
          <w:lang w:val="en-US"/>
        </w:rPr>
      </w:pPr>
    </w:p>
    <w:p w:rsidR="00A67BAF" w:rsidRPr="00A67BAF" w:rsidRDefault="00A67BAF" w:rsidP="000B3450">
      <w:pPr>
        <w:widowControl w:val="0"/>
        <w:autoSpaceDE w:val="0"/>
        <w:autoSpaceDN w:val="0"/>
        <w:adjustRightInd w:val="0"/>
        <w:spacing w:after="0" w:line="240" w:lineRule="auto"/>
        <w:jc w:val="center"/>
        <w:outlineLvl w:val="2"/>
        <w:rPr>
          <w:rFonts w:ascii="Times New Roman" w:hAnsi="Times New Roman"/>
          <w:sz w:val="20"/>
          <w:szCs w:val="20"/>
        </w:rPr>
      </w:pPr>
      <w:r w:rsidRPr="00A67BAF">
        <w:rPr>
          <w:rFonts w:ascii="Times New Roman" w:hAnsi="Times New Roman"/>
          <w:sz w:val="20"/>
          <w:szCs w:val="20"/>
        </w:rPr>
        <w:t>2.5. Оценка социально-экономической</w:t>
      </w:r>
      <w:r w:rsidR="000B3450" w:rsidRPr="000B3450">
        <w:rPr>
          <w:rFonts w:ascii="Times New Roman" w:hAnsi="Times New Roman"/>
          <w:sz w:val="20"/>
          <w:szCs w:val="20"/>
        </w:rPr>
        <w:t xml:space="preserve"> </w:t>
      </w:r>
      <w:r w:rsidRPr="00A67BAF">
        <w:rPr>
          <w:rFonts w:ascii="Times New Roman" w:hAnsi="Times New Roman"/>
          <w:sz w:val="20"/>
          <w:szCs w:val="20"/>
        </w:rPr>
        <w:t>эффективности от реализации подпрограммы</w:t>
      </w:r>
    </w:p>
    <w:p w:rsidR="00A67BAF" w:rsidRPr="00A67BAF" w:rsidRDefault="00A67BAF" w:rsidP="00A67BAF">
      <w:pPr>
        <w:widowControl w:val="0"/>
        <w:autoSpaceDE w:val="0"/>
        <w:autoSpaceDN w:val="0"/>
        <w:adjustRightInd w:val="0"/>
        <w:spacing w:after="0" w:line="240" w:lineRule="auto"/>
        <w:jc w:val="center"/>
        <w:rPr>
          <w:rFonts w:ascii="Times New Roman" w:hAnsi="Times New Roman"/>
          <w:sz w:val="20"/>
          <w:szCs w:val="20"/>
        </w:rPr>
      </w:pPr>
    </w:p>
    <w:p w:rsidR="00A67BAF" w:rsidRPr="00A67BAF" w:rsidRDefault="00A67BAF" w:rsidP="00A67BAF">
      <w:pPr>
        <w:pStyle w:val="af3"/>
        <w:spacing w:after="0"/>
        <w:ind w:firstLine="720"/>
        <w:rPr>
          <w:sz w:val="20"/>
          <w:szCs w:val="20"/>
        </w:rPr>
      </w:pPr>
      <w:r w:rsidRPr="00A67BAF">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A67BAF" w:rsidRPr="00A67BAF" w:rsidRDefault="00A67BAF" w:rsidP="00A67BAF">
      <w:pPr>
        <w:pStyle w:val="ConsPlusCell"/>
        <w:widowControl/>
        <w:jc w:val="both"/>
        <w:rPr>
          <w:rFonts w:ascii="Times New Roman" w:hAnsi="Times New Roman" w:cs="Times New Roman"/>
          <w:color w:val="000000"/>
        </w:rPr>
      </w:pPr>
      <w:r w:rsidRPr="00A67BAF">
        <w:rPr>
          <w:rFonts w:ascii="Times New Roman" w:hAnsi="Times New Roman" w:cs="Times New Roman"/>
        </w:rPr>
        <w:t>В результате реализации подпрограммы </w:t>
      </w:r>
      <w:r w:rsidRPr="00A67BAF">
        <w:rPr>
          <w:rFonts w:ascii="Times New Roman" w:hAnsi="Times New Roman" w:cs="Times New Roman"/>
          <w:color w:val="000000"/>
        </w:rPr>
        <w:t>за период 2014 - 2018 годов</w:t>
      </w:r>
      <w:r w:rsidRPr="00A67BAF">
        <w:rPr>
          <w:rFonts w:ascii="Times New Roman" w:hAnsi="Times New Roman" w:cs="Times New Roman"/>
        </w:rPr>
        <w:t xml:space="preserve"> предполагается:</w:t>
      </w:r>
      <w:r w:rsidRPr="00A67BAF">
        <w:rPr>
          <w:rFonts w:ascii="Times New Roman" w:hAnsi="Times New Roman" w:cs="Times New Roman"/>
        </w:rPr>
        <w:br/>
      </w:r>
      <w:r w:rsidRPr="00A67BAF">
        <w:rPr>
          <w:rFonts w:ascii="Times New Roman" w:hAnsi="Times New Roman" w:cs="Times New Roman"/>
          <w:color w:val="000000"/>
        </w:rPr>
        <w:t xml:space="preserve">          -  к 2018 году более 800 человек  примут участие в районных социальных мероприятиях, акциях, проектах  патриотической направленности;</w:t>
      </w:r>
    </w:p>
    <w:p w:rsidR="00A67BAF" w:rsidRPr="00A67BAF" w:rsidRDefault="00A67BAF" w:rsidP="00A67BAF">
      <w:pPr>
        <w:pStyle w:val="ConsPlusCell"/>
        <w:widowControl/>
        <w:ind w:firstLine="709"/>
        <w:jc w:val="both"/>
        <w:rPr>
          <w:rFonts w:ascii="Times New Roman" w:hAnsi="Times New Roman" w:cs="Times New Roman"/>
        </w:rPr>
      </w:pPr>
      <w:r w:rsidRPr="00A67BAF">
        <w:rPr>
          <w:rFonts w:ascii="Times New Roman" w:hAnsi="Times New Roman" w:cs="Times New Roman"/>
          <w:color w:val="000000"/>
        </w:rPr>
        <w:t xml:space="preserve">- </w:t>
      </w:r>
      <w:r w:rsidRPr="00A67BAF">
        <w:rPr>
          <w:rFonts w:ascii="Times New Roman" w:hAnsi="Times New Roman" w:cs="Times New Roman"/>
        </w:rPr>
        <w:t xml:space="preserve">к 2018 году более 1100 человек будут вовлечены в добровольческую деятельность молодежных объединений. </w:t>
      </w:r>
    </w:p>
    <w:p w:rsidR="00A67BAF" w:rsidRPr="00A67BAF" w:rsidRDefault="00A67BAF" w:rsidP="00A67BAF">
      <w:pPr>
        <w:pStyle w:val="af3"/>
        <w:spacing w:after="0"/>
        <w:ind w:firstLine="720"/>
        <w:rPr>
          <w:sz w:val="20"/>
          <w:szCs w:val="20"/>
        </w:rPr>
      </w:pPr>
      <w:r w:rsidRPr="00A67BAF">
        <w:rPr>
          <w:sz w:val="20"/>
          <w:szCs w:val="20"/>
        </w:rPr>
        <w:lastRenderedPageBreak/>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A67BAF" w:rsidRPr="00A67BAF" w:rsidRDefault="00A67BAF" w:rsidP="00A67BAF">
      <w:pPr>
        <w:spacing w:after="0" w:line="240" w:lineRule="auto"/>
        <w:ind w:firstLine="709"/>
        <w:jc w:val="both"/>
        <w:rPr>
          <w:rFonts w:ascii="Times New Roman" w:hAnsi="Times New Roman"/>
          <w:color w:val="000000"/>
          <w:sz w:val="20"/>
          <w:szCs w:val="20"/>
        </w:rPr>
      </w:pPr>
      <w:r w:rsidRPr="00A67BAF">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неэффективное управление подпрограммой, которое может привести к невыполнению цели и задач подпрограммы, обусловленному:</w:t>
      </w:r>
    </w:p>
    <w:p w:rsidR="00A67BAF" w:rsidRPr="00A67BAF" w:rsidRDefault="00A67BAF" w:rsidP="00A67BAF">
      <w:pPr>
        <w:spacing w:after="0" w:line="240" w:lineRule="auto"/>
        <w:ind w:firstLine="709"/>
        <w:jc w:val="both"/>
        <w:rPr>
          <w:rFonts w:ascii="Times New Roman" w:hAnsi="Times New Roman"/>
          <w:color w:val="000000"/>
          <w:sz w:val="20"/>
          <w:szCs w:val="20"/>
        </w:rPr>
      </w:pPr>
      <w:r w:rsidRPr="00A67BAF">
        <w:rPr>
          <w:rFonts w:ascii="Times New Roman" w:hAnsi="Times New Roman"/>
          <w:color w:val="000000"/>
          <w:sz w:val="20"/>
          <w:szCs w:val="20"/>
        </w:rPr>
        <w:t>срывом мероприятий и не достижением целевых показателей;</w:t>
      </w:r>
    </w:p>
    <w:p w:rsidR="00A67BAF" w:rsidRPr="00A67BAF" w:rsidRDefault="00A67BAF" w:rsidP="00A67BAF">
      <w:pPr>
        <w:spacing w:after="0" w:line="240" w:lineRule="auto"/>
        <w:ind w:firstLine="709"/>
        <w:jc w:val="both"/>
        <w:rPr>
          <w:rFonts w:ascii="Times New Roman" w:hAnsi="Times New Roman"/>
          <w:color w:val="000000"/>
          <w:sz w:val="20"/>
          <w:szCs w:val="20"/>
        </w:rPr>
      </w:pPr>
      <w:r w:rsidRPr="00A67BAF">
        <w:rPr>
          <w:rFonts w:ascii="Times New Roman" w:hAnsi="Times New Roman"/>
          <w:color w:val="000000"/>
          <w:sz w:val="20"/>
          <w:szCs w:val="20"/>
        </w:rPr>
        <w:t>неэффективным использованием ресурсов.</w:t>
      </w:r>
    </w:p>
    <w:p w:rsidR="00A67BAF" w:rsidRPr="00A67BAF" w:rsidRDefault="00A67BAF" w:rsidP="00A67BAF">
      <w:pPr>
        <w:spacing w:after="0" w:line="240" w:lineRule="auto"/>
        <w:ind w:firstLine="709"/>
        <w:jc w:val="both"/>
        <w:rPr>
          <w:rFonts w:ascii="Times New Roman" w:hAnsi="Times New Roman"/>
          <w:color w:val="000000"/>
          <w:sz w:val="20"/>
          <w:szCs w:val="20"/>
        </w:rPr>
      </w:pPr>
      <w:r w:rsidRPr="00A67BAF">
        <w:rPr>
          <w:rFonts w:ascii="Times New Roman" w:hAnsi="Times New Roman"/>
          <w:color w:val="000000"/>
          <w:sz w:val="20"/>
          <w:szCs w:val="20"/>
        </w:rPr>
        <w:t>Способами ограничения административного риска являются:</w:t>
      </w:r>
    </w:p>
    <w:p w:rsidR="00A67BAF" w:rsidRPr="00A67BAF" w:rsidRDefault="00A67BAF" w:rsidP="00A67BAF">
      <w:pPr>
        <w:spacing w:after="0" w:line="240" w:lineRule="auto"/>
        <w:ind w:firstLine="709"/>
        <w:jc w:val="both"/>
        <w:rPr>
          <w:rFonts w:ascii="Times New Roman" w:hAnsi="Times New Roman"/>
          <w:color w:val="000000"/>
          <w:sz w:val="20"/>
          <w:szCs w:val="20"/>
        </w:rPr>
      </w:pPr>
      <w:r w:rsidRPr="00A67BAF">
        <w:rPr>
          <w:rFonts w:ascii="Times New Roman" w:hAnsi="Times New Roman"/>
          <w:color w:val="000000"/>
          <w:sz w:val="20"/>
          <w:szCs w:val="20"/>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A67BAF" w:rsidRPr="00A67BAF" w:rsidRDefault="00A67BAF" w:rsidP="00A67BAF">
      <w:pPr>
        <w:spacing w:after="0" w:line="240" w:lineRule="auto"/>
        <w:ind w:firstLine="709"/>
        <w:jc w:val="both"/>
        <w:rPr>
          <w:rFonts w:ascii="Times New Roman" w:hAnsi="Times New Roman"/>
          <w:color w:val="000000"/>
          <w:sz w:val="20"/>
          <w:szCs w:val="20"/>
        </w:rPr>
      </w:pPr>
      <w:r w:rsidRPr="00A67BAF">
        <w:rPr>
          <w:rFonts w:ascii="Times New Roman" w:hAnsi="Times New Roman"/>
          <w:color w:val="000000"/>
          <w:sz w:val="20"/>
          <w:szCs w:val="20"/>
        </w:rPr>
        <w:t xml:space="preserve">усиление </w:t>
      </w:r>
      <w:proofErr w:type="gramStart"/>
      <w:r w:rsidRPr="00A67BAF">
        <w:rPr>
          <w:rFonts w:ascii="Times New Roman" w:hAnsi="Times New Roman"/>
          <w:color w:val="000000"/>
          <w:sz w:val="20"/>
          <w:szCs w:val="20"/>
        </w:rPr>
        <w:t>контроля за</w:t>
      </w:r>
      <w:proofErr w:type="gramEnd"/>
      <w:r w:rsidRPr="00A67BAF">
        <w:rPr>
          <w:rFonts w:ascii="Times New Roman" w:hAnsi="Times New Roman"/>
          <w:color w:val="000000"/>
          <w:sz w:val="20"/>
          <w:szCs w:val="20"/>
        </w:rPr>
        <w:t xml:space="preserve"> ходом выполнения подпрограммных мероприятий и совершенствование механизма текущего управления реализацией подпрограммы;</w:t>
      </w:r>
    </w:p>
    <w:p w:rsidR="00A67BAF" w:rsidRPr="00A67BAF" w:rsidRDefault="00A67BAF" w:rsidP="00A67BAF">
      <w:pPr>
        <w:spacing w:after="0" w:line="240" w:lineRule="auto"/>
        <w:ind w:firstLine="709"/>
        <w:jc w:val="both"/>
        <w:rPr>
          <w:rFonts w:ascii="Times New Roman" w:hAnsi="Times New Roman"/>
          <w:color w:val="000000"/>
          <w:sz w:val="20"/>
          <w:szCs w:val="20"/>
        </w:rPr>
      </w:pPr>
      <w:r w:rsidRPr="00A67BAF">
        <w:rPr>
          <w:rFonts w:ascii="Times New Roman" w:hAnsi="Times New Roman"/>
          <w:color w:val="000000"/>
          <w:sz w:val="20"/>
          <w:szCs w:val="20"/>
        </w:rPr>
        <w:t>своевременная корректировка мероприятий подпрограммы, принятие оперативных управленческих решений.</w:t>
      </w:r>
    </w:p>
    <w:p w:rsidR="00A67BAF" w:rsidRPr="00A67BAF" w:rsidRDefault="00A67BAF" w:rsidP="00A67BAF">
      <w:pPr>
        <w:widowControl w:val="0"/>
        <w:autoSpaceDE w:val="0"/>
        <w:autoSpaceDN w:val="0"/>
        <w:adjustRightInd w:val="0"/>
        <w:spacing w:after="0" w:line="240" w:lineRule="auto"/>
        <w:ind w:firstLine="540"/>
        <w:jc w:val="both"/>
        <w:rPr>
          <w:rFonts w:ascii="Times New Roman" w:hAnsi="Times New Roman"/>
          <w:sz w:val="20"/>
          <w:szCs w:val="20"/>
        </w:rPr>
      </w:pPr>
    </w:p>
    <w:p w:rsidR="00A67BAF" w:rsidRPr="00A67BAF" w:rsidRDefault="00A67BAF" w:rsidP="00A67BAF">
      <w:pPr>
        <w:widowControl w:val="0"/>
        <w:autoSpaceDE w:val="0"/>
        <w:autoSpaceDN w:val="0"/>
        <w:adjustRightInd w:val="0"/>
        <w:spacing w:after="0" w:line="240" w:lineRule="auto"/>
        <w:jc w:val="center"/>
        <w:outlineLvl w:val="2"/>
        <w:rPr>
          <w:rFonts w:ascii="Times New Roman" w:hAnsi="Times New Roman"/>
          <w:sz w:val="20"/>
          <w:szCs w:val="20"/>
        </w:rPr>
      </w:pPr>
      <w:r w:rsidRPr="00A67BAF">
        <w:rPr>
          <w:rFonts w:ascii="Times New Roman" w:hAnsi="Times New Roman"/>
          <w:sz w:val="20"/>
          <w:szCs w:val="20"/>
        </w:rPr>
        <w:t>2.6. Система подпрограммных мероприятий</w:t>
      </w:r>
    </w:p>
    <w:p w:rsidR="00A67BAF" w:rsidRPr="00A67BAF" w:rsidRDefault="00A67BAF" w:rsidP="00A67BAF">
      <w:pPr>
        <w:widowControl w:val="0"/>
        <w:autoSpaceDE w:val="0"/>
        <w:autoSpaceDN w:val="0"/>
        <w:adjustRightInd w:val="0"/>
        <w:spacing w:after="0" w:line="240" w:lineRule="auto"/>
        <w:ind w:firstLine="540"/>
        <w:jc w:val="both"/>
        <w:rPr>
          <w:rFonts w:ascii="Times New Roman" w:hAnsi="Times New Roman"/>
          <w:sz w:val="20"/>
          <w:szCs w:val="20"/>
        </w:rPr>
      </w:pPr>
    </w:p>
    <w:p w:rsidR="00A67BAF" w:rsidRPr="00A67BAF" w:rsidRDefault="00A67BAF" w:rsidP="00A67BAF">
      <w:pPr>
        <w:widowControl w:val="0"/>
        <w:autoSpaceDE w:val="0"/>
        <w:autoSpaceDN w:val="0"/>
        <w:adjustRightInd w:val="0"/>
        <w:spacing w:after="0" w:line="240" w:lineRule="auto"/>
        <w:ind w:firstLine="709"/>
        <w:jc w:val="both"/>
        <w:rPr>
          <w:rFonts w:ascii="Times New Roman" w:hAnsi="Times New Roman"/>
          <w:sz w:val="20"/>
          <w:szCs w:val="20"/>
        </w:rPr>
      </w:pPr>
      <w:hyperlink w:anchor="Par377" w:history="1">
        <w:r w:rsidRPr="00A67BAF">
          <w:rPr>
            <w:rFonts w:ascii="Times New Roman" w:hAnsi="Times New Roman"/>
            <w:sz w:val="20"/>
            <w:szCs w:val="20"/>
          </w:rPr>
          <w:t>Перечень</w:t>
        </w:r>
      </w:hyperlink>
      <w:r w:rsidRPr="00A67BAF">
        <w:rPr>
          <w:rFonts w:ascii="Times New Roman" w:hAnsi="Times New Roman"/>
          <w:sz w:val="20"/>
          <w:szCs w:val="20"/>
        </w:rPr>
        <w:t xml:space="preserve"> мероприятий подпрограммы приведен в приложении № 2 к подпрограмме.</w:t>
      </w:r>
    </w:p>
    <w:p w:rsidR="00A67BAF" w:rsidRPr="00A67BAF" w:rsidRDefault="00A67BAF" w:rsidP="00A67BAF">
      <w:pPr>
        <w:widowControl w:val="0"/>
        <w:autoSpaceDE w:val="0"/>
        <w:autoSpaceDN w:val="0"/>
        <w:adjustRightInd w:val="0"/>
        <w:spacing w:after="0" w:line="240" w:lineRule="auto"/>
        <w:ind w:firstLine="540"/>
        <w:jc w:val="both"/>
        <w:rPr>
          <w:rFonts w:ascii="Times New Roman" w:hAnsi="Times New Roman"/>
          <w:sz w:val="20"/>
          <w:szCs w:val="20"/>
        </w:rPr>
      </w:pPr>
    </w:p>
    <w:p w:rsidR="00A67BAF" w:rsidRPr="00A67BAF" w:rsidRDefault="00A67BAF" w:rsidP="000B3450">
      <w:pPr>
        <w:widowControl w:val="0"/>
        <w:autoSpaceDE w:val="0"/>
        <w:autoSpaceDN w:val="0"/>
        <w:adjustRightInd w:val="0"/>
        <w:spacing w:after="0" w:line="240" w:lineRule="auto"/>
        <w:jc w:val="center"/>
        <w:outlineLvl w:val="2"/>
        <w:rPr>
          <w:rFonts w:ascii="Times New Roman" w:hAnsi="Times New Roman"/>
          <w:sz w:val="20"/>
          <w:szCs w:val="20"/>
        </w:rPr>
      </w:pPr>
      <w:r w:rsidRPr="00A67BAF">
        <w:rPr>
          <w:rFonts w:ascii="Times New Roman" w:hAnsi="Times New Roman"/>
          <w:sz w:val="20"/>
          <w:szCs w:val="20"/>
        </w:rPr>
        <w:t>2.7. Обоснование финансовых, материальных и трудовых</w:t>
      </w:r>
      <w:r w:rsidR="000B3450" w:rsidRPr="000B3450">
        <w:rPr>
          <w:rFonts w:ascii="Times New Roman" w:hAnsi="Times New Roman"/>
          <w:sz w:val="20"/>
          <w:szCs w:val="20"/>
        </w:rPr>
        <w:t xml:space="preserve"> </w:t>
      </w:r>
      <w:r w:rsidRPr="00A67BAF">
        <w:rPr>
          <w:rFonts w:ascii="Times New Roman" w:hAnsi="Times New Roman"/>
          <w:sz w:val="20"/>
          <w:szCs w:val="20"/>
        </w:rPr>
        <w:t>затрат (ресурсное обеспечение подпрограммы) с указанием</w:t>
      </w:r>
      <w:r w:rsidR="000B3450" w:rsidRPr="000B3450">
        <w:rPr>
          <w:rFonts w:ascii="Times New Roman" w:hAnsi="Times New Roman"/>
          <w:sz w:val="20"/>
          <w:szCs w:val="20"/>
        </w:rPr>
        <w:t xml:space="preserve"> </w:t>
      </w:r>
      <w:r w:rsidRPr="00A67BAF">
        <w:rPr>
          <w:rFonts w:ascii="Times New Roman" w:hAnsi="Times New Roman"/>
          <w:sz w:val="20"/>
          <w:szCs w:val="20"/>
        </w:rPr>
        <w:t>источников финансирования</w:t>
      </w:r>
    </w:p>
    <w:p w:rsidR="00A67BAF" w:rsidRPr="00A67BAF" w:rsidRDefault="00A67BAF" w:rsidP="00A67BAF">
      <w:pPr>
        <w:widowControl w:val="0"/>
        <w:autoSpaceDE w:val="0"/>
        <w:autoSpaceDN w:val="0"/>
        <w:adjustRightInd w:val="0"/>
        <w:spacing w:after="0" w:line="240" w:lineRule="auto"/>
        <w:ind w:firstLine="540"/>
        <w:jc w:val="both"/>
        <w:rPr>
          <w:rFonts w:ascii="Times New Roman" w:hAnsi="Times New Roman"/>
          <w:sz w:val="20"/>
          <w:szCs w:val="20"/>
        </w:rPr>
      </w:pPr>
    </w:p>
    <w:p w:rsidR="00A67BAF" w:rsidRPr="00A67BAF" w:rsidRDefault="00A67BAF" w:rsidP="00A67BAF">
      <w:pPr>
        <w:widowControl w:val="0"/>
        <w:autoSpaceDE w:val="0"/>
        <w:autoSpaceDN w:val="0"/>
        <w:adjustRightInd w:val="0"/>
        <w:spacing w:after="0" w:line="240" w:lineRule="auto"/>
        <w:ind w:firstLine="720"/>
        <w:jc w:val="both"/>
        <w:rPr>
          <w:rFonts w:ascii="Times New Roman" w:hAnsi="Times New Roman"/>
          <w:sz w:val="20"/>
          <w:szCs w:val="20"/>
        </w:rPr>
      </w:pPr>
      <w:r w:rsidRPr="00A67BAF">
        <w:rPr>
          <w:rFonts w:ascii="Times New Roman" w:hAnsi="Times New Roman"/>
          <w:sz w:val="20"/>
          <w:szCs w:val="20"/>
        </w:rPr>
        <w:t>Мероприятия подпрограммы реализуются за счет средств районного бюджета в  соответствии с  бюджетной росписью.</w:t>
      </w:r>
    </w:p>
    <w:p w:rsidR="00A67BAF" w:rsidRPr="00A67BAF" w:rsidRDefault="00A67BAF" w:rsidP="00A67BAF">
      <w:pPr>
        <w:pStyle w:val="ConsPlusCell"/>
        <w:ind w:firstLine="720"/>
        <w:jc w:val="both"/>
        <w:rPr>
          <w:rFonts w:ascii="Times New Roman" w:hAnsi="Times New Roman" w:cs="Times New Roman"/>
          <w:color w:val="000000"/>
        </w:rPr>
      </w:pPr>
      <w:r w:rsidRPr="00A67BAF">
        <w:rPr>
          <w:rFonts w:ascii="Times New Roman" w:hAnsi="Times New Roman" w:cs="Times New Roman"/>
        </w:rPr>
        <w:t>Объем расходов средств районного бюджета на реализацию мероприятий подпрограммы составляет 1</w:t>
      </w:r>
      <w:r w:rsidRPr="00A67BAF">
        <w:rPr>
          <w:rFonts w:ascii="Times New Roman" w:hAnsi="Times New Roman" w:cs="Times New Roman"/>
          <w:color w:val="000000"/>
        </w:rPr>
        <w:t> 630 000,0  рублей, из них по годам:</w:t>
      </w:r>
    </w:p>
    <w:p w:rsidR="00A67BAF" w:rsidRPr="00A67BAF" w:rsidRDefault="00A67BAF" w:rsidP="00A67BAF">
      <w:pPr>
        <w:widowControl w:val="0"/>
        <w:spacing w:after="0" w:line="240" w:lineRule="auto"/>
        <w:ind w:firstLine="540"/>
        <w:jc w:val="both"/>
        <w:rPr>
          <w:rFonts w:ascii="Times New Roman" w:hAnsi="Times New Roman"/>
          <w:color w:val="000000"/>
          <w:sz w:val="20"/>
          <w:szCs w:val="20"/>
        </w:rPr>
      </w:pPr>
      <w:r w:rsidRPr="00A67BAF">
        <w:rPr>
          <w:rFonts w:ascii="Times New Roman" w:hAnsi="Times New Roman"/>
          <w:color w:val="000000"/>
          <w:sz w:val="20"/>
          <w:szCs w:val="20"/>
        </w:rPr>
        <w:t>2014 год – 550 000,0  рублей;</w:t>
      </w:r>
    </w:p>
    <w:p w:rsidR="00A67BAF" w:rsidRPr="00A67BAF" w:rsidRDefault="00A67BAF" w:rsidP="00A67BAF">
      <w:pPr>
        <w:widowControl w:val="0"/>
        <w:spacing w:after="0" w:line="240" w:lineRule="auto"/>
        <w:ind w:firstLine="540"/>
        <w:jc w:val="both"/>
        <w:rPr>
          <w:rFonts w:ascii="Times New Roman" w:hAnsi="Times New Roman"/>
          <w:color w:val="000000"/>
          <w:sz w:val="20"/>
          <w:szCs w:val="20"/>
        </w:rPr>
      </w:pPr>
      <w:r w:rsidRPr="00A67BAF">
        <w:rPr>
          <w:rFonts w:ascii="Times New Roman" w:hAnsi="Times New Roman"/>
          <w:color w:val="000000"/>
          <w:sz w:val="20"/>
          <w:szCs w:val="20"/>
        </w:rPr>
        <w:t>2015 год – 550 000,0  рублей;</w:t>
      </w:r>
    </w:p>
    <w:p w:rsidR="00A67BAF" w:rsidRPr="00A67BAF" w:rsidRDefault="00A67BAF" w:rsidP="00A67BAF">
      <w:pPr>
        <w:widowControl w:val="0"/>
        <w:spacing w:after="0" w:line="240" w:lineRule="auto"/>
        <w:ind w:firstLine="540"/>
        <w:jc w:val="both"/>
        <w:rPr>
          <w:rFonts w:ascii="Times New Roman" w:hAnsi="Times New Roman"/>
          <w:color w:val="000000"/>
          <w:sz w:val="20"/>
          <w:szCs w:val="20"/>
        </w:rPr>
      </w:pPr>
      <w:r w:rsidRPr="00A67BAF">
        <w:rPr>
          <w:rFonts w:ascii="Times New Roman" w:hAnsi="Times New Roman"/>
          <w:color w:val="000000"/>
          <w:sz w:val="20"/>
          <w:szCs w:val="20"/>
        </w:rPr>
        <w:t xml:space="preserve">2016 год – 330 000,0  рублей; </w:t>
      </w:r>
    </w:p>
    <w:p w:rsidR="00A67BAF" w:rsidRPr="00A67BAF" w:rsidRDefault="00A67BAF" w:rsidP="00A67BAF">
      <w:pPr>
        <w:widowControl w:val="0"/>
        <w:spacing w:after="0" w:line="240" w:lineRule="auto"/>
        <w:ind w:firstLine="540"/>
        <w:jc w:val="both"/>
        <w:rPr>
          <w:rFonts w:ascii="Times New Roman" w:hAnsi="Times New Roman"/>
          <w:color w:val="000000"/>
          <w:sz w:val="20"/>
          <w:szCs w:val="20"/>
        </w:rPr>
      </w:pPr>
      <w:r w:rsidRPr="00A67BAF">
        <w:rPr>
          <w:rFonts w:ascii="Times New Roman" w:hAnsi="Times New Roman"/>
          <w:color w:val="000000"/>
          <w:sz w:val="20"/>
          <w:szCs w:val="20"/>
        </w:rPr>
        <w:t>2017 год – 100 000,0  рублей;</w:t>
      </w:r>
    </w:p>
    <w:p w:rsidR="00A67BAF" w:rsidRPr="00A67BAF" w:rsidRDefault="00A67BAF" w:rsidP="000B3450">
      <w:pPr>
        <w:widowControl w:val="0"/>
        <w:spacing w:after="0" w:line="240" w:lineRule="auto"/>
        <w:ind w:firstLine="540"/>
        <w:jc w:val="both"/>
        <w:rPr>
          <w:rFonts w:ascii="Times New Roman" w:hAnsi="Times New Roman"/>
          <w:bCs/>
          <w:sz w:val="20"/>
          <w:szCs w:val="20"/>
          <w:highlight w:val="lightGray"/>
        </w:rPr>
      </w:pPr>
      <w:r w:rsidRPr="00A67BAF">
        <w:rPr>
          <w:rFonts w:ascii="Times New Roman" w:hAnsi="Times New Roman"/>
          <w:color w:val="000000"/>
          <w:sz w:val="20"/>
          <w:szCs w:val="20"/>
        </w:rPr>
        <w:t>2018 год – 100 000,0  рублей.</w:t>
      </w:r>
    </w:p>
    <w:p w:rsidR="00A2526F" w:rsidRDefault="00A2526F" w:rsidP="00A62594">
      <w:pPr>
        <w:spacing w:after="0"/>
        <w:jc w:val="both"/>
        <w:rPr>
          <w:sz w:val="20"/>
          <w:lang w:val="en-US"/>
        </w:rPr>
      </w:pPr>
    </w:p>
    <w:p w:rsidR="000B3450" w:rsidRPr="000B3450" w:rsidRDefault="000B3450" w:rsidP="000B3450">
      <w:pPr>
        <w:autoSpaceDE w:val="0"/>
        <w:autoSpaceDN w:val="0"/>
        <w:adjustRightInd w:val="0"/>
        <w:spacing w:after="0" w:line="240" w:lineRule="auto"/>
        <w:ind w:left="6237"/>
        <w:jc w:val="right"/>
        <w:rPr>
          <w:rFonts w:ascii="Times New Roman" w:hAnsi="Times New Roman"/>
          <w:sz w:val="18"/>
          <w:szCs w:val="18"/>
        </w:rPr>
      </w:pPr>
      <w:r w:rsidRPr="000B3450">
        <w:rPr>
          <w:rFonts w:ascii="Times New Roman" w:hAnsi="Times New Roman"/>
          <w:sz w:val="18"/>
          <w:szCs w:val="18"/>
        </w:rPr>
        <w:t>Приложение № 1</w:t>
      </w:r>
    </w:p>
    <w:p w:rsidR="000B3450" w:rsidRDefault="000B3450" w:rsidP="000B3450">
      <w:pPr>
        <w:pStyle w:val="ConsPlusTitle"/>
        <w:ind w:left="6237"/>
        <w:jc w:val="right"/>
        <w:rPr>
          <w:rFonts w:ascii="Times New Roman" w:hAnsi="Times New Roman" w:cs="Times New Roman"/>
          <w:b w:val="0"/>
          <w:bCs w:val="0"/>
          <w:sz w:val="18"/>
          <w:szCs w:val="18"/>
          <w:lang w:val="en-US"/>
        </w:rPr>
      </w:pPr>
      <w:r w:rsidRPr="000B3450">
        <w:rPr>
          <w:rFonts w:ascii="Times New Roman" w:hAnsi="Times New Roman" w:cs="Times New Roman"/>
          <w:b w:val="0"/>
          <w:bCs w:val="0"/>
          <w:sz w:val="18"/>
          <w:szCs w:val="18"/>
        </w:rPr>
        <w:t xml:space="preserve">к подпрограмме «Патриотическое воспитание молодежи Богучанского района»  в рамках муниципальной программы  «Молодежь </w:t>
      </w:r>
      <w:proofErr w:type="spellStart"/>
      <w:r w:rsidRPr="000B3450">
        <w:rPr>
          <w:rFonts w:ascii="Times New Roman" w:hAnsi="Times New Roman" w:cs="Times New Roman"/>
          <w:b w:val="0"/>
          <w:bCs w:val="0"/>
          <w:sz w:val="18"/>
          <w:szCs w:val="18"/>
        </w:rPr>
        <w:t>Приангарья</w:t>
      </w:r>
      <w:proofErr w:type="spellEnd"/>
      <w:r w:rsidRPr="000B3450">
        <w:rPr>
          <w:rFonts w:ascii="Times New Roman" w:hAnsi="Times New Roman" w:cs="Times New Roman"/>
          <w:b w:val="0"/>
          <w:bCs w:val="0"/>
          <w:sz w:val="18"/>
          <w:szCs w:val="18"/>
        </w:rPr>
        <w:t>» на 2014 - 2018 годы</w:t>
      </w:r>
    </w:p>
    <w:p w:rsidR="000B3450" w:rsidRDefault="000B3450" w:rsidP="000B3450">
      <w:pPr>
        <w:pStyle w:val="ConsPlusTitle"/>
        <w:ind w:left="6237"/>
        <w:rPr>
          <w:rFonts w:ascii="Times New Roman" w:hAnsi="Times New Roman" w:cs="Times New Roman"/>
          <w:b w:val="0"/>
          <w:bCs w:val="0"/>
          <w:sz w:val="18"/>
          <w:szCs w:val="18"/>
          <w:lang w:val="en-US"/>
        </w:rPr>
      </w:pPr>
    </w:p>
    <w:p w:rsidR="000B3450" w:rsidRPr="000B3450" w:rsidRDefault="000B3450" w:rsidP="000B3450">
      <w:pPr>
        <w:autoSpaceDE w:val="0"/>
        <w:autoSpaceDN w:val="0"/>
        <w:adjustRightInd w:val="0"/>
        <w:ind w:firstLine="540"/>
        <w:jc w:val="center"/>
        <w:outlineLvl w:val="0"/>
        <w:rPr>
          <w:rFonts w:ascii="Times New Roman" w:hAnsi="Times New Roman"/>
          <w:sz w:val="20"/>
          <w:szCs w:val="28"/>
        </w:rPr>
      </w:pPr>
      <w:r w:rsidRPr="000B3450">
        <w:rPr>
          <w:rFonts w:ascii="Times New Roman" w:hAnsi="Times New Roman"/>
          <w:sz w:val="20"/>
          <w:szCs w:val="28"/>
        </w:rPr>
        <w:t>Перечень целевых индикаторов подпрограммы</w:t>
      </w:r>
    </w:p>
    <w:tbl>
      <w:tblPr>
        <w:tblW w:w="5000" w:type="pct"/>
        <w:tblCellMar>
          <w:left w:w="70" w:type="dxa"/>
          <w:right w:w="70" w:type="dxa"/>
        </w:tblCellMar>
        <w:tblLook w:val="0000"/>
      </w:tblPr>
      <w:tblGrid>
        <w:gridCol w:w="329"/>
        <w:gridCol w:w="1432"/>
        <w:gridCol w:w="768"/>
        <w:gridCol w:w="1027"/>
        <w:gridCol w:w="885"/>
        <w:gridCol w:w="885"/>
        <w:gridCol w:w="885"/>
        <w:gridCol w:w="885"/>
        <w:gridCol w:w="885"/>
        <w:gridCol w:w="756"/>
        <w:gridCol w:w="757"/>
      </w:tblGrid>
      <w:tr w:rsidR="000B3450" w:rsidRPr="000B3450" w:rsidTr="000B3450">
        <w:trPr>
          <w:cantSplit/>
          <w:trHeight w:val="20"/>
          <w:tblHeader/>
        </w:trPr>
        <w:tc>
          <w:tcPr>
            <w:tcW w:w="173"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jc w:val="center"/>
              <w:rPr>
                <w:rFonts w:ascii="Times New Roman" w:hAnsi="Times New Roman" w:cs="Times New Roman"/>
                <w:sz w:val="14"/>
                <w:szCs w:val="14"/>
              </w:rPr>
            </w:pPr>
            <w:r w:rsidRPr="000B3450">
              <w:rPr>
                <w:rFonts w:ascii="Times New Roman" w:hAnsi="Times New Roman" w:cs="Times New Roman"/>
                <w:sz w:val="14"/>
                <w:szCs w:val="14"/>
              </w:rPr>
              <w:t xml:space="preserve">№  </w:t>
            </w:r>
            <w:r w:rsidRPr="000B3450">
              <w:rPr>
                <w:rFonts w:ascii="Times New Roman" w:hAnsi="Times New Roman" w:cs="Times New Roman"/>
                <w:sz w:val="14"/>
                <w:szCs w:val="14"/>
              </w:rPr>
              <w:br/>
            </w:r>
            <w:proofErr w:type="spellStart"/>
            <w:proofErr w:type="gramStart"/>
            <w:r w:rsidRPr="000B3450">
              <w:rPr>
                <w:rFonts w:ascii="Times New Roman" w:hAnsi="Times New Roman" w:cs="Times New Roman"/>
                <w:sz w:val="14"/>
                <w:szCs w:val="14"/>
              </w:rPr>
              <w:t>п</w:t>
            </w:r>
            <w:proofErr w:type="spellEnd"/>
            <w:proofErr w:type="gramEnd"/>
            <w:r w:rsidRPr="000B3450">
              <w:rPr>
                <w:rFonts w:ascii="Times New Roman" w:hAnsi="Times New Roman" w:cs="Times New Roman"/>
                <w:sz w:val="14"/>
                <w:szCs w:val="14"/>
              </w:rPr>
              <w:t>/</w:t>
            </w:r>
            <w:proofErr w:type="spellStart"/>
            <w:r w:rsidRPr="000B3450">
              <w:rPr>
                <w:rFonts w:ascii="Times New Roman" w:hAnsi="Times New Roman" w:cs="Times New Roman"/>
                <w:sz w:val="14"/>
                <w:szCs w:val="14"/>
              </w:rPr>
              <w:t>п</w:t>
            </w:r>
            <w:proofErr w:type="spellEnd"/>
          </w:p>
        </w:tc>
        <w:tc>
          <w:tcPr>
            <w:tcW w:w="755"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 xml:space="preserve">Цель,    </w:t>
            </w:r>
            <w:r w:rsidRPr="000B3450">
              <w:rPr>
                <w:rFonts w:ascii="Times New Roman" w:hAnsi="Times New Roman" w:cs="Times New Roman"/>
                <w:sz w:val="14"/>
                <w:szCs w:val="14"/>
              </w:rPr>
              <w:br/>
              <w:t xml:space="preserve">целевые индикаторы </w:t>
            </w:r>
            <w:r w:rsidRPr="000B3450">
              <w:rPr>
                <w:rFonts w:ascii="Times New Roman" w:hAnsi="Times New Roman" w:cs="Times New Roman"/>
                <w:sz w:val="14"/>
                <w:szCs w:val="14"/>
              </w:rPr>
              <w:br/>
            </w:r>
          </w:p>
        </w:tc>
        <w:tc>
          <w:tcPr>
            <w:tcW w:w="404"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Единица</w:t>
            </w:r>
            <w:r w:rsidRPr="000B3450">
              <w:rPr>
                <w:rFonts w:ascii="Times New Roman" w:hAnsi="Times New Roman" w:cs="Times New Roman"/>
                <w:sz w:val="14"/>
                <w:szCs w:val="14"/>
              </w:rPr>
              <w:br/>
              <w:t>измерения</w:t>
            </w:r>
          </w:p>
        </w:tc>
        <w:tc>
          <w:tcPr>
            <w:tcW w:w="541"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 xml:space="preserve">Источник </w:t>
            </w:r>
            <w:r w:rsidRPr="000B3450">
              <w:rPr>
                <w:rFonts w:ascii="Times New Roman" w:hAnsi="Times New Roman" w:cs="Times New Roman"/>
                <w:sz w:val="14"/>
                <w:szCs w:val="14"/>
              </w:rPr>
              <w:br/>
              <w:t>информации</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Отчетный финансовый год</w:t>
            </w:r>
          </w:p>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2012 год</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Отчетный финансовый год</w:t>
            </w:r>
          </w:p>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2013 год</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Отчетный финансовый год</w:t>
            </w:r>
          </w:p>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2014 год</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Текущий финансовый год</w:t>
            </w:r>
          </w:p>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2015 год</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Очередной финансовый год</w:t>
            </w:r>
          </w:p>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2016 год</w:t>
            </w:r>
          </w:p>
        </w:tc>
        <w:tc>
          <w:tcPr>
            <w:tcW w:w="398"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Первый год планового периода</w:t>
            </w:r>
          </w:p>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2017 год</w:t>
            </w:r>
          </w:p>
        </w:tc>
        <w:tc>
          <w:tcPr>
            <w:tcW w:w="398"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ind w:firstLine="0"/>
              <w:jc w:val="center"/>
              <w:rPr>
                <w:rFonts w:ascii="Times New Roman" w:hAnsi="Times New Roman" w:cs="Times New Roman"/>
                <w:sz w:val="14"/>
                <w:szCs w:val="14"/>
              </w:rPr>
            </w:pPr>
            <w:r w:rsidRPr="000B3450">
              <w:rPr>
                <w:rFonts w:ascii="Times New Roman" w:hAnsi="Times New Roman" w:cs="Times New Roman"/>
                <w:sz w:val="14"/>
                <w:szCs w:val="14"/>
              </w:rPr>
              <w:t>Второй год планового периода 2018 год</w:t>
            </w:r>
          </w:p>
        </w:tc>
      </w:tr>
      <w:tr w:rsidR="000B3450" w:rsidRPr="000B3450" w:rsidTr="000B3450">
        <w:trPr>
          <w:cantSplit/>
          <w:trHeight w:val="20"/>
        </w:trPr>
        <w:tc>
          <w:tcPr>
            <w:tcW w:w="5000" w:type="pct"/>
            <w:gridSpan w:val="11"/>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p w:rsidR="000B3450" w:rsidRPr="000B3450" w:rsidRDefault="000B3450" w:rsidP="000B3450">
            <w:pPr>
              <w:pStyle w:val="ConsPlusNormal"/>
              <w:widowControl/>
              <w:ind w:firstLine="0"/>
              <w:rPr>
                <w:rFonts w:ascii="Times New Roman" w:hAnsi="Times New Roman" w:cs="Times New Roman"/>
                <w:sz w:val="14"/>
                <w:szCs w:val="14"/>
              </w:rPr>
            </w:pPr>
            <w:r w:rsidRPr="000B3450">
              <w:rPr>
                <w:rFonts w:ascii="Times New Roman" w:hAnsi="Times New Roman" w:cs="Times New Roman"/>
                <w:sz w:val="14"/>
                <w:szCs w:val="14"/>
              </w:rPr>
              <w:t>Цель: Создание условий для дальнейшего развития и совершенствования системы патриотического в</w:t>
            </w:r>
            <w:r>
              <w:rPr>
                <w:rFonts w:ascii="Times New Roman" w:hAnsi="Times New Roman" w:cs="Times New Roman"/>
                <w:sz w:val="14"/>
                <w:szCs w:val="14"/>
              </w:rPr>
              <w:t>оспитания молодежи Богучанского</w:t>
            </w:r>
            <w:r w:rsidRPr="000B3450">
              <w:rPr>
                <w:rFonts w:ascii="Times New Roman" w:hAnsi="Times New Roman" w:cs="Times New Roman"/>
                <w:sz w:val="14"/>
                <w:szCs w:val="14"/>
              </w:rPr>
              <w:t xml:space="preserve"> района </w:t>
            </w:r>
          </w:p>
        </w:tc>
      </w:tr>
      <w:tr w:rsidR="000B3450" w:rsidRPr="000B3450" w:rsidTr="000B3450">
        <w:trPr>
          <w:cantSplit/>
          <w:trHeight w:val="20"/>
        </w:trPr>
        <w:tc>
          <w:tcPr>
            <w:tcW w:w="173"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tc>
        <w:tc>
          <w:tcPr>
            <w:tcW w:w="755"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p w:rsidR="000B3450" w:rsidRPr="000B3450" w:rsidRDefault="000B3450" w:rsidP="000B3450">
            <w:pPr>
              <w:pStyle w:val="ConsPlusNormal"/>
              <w:widowControl/>
              <w:rPr>
                <w:rFonts w:ascii="Times New Roman" w:hAnsi="Times New Roman" w:cs="Times New Roman"/>
                <w:sz w:val="14"/>
                <w:szCs w:val="14"/>
              </w:rPr>
            </w:pPr>
            <w:r w:rsidRPr="000B3450">
              <w:rPr>
                <w:rFonts w:ascii="Times New Roman" w:hAnsi="Times New Roman" w:cs="Times New Roman"/>
                <w:sz w:val="14"/>
                <w:szCs w:val="14"/>
              </w:rPr>
              <w:t>Целевые индикаторы</w:t>
            </w:r>
          </w:p>
        </w:tc>
        <w:tc>
          <w:tcPr>
            <w:tcW w:w="404"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tc>
        <w:tc>
          <w:tcPr>
            <w:tcW w:w="541"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tc>
        <w:tc>
          <w:tcPr>
            <w:tcW w:w="466"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tc>
        <w:tc>
          <w:tcPr>
            <w:tcW w:w="398"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tc>
        <w:tc>
          <w:tcPr>
            <w:tcW w:w="398"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pStyle w:val="ConsPlusNormal"/>
              <w:widowControl/>
              <w:rPr>
                <w:rFonts w:ascii="Times New Roman" w:hAnsi="Times New Roman" w:cs="Times New Roman"/>
                <w:sz w:val="14"/>
                <w:szCs w:val="14"/>
              </w:rPr>
            </w:pPr>
          </w:p>
        </w:tc>
      </w:tr>
      <w:tr w:rsidR="000B3450" w:rsidRPr="000B3450" w:rsidTr="000B3450">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50"/>
              <w:jc w:val="center"/>
              <w:rPr>
                <w:rFonts w:ascii="Times New Roman" w:hAnsi="Times New Roman" w:cs="Times New Roman"/>
                <w:sz w:val="14"/>
                <w:szCs w:val="14"/>
              </w:rPr>
            </w:pPr>
            <w:r w:rsidRPr="000B3450">
              <w:rPr>
                <w:rFonts w:ascii="Times New Roman" w:hAnsi="Times New Roman" w:cs="Times New Roman"/>
                <w:sz w:val="14"/>
                <w:szCs w:val="14"/>
              </w:rPr>
              <w:t>1</w:t>
            </w:r>
          </w:p>
        </w:tc>
        <w:tc>
          <w:tcPr>
            <w:tcW w:w="755"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spacing w:line="240" w:lineRule="auto"/>
              <w:rPr>
                <w:rFonts w:ascii="Times New Roman" w:hAnsi="Times New Roman"/>
                <w:sz w:val="14"/>
                <w:szCs w:val="14"/>
                <w:lang w:eastAsia="ru-RU"/>
              </w:rPr>
            </w:pPr>
            <w:r w:rsidRPr="000B3450">
              <w:rPr>
                <w:rFonts w:ascii="Times New Roman" w:hAnsi="Times New Roman"/>
                <w:sz w:val="14"/>
                <w:szCs w:val="1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404"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sz w:val="14"/>
                <w:szCs w:val="14"/>
              </w:rPr>
            </w:pPr>
            <w:r w:rsidRPr="000B3450">
              <w:rPr>
                <w:rFonts w:ascii="Times New Roman" w:hAnsi="Times New Roman"/>
                <w:sz w:val="14"/>
                <w:szCs w:val="14"/>
              </w:rPr>
              <w:t>%</w:t>
            </w:r>
          </w:p>
        </w:tc>
        <w:tc>
          <w:tcPr>
            <w:tcW w:w="541"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0"/>
              <w:rPr>
                <w:rFonts w:ascii="Times New Roman" w:hAnsi="Times New Roman" w:cs="Times New Roman"/>
                <w:sz w:val="14"/>
                <w:szCs w:val="14"/>
              </w:rPr>
            </w:pPr>
            <w:r w:rsidRPr="000B3450">
              <w:rPr>
                <w:rFonts w:ascii="Times New Roman" w:hAnsi="Times New Roman" w:cs="Times New Roman"/>
                <w:sz w:val="14"/>
                <w:szCs w:val="14"/>
              </w:rPr>
              <w:t>ведомственная отчетность</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sz w:val="14"/>
                <w:szCs w:val="14"/>
                <w:lang w:eastAsia="ru-RU"/>
              </w:rPr>
            </w:pPr>
            <w:r w:rsidRPr="000B3450">
              <w:rPr>
                <w:rFonts w:ascii="Times New Roman" w:hAnsi="Times New Roman"/>
                <w:sz w:val="14"/>
                <w:szCs w:val="14"/>
                <w:lang w:eastAsia="ru-RU"/>
              </w:rPr>
              <w:t>2,6</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sz w:val="14"/>
                <w:szCs w:val="14"/>
                <w:lang w:eastAsia="ru-RU"/>
              </w:rPr>
            </w:pPr>
            <w:r w:rsidRPr="000B3450">
              <w:rPr>
                <w:rFonts w:ascii="Times New Roman" w:hAnsi="Times New Roman"/>
                <w:sz w:val="14"/>
                <w:szCs w:val="14"/>
                <w:lang w:eastAsia="ru-RU"/>
              </w:rPr>
              <w:t>2,7</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sz w:val="14"/>
                <w:szCs w:val="14"/>
                <w:lang w:eastAsia="ru-RU"/>
              </w:rPr>
            </w:pPr>
            <w:r w:rsidRPr="000B3450">
              <w:rPr>
                <w:rFonts w:ascii="Times New Roman" w:hAnsi="Times New Roman"/>
                <w:sz w:val="14"/>
                <w:szCs w:val="14"/>
                <w:lang w:eastAsia="ru-RU"/>
              </w:rPr>
              <w:t>3,5</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sz w:val="14"/>
                <w:szCs w:val="14"/>
                <w:lang w:eastAsia="ru-RU"/>
              </w:rPr>
            </w:pPr>
            <w:r w:rsidRPr="000B3450">
              <w:rPr>
                <w:rFonts w:ascii="Times New Roman" w:hAnsi="Times New Roman"/>
                <w:sz w:val="14"/>
                <w:szCs w:val="14"/>
                <w:lang w:eastAsia="ru-RU"/>
              </w:rPr>
              <w:t>5,2</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color w:val="000000"/>
                <w:sz w:val="14"/>
                <w:szCs w:val="14"/>
                <w:lang w:eastAsia="ru-RU"/>
              </w:rPr>
            </w:pPr>
            <w:r w:rsidRPr="000B3450">
              <w:rPr>
                <w:rFonts w:ascii="Times New Roman" w:hAnsi="Times New Roman"/>
                <w:color w:val="000000"/>
                <w:sz w:val="14"/>
                <w:szCs w:val="14"/>
                <w:lang w:eastAsia="ru-RU"/>
              </w:rPr>
              <w:t>6,4</w:t>
            </w:r>
          </w:p>
        </w:tc>
        <w:tc>
          <w:tcPr>
            <w:tcW w:w="398"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color w:val="000000"/>
                <w:sz w:val="14"/>
                <w:szCs w:val="14"/>
                <w:lang w:eastAsia="ru-RU"/>
              </w:rPr>
            </w:pPr>
            <w:r w:rsidRPr="000B3450">
              <w:rPr>
                <w:rFonts w:ascii="Times New Roman" w:hAnsi="Times New Roman"/>
                <w:color w:val="000000"/>
                <w:sz w:val="14"/>
                <w:szCs w:val="14"/>
                <w:lang w:eastAsia="ru-RU"/>
              </w:rPr>
              <w:t>8,0</w:t>
            </w:r>
          </w:p>
        </w:tc>
        <w:tc>
          <w:tcPr>
            <w:tcW w:w="398"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rPr>
                <w:rFonts w:ascii="Times New Roman" w:hAnsi="Times New Roman"/>
                <w:color w:val="000000"/>
                <w:sz w:val="14"/>
                <w:szCs w:val="14"/>
                <w:lang w:eastAsia="ru-RU"/>
              </w:rPr>
            </w:pPr>
            <w:r>
              <w:rPr>
                <w:rFonts w:ascii="Times New Roman" w:hAnsi="Times New Roman"/>
                <w:color w:val="000000"/>
                <w:sz w:val="14"/>
                <w:szCs w:val="14"/>
                <w:lang w:val="en-US" w:eastAsia="ru-RU"/>
              </w:rPr>
              <w:t xml:space="preserve">   </w:t>
            </w:r>
            <w:r w:rsidRPr="000B3450">
              <w:rPr>
                <w:rFonts w:ascii="Times New Roman" w:hAnsi="Times New Roman"/>
                <w:color w:val="000000"/>
                <w:sz w:val="14"/>
                <w:szCs w:val="14"/>
                <w:lang w:eastAsia="ru-RU"/>
              </w:rPr>
              <w:t>8,0</w:t>
            </w:r>
          </w:p>
        </w:tc>
      </w:tr>
      <w:tr w:rsidR="000B3450" w:rsidRPr="000B3450" w:rsidTr="000B3450">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50"/>
              <w:jc w:val="center"/>
              <w:rPr>
                <w:rFonts w:ascii="Times New Roman" w:hAnsi="Times New Roman" w:cs="Times New Roman"/>
                <w:sz w:val="14"/>
                <w:szCs w:val="14"/>
              </w:rPr>
            </w:pPr>
            <w:r w:rsidRPr="000B3450">
              <w:rPr>
                <w:rFonts w:ascii="Times New Roman" w:hAnsi="Times New Roman" w:cs="Times New Roman"/>
                <w:sz w:val="14"/>
                <w:szCs w:val="14"/>
              </w:rPr>
              <w:lastRenderedPageBreak/>
              <w:t>2</w:t>
            </w:r>
          </w:p>
        </w:tc>
        <w:tc>
          <w:tcPr>
            <w:tcW w:w="755" w:type="pct"/>
            <w:tcBorders>
              <w:top w:val="single" w:sz="6" w:space="0" w:color="auto"/>
              <w:left w:val="single" w:sz="6" w:space="0" w:color="auto"/>
              <w:bottom w:val="single" w:sz="6" w:space="0" w:color="auto"/>
              <w:right w:val="single" w:sz="6" w:space="0" w:color="auto"/>
            </w:tcBorders>
          </w:tcPr>
          <w:p w:rsidR="000B3450" w:rsidRPr="000B3450" w:rsidRDefault="000B3450" w:rsidP="000B3450">
            <w:pPr>
              <w:spacing w:line="240" w:lineRule="auto"/>
              <w:rPr>
                <w:rFonts w:ascii="Times New Roman" w:hAnsi="Times New Roman"/>
                <w:sz w:val="14"/>
                <w:szCs w:val="14"/>
                <w:lang w:eastAsia="ru-RU"/>
              </w:rPr>
            </w:pPr>
            <w:r w:rsidRPr="000B3450">
              <w:rPr>
                <w:rFonts w:ascii="Times New Roman" w:hAnsi="Times New Roman"/>
                <w:sz w:val="14"/>
                <w:szCs w:val="14"/>
              </w:rPr>
              <w:t>Удельный вес молодых граждан, проживающих в Богучанском районе, вовлеченных в добровольческую деятельность, в их общей численности</w:t>
            </w:r>
          </w:p>
        </w:tc>
        <w:tc>
          <w:tcPr>
            <w:tcW w:w="404"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sz w:val="14"/>
                <w:szCs w:val="14"/>
              </w:rPr>
            </w:pPr>
            <w:r w:rsidRPr="000B3450">
              <w:rPr>
                <w:rFonts w:ascii="Times New Roman" w:hAnsi="Times New Roman"/>
                <w:sz w:val="14"/>
                <w:szCs w:val="14"/>
              </w:rPr>
              <w:t>%</w:t>
            </w:r>
          </w:p>
        </w:tc>
        <w:tc>
          <w:tcPr>
            <w:tcW w:w="541"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pStyle w:val="ConsPlusNormal"/>
              <w:widowControl/>
              <w:ind w:firstLine="0"/>
              <w:rPr>
                <w:rFonts w:ascii="Times New Roman" w:hAnsi="Times New Roman" w:cs="Times New Roman"/>
                <w:sz w:val="14"/>
                <w:szCs w:val="14"/>
              </w:rPr>
            </w:pPr>
            <w:r w:rsidRPr="000B3450">
              <w:rPr>
                <w:rFonts w:ascii="Times New Roman" w:hAnsi="Times New Roman" w:cs="Times New Roman"/>
                <w:sz w:val="14"/>
                <w:szCs w:val="14"/>
              </w:rPr>
              <w:t>ведомственная отчетность</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sz w:val="14"/>
                <w:szCs w:val="14"/>
                <w:lang w:eastAsia="ru-RU"/>
              </w:rPr>
            </w:pPr>
            <w:r w:rsidRPr="000B3450">
              <w:rPr>
                <w:rFonts w:ascii="Times New Roman" w:hAnsi="Times New Roman"/>
                <w:sz w:val="14"/>
                <w:szCs w:val="14"/>
                <w:lang w:eastAsia="ru-RU"/>
              </w:rPr>
              <w:t>9,8</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sz w:val="14"/>
                <w:szCs w:val="14"/>
                <w:lang w:eastAsia="ru-RU"/>
              </w:rPr>
            </w:pPr>
            <w:r w:rsidRPr="000B3450">
              <w:rPr>
                <w:rFonts w:ascii="Times New Roman" w:hAnsi="Times New Roman"/>
                <w:sz w:val="14"/>
                <w:szCs w:val="14"/>
                <w:lang w:eastAsia="ru-RU"/>
              </w:rPr>
              <w:t>10,9</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sz w:val="14"/>
                <w:szCs w:val="14"/>
                <w:lang w:eastAsia="ru-RU"/>
              </w:rPr>
            </w:pPr>
            <w:r w:rsidRPr="000B3450">
              <w:rPr>
                <w:rFonts w:ascii="Times New Roman" w:hAnsi="Times New Roman"/>
                <w:sz w:val="14"/>
                <w:szCs w:val="14"/>
                <w:lang w:eastAsia="ru-RU"/>
              </w:rPr>
              <w:t>10,9</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sz w:val="14"/>
                <w:szCs w:val="14"/>
                <w:lang w:eastAsia="ru-RU"/>
              </w:rPr>
            </w:pPr>
            <w:r w:rsidRPr="000B3450">
              <w:rPr>
                <w:rFonts w:ascii="Times New Roman" w:hAnsi="Times New Roman"/>
                <w:sz w:val="14"/>
                <w:szCs w:val="14"/>
                <w:lang w:eastAsia="ru-RU"/>
              </w:rPr>
              <w:t>10,9</w:t>
            </w:r>
          </w:p>
        </w:tc>
        <w:tc>
          <w:tcPr>
            <w:tcW w:w="466"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color w:val="000000"/>
                <w:sz w:val="14"/>
                <w:szCs w:val="14"/>
                <w:lang w:eastAsia="ru-RU"/>
              </w:rPr>
            </w:pPr>
            <w:r w:rsidRPr="000B3450">
              <w:rPr>
                <w:rFonts w:ascii="Times New Roman" w:hAnsi="Times New Roman"/>
                <w:sz w:val="14"/>
                <w:szCs w:val="14"/>
                <w:lang w:eastAsia="ru-RU"/>
              </w:rPr>
              <w:t>10,9</w:t>
            </w:r>
          </w:p>
        </w:tc>
        <w:tc>
          <w:tcPr>
            <w:tcW w:w="398"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jc w:val="center"/>
              <w:rPr>
                <w:rFonts w:ascii="Times New Roman" w:hAnsi="Times New Roman"/>
                <w:color w:val="000000"/>
                <w:sz w:val="14"/>
                <w:szCs w:val="14"/>
                <w:lang w:eastAsia="ru-RU"/>
              </w:rPr>
            </w:pPr>
            <w:r w:rsidRPr="000B3450">
              <w:rPr>
                <w:rFonts w:ascii="Times New Roman" w:hAnsi="Times New Roman"/>
                <w:sz w:val="14"/>
                <w:szCs w:val="14"/>
                <w:lang w:eastAsia="ru-RU"/>
              </w:rPr>
              <w:t>10,9</w:t>
            </w:r>
          </w:p>
        </w:tc>
        <w:tc>
          <w:tcPr>
            <w:tcW w:w="398" w:type="pct"/>
            <w:tcBorders>
              <w:top w:val="single" w:sz="6" w:space="0" w:color="auto"/>
              <w:left w:val="single" w:sz="6" w:space="0" w:color="auto"/>
              <w:bottom w:val="single" w:sz="6" w:space="0" w:color="auto"/>
              <w:right w:val="single" w:sz="6" w:space="0" w:color="auto"/>
            </w:tcBorders>
            <w:vAlign w:val="center"/>
          </w:tcPr>
          <w:p w:rsidR="000B3450" w:rsidRPr="000B3450" w:rsidRDefault="000B3450" w:rsidP="000B3450">
            <w:pPr>
              <w:spacing w:line="240" w:lineRule="auto"/>
              <w:rPr>
                <w:rFonts w:ascii="Times New Roman" w:hAnsi="Times New Roman"/>
                <w:sz w:val="14"/>
                <w:szCs w:val="14"/>
                <w:lang w:eastAsia="ru-RU"/>
              </w:rPr>
            </w:pPr>
            <w:r>
              <w:rPr>
                <w:rFonts w:ascii="Times New Roman" w:hAnsi="Times New Roman"/>
                <w:sz w:val="14"/>
                <w:szCs w:val="14"/>
                <w:lang w:val="en-US" w:eastAsia="ru-RU"/>
              </w:rPr>
              <w:t xml:space="preserve">   </w:t>
            </w:r>
            <w:r w:rsidRPr="000B3450">
              <w:rPr>
                <w:rFonts w:ascii="Times New Roman" w:hAnsi="Times New Roman"/>
                <w:sz w:val="14"/>
                <w:szCs w:val="14"/>
                <w:lang w:eastAsia="ru-RU"/>
              </w:rPr>
              <w:t>10,9</w:t>
            </w:r>
          </w:p>
        </w:tc>
      </w:tr>
    </w:tbl>
    <w:p w:rsidR="00B84E2A" w:rsidRPr="00B84E2A" w:rsidRDefault="00B84E2A" w:rsidP="00B84E2A">
      <w:pPr>
        <w:autoSpaceDE w:val="0"/>
        <w:autoSpaceDN w:val="0"/>
        <w:adjustRightInd w:val="0"/>
        <w:spacing w:after="0" w:line="240" w:lineRule="auto"/>
        <w:rPr>
          <w:rFonts w:ascii="Times New Roman" w:hAnsi="Times New Roman"/>
          <w:lang w:val="en-US"/>
        </w:rPr>
      </w:pPr>
    </w:p>
    <w:p w:rsidR="00B84E2A" w:rsidRPr="00B84E2A" w:rsidRDefault="00B84E2A" w:rsidP="00B84E2A">
      <w:pPr>
        <w:autoSpaceDE w:val="0"/>
        <w:autoSpaceDN w:val="0"/>
        <w:adjustRightInd w:val="0"/>
        <w:spacing w:after="0" w:line="240" w:lineRule="auto"/>
        <w:ind w:left="6237"/>
        <w:jc w:val="right"/>
        <w:rPr>
          <w:rFonts w:ascii="Times New Roman" w:hAnsi="Times New Roman"/>
          <w:sz w:val="18"/>
          <w:szCs w:val="18"/>
        </w:rPr>
      </w:pPr>
      <w:r w:rsidRPr="00B84E2A">
        <w:rPr>
          <w:rFonts w:ascii="Times New Roman" w:hAnsi="Times New Roman"/>
          <w:sz w:val="18"/>
          <w:szCs w:val="18"/>
        </w:rPr>
        <w:t>Приложение № 2</w:t>
      </w:r>
    </w:p>
    <w:p w:rsidR="00B84E2A" w:rsidRPr="00B84E2A" w:rsidRDefault="00B84E2A" w:rsidP="00B84E2A">
      <w:pPr>
        <w:pStyle w:val="ConsPlusTitle"/>
        <w:ind w:left="6237"/>
        <w:jc w:val="right"/>
        <w:rPr>
          <w:rFonts w:ascii="Times New Roman" w:hAnsi="Times New Roman" w:cs="Times New Roman"/>
          <w:b w:val="0"/>
          <w:bCs w:val="0"/>
          <w:sz w:val="18"/>
          <w:szCs w:val="18"/>
        </w:rPr>
      </w:pPr>
      <w:r w:rsidRPr="00B84E2A">
        <w:rPr>
          <w:rFonts w:ascii="Times New Roman" w:hAnsi="Times New Roman" w:cs="Times New Roman"/>
          <w:b w:val="0"/>
          <w:bCs w:val="0"/>
          <w:sz w:val="18"/>
          <w:szCs w:val="18"/>
        </w:rPr>
        <w:t xml:space="preserve">к подпрограмме «Патриотическое воспитание молодежи Богучанского района» в рамках муниципальной программы  «Молодежь </w:t>
      </w:r>
      <w:proofErr w:type="spellStart"/>
      <w:r w:rsidRPr="00B84E2A">
        <w:rPr>
          <w:rFonts w:ascii="Times New Roman" w:hAnsi="Times New Roman" w:cs="Times New Roman"/>
          <w:b w:val="0"/>
          <w:bCs w:val="0"/>
          <w:sz w:val="18"/>
          <w:szCs w:val="18"/>
        </w:rPr>
        <w:t>Приангарья</w:t>
      </w:r>
      <w:proofErr w:type="spellEnd"/>
      <w:r w:rsidRPr="00B84E2A">
        <w:rPr>
          <w:rFonts w:ascii="Times New Roman" w:hAnsi="Times New Roman" w:cs="Times New Roman"/>
          <w:b w:val="0"/>
          <w:bCs w:val="0"/>
          <w:sz w:val="18"/>
          <w:szCs w:val="18"/>
        </w:rPr>
        <w:t>» на 2014 - 2018 годы</w:t>
      </w:r>
    </w:p>
    <w:p w:rsidR="00B84E2A" w:rsidRPr="00B84E2A" w:rsidRDefault="00B84E2A" w:rsidP="00B84E2A">
      <w:pPr>
        <w:jc w:val="center"/>
        <w:outlineLvl w:val="0"/>
        <w:rPr>
          <w:rFonts w:ascii="Times New Roman" w:hAnsi="Times New Roman"/>
          <w:sz w:val="20"/>
          <w:szCs w:val="28"/>
        </w:rPr>
      </w:pPr>
      <w:r w:rsidRPr="00B84E2A">
        <w:rPr>
          <w:rFonts w:ascii="Times New Roman" w:hAnsi="Times New Roman"/>
          <w:sz w:val="20"/>
          <w:szCs w:val="28"/>
        </w:rPr>
        <w:t xml:space="preserve">Перечень мероприятий подпрограммы </w:t>
      </w:r>
    </w:p>
    <w:tbl>
      <w:tblPr>
        <w:tblW w:w="5000" w:type="pct"/>
        <w:tblLook w:val="00A0"/>
      </w:tblPr>
      <w:tblGrid>
        <w:gridCol w:w="365"/>
        <w:gridCol w:w="947"/>
        <w:gridCol w:w="894"/>
        <w:gridCol w:w="365"/>
        <w:gridCol w:w="415"/>
        <w:gridCol w:w="812"/>
        <w:gridCol w:w="181"/>
        <w:gridCol w:w="356"/>
        <w:gridCol w:w="744"/>
        <w:gridCol w:w="284"/>
        <w:gridCol w:w="523"/>
        <w:gridCol w:w="744"/>
        <w:gridCol w:w="663"/>
        <w:gridCol w:w="663"/>
        <w:gridCol w:w="638"/>
        <w:gridCol w:w="976"/>
      </w:tblGrid>
      <w:tr w:rsidR="00CC44A4" w:rsidRPr="00B84E2A" w:rsidTr="00C12927">
        <w:trPr>
          <w:trHeight w:val="20"/>
        </w:trPr>
        <w:tc>
          <w:tcPr>
            <w:tcW w:w="190" w:type="pct"/>
            <w:vMerge w:val="restart"/>
            <w:tcBorders>
              <w:top w:val="single" w:sz="4" w:space="0" w:color="auto"/>
              <w:left w:val="single" w:sz="4" w:space="0" w:color="auto"/>
              <w:right w:val="single" w:sz="4" w:space="0" w:color="auto"/>
            </w:tcBorders>
          </w:tcPr>
          <w:p w:rsidR="00B84E2A" w:rsidRPr="00B84E2A" w:rsidRDefault="00B84E2A" w:rsidP="00CC44A4">
            <w:pPr>
              <w:jc w:val="center"/>
              <w:rPr>
                <w:rFonts w:ascii="Times New Roman" w:hAnsi="Times New Roman"/>
                <w:sz w:val="14"/>
                <w:szCs w:val="14"/>
              </w:rPr>
            </w:pPr>
          </w:p>
        </w:tc>
        <w:tc>
          <w:tcPr>
            <w:tcW w:w="524" w:type="pct"/>
            <w:vMerge w:val="restart"/>
            <w:tcBorders>
              <w:top w:val="single" w:sz="4" w:space="0" w:color="auto"/>
              <w:left w:val="single" w:sz="4" w:space="0" w:color="auto"/>
              <w:bottom w:val="single" w:sz="4" w:space="0" w:color="000000"/>
              <w:right w:val="single" w:sz="4" w:space="0" w:color="auto"/>
            </w:tcBorders>
            <w:vAlign w:val="center"/>
          </w:tcPr>
          <w:p w:rsidR="00B84E2A" w:rsidRPr="00B84E2A" w:rsidRDefault="00B84E2A" w:rsidP="00CC44A4">
            <w:pPr>
              <w:jc w:val="center"/>
              <w:rPr>
                <w:rFonts w:ascii="Times New Roman" w:hAnsi="Times New Roman"/>
                <w:sz w:val="14"/>
                <w:szCs w:val="14"/>
              </w:rPr>
            </w:pPr>
            <w:r w:rsidRPr="00B84E2A">
              <w:rPr>
                <w:rFonts w:ascii="Times New Roman" w:hAnsi="Times New Roman"/>
                <w:sz w:val="14"/>
                <w:szCs w:val="14"/>
              </w:rPr>
              <w:t>Наименование  мероприятия подпрограммы</w:t>
            </w:r>
          </w:p>
        </w:tc>
        <w:tc>
          <w:tcPr>
            <w:tcW w:w="462" w:type="pct"/>
            <w:vMerge w:val="restart"/>
            <w:tcBorders>
              <w:top w:val="single" w:sz="4" w:space="0" w:color="auto"/>
              <w:left w:val="single" w:sz="4" w:space="0" w:color="auto"/>
              <w:bottom w:val="single" w:sz="4" w:space="0" w:color="000000"/>
              <w:right w:val="single" w:sz="4" w:space="0" w:color="auto"/>
            </w:tcBorders>
            <w:vAlign w:val="center"/>
          </w:tcPr>
          <w:p w:rsidR="00B84E2A" w:rsidRPr="00B84E2A" w:rsidRDefault="00B84E2A" w:rsidP="00CC44A4">
            <w:pPr>
              <w:jc w:val="center"/>
              <w:rPr>
                <w:rFonts w:ascii="Times New Roman" w:hAnsi="Times New Roman"/>
                <w:sz w:val="14"/>
                <w:szCs w:val="14"/>
              </w:rPr>
            </w:pPr>
            <w:r w:rsidRPr="00B84E2A">
              <w:rPr>
                <w:rFonts w:ascii="Times New Roman" w:hAnsi="Times New Roman"/>
                <w:sz w:val="14"/>
                <w:szCs w:val="14"/>
              </w:rPr>
              <w:t xml:space="preserve">ГРБС </w:t>
            </w:r>
          </w:p>
        </w:tc>
        <w:tc>
          <w:tcPr>
            <w:tcW w:w="1114" w:type="pct"/>
            <w:gridSpan w:val="5"/>
            <w:tcBorders>
              <w:top w:val="single" w:sz="4" w:space="0" w:color="auto"/>
              <w:left w:val="nil"/>
              <w:bottom w:val="single" w:sz="4" w:space="0" w:color="auto"/>
              <w:right w:val="single" w:sz="4" w:space="0" w:color="000000"/>
            </w:tcBorders>
            <w:vAlign w:val="center"/>
          </w:tcPr>
          <w:p w:rsidR="00B84E2A" w:rsidRPr="00B84E2A" w:rsidRDefault="00B84E2A" w:rsidP="00CC44A4">
            <w:pPr>
              <w:jc w:val="center"/>
              <w:rPr>
                <w:rFonts w:ascii="Times New Roman" w:hAnsi="Times New Roman"/>
                <w:sz w:val="14"/>
                <w:szCs w:val="14"/>
              </w:rPr>
            </w:pPr>
            <w:r w:rsidRPr="00B84E2A">
              <w:rPr>
                <w:rFonts w:ascii="Times New Roman" w:hAnsi="Times New Roman"/>
                <w:sz w:val="14"/>
                <w:szCs w:val="14"/>
              </w:rPr>
              <w:t>Код бюджетной классификации</w:t>
            </w:r>
          </w:p>
        </w:tc>
        <w:tc>
          <w:tcPr>
            <w:tcW w:w="521" w:type="pct"/>
            <w:gridSpan w:val="2"/>
            <w:tcBorders>
              <w:top w:val="single" w:sz="4" w:space="0" w:color="auto"/>
              <w:left w:val="nil"/>
              <w:bottom w:val="single" w:sz="4" w:space="0" w:color="auto"/>
              <w:right w:val="nil"/>
            </w:tcBorders>
          </w:tcPr>
          <w:p w:rsidR="00B84E2A" w:rsidRPr="00B84E2A" w:rsidRDefault="00B84E2A" w:rsidP="00CC44A4">
            <w:pPr>
              <w:jc w:val="center"/>
              <w:rPr>
                <w:rFonts w:ascii="Times New Roman" w:hAnsi="Times New Roman"/>
                <w:sz w:val="14"/>
                <w:szCs w:val="14"/>
              </w:rPr>
            </w:pPr>
          </w:p>
        </w:tc>
        <w:tc>
          <w:tcPr>
            <w:tcW w:w="1685" w:type="pct"/>
            <w:gridSpan w:val="5"/>
            <w:tcBorders>
              <w:top w:val="single" w:sz="4" w:space="0" w:color="auto"/>
              <w:left w:val="nil"/>
              <w:bottom w:val="single" w:sz="4" w:space="0" w:color="auto"/>
              <w:right w:val="single" w:sz="4" w:space="0" w:color="auto"/>
            </w:tcBorders>
          </w:tcPr>
          <w:p w:rsidR="00B84E2A" w:rsidRPr="00B84E2A" w:rsidRDefault="00B84E2A" w:rsidP="00CC44A4">
            <w:pPr>
              <w:jc w:val="center"/>
              <w:rPr>
                <w:rFonts w:ascii="Times New Roman" w:hAnsi="Times New Roman"/>
                <w:sz w:val="14"/>
                <w:szCs w:val="14"/>
              </w:rPr>
            </w:pPr>
            <w:r w:rsidRPr="00B84E2A">
              <w:rPr>
                <w:rFonts w:ascii="Times New Roman" w:hAnsi="Times New Roman"/>
                <w:sz w:val="14"/>
                <w:szCs w:val="14"/>
              </w:rPr>
              <w:t>Расходы (руб.), годы</w:t>
            </w:r>
          </w:p>
        </w:tc>
        <w:tc>
          <w:tcPr>
            <w:tcW w:w="504" w:type="pct"/>
            <w:vMerge w:val="restart"/>
            <w:tcBorders>
              <w:top w:val="single" w:sz="4" w:space="0" w:color="auto"/>
              <w:left w:val="nil"/>
              <w:right w:val="single" w:sz="4" w:space="0" w:color="auto"/>
            </w:tcBorders>
            <w:vAlign w:val="center"/>
          </w:tcPr>
          <w:p w:rsidR="00B84E2A" w:rsidRPr="00B84E2A" w:rsidRDefault="00B84E2A" w:rsidP="00CC44A4">
            <w:pPr>
              <w:jc w:val="center"/>
              <w:rPr>
                <w:rFonts w:ascii="Times New Roman" w:hAnsi="Times New Roman"/>
                <w:sz w:val="14"/>
                <w:szCs w:val="14"/>
              </w:rPr>
            </w:pPr>
            <w:r w:rsidRPr="00B84E2A">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C12927" w:rsidRPr="00B84E2A" w:rsidTr="00C12927">
        <w:trPr>
          <w:cantSplit/>
          <w:trHeight w:val="20"/>
        </w:trPr>
        <w:tc>
          <w:tcPr>
            <w:tcW w:w="190" w:type="pct"/>
            <w:vMerge/>
            <w:tcBorders>
              <w:left w:val="single" w:sz="4" w:space="0" w:color="auto"/>
              <w:bottom w:val="single" w:sz="4" w:space="0" w:color="auto"/>
              <w:right w:val="single" w:sz="4" w:space="0" w:color="auto"/>
            </w:tcBorders>
          </w:tcPr>
          <w:p w:rsidR="00B84E2A" w:rsidRPr="00B84E2A" w:rsidRDefault="00B84E2A" w:rsidP="00CC44A4">
            <w:pPr>
              <w:spacing w:after="0"/>
              <w:jc w:val="center"/>
              <w:rPr>
                <w:rFonts w:ascii="Times New Roman" w:hAnsi="Times New Roman"/>
                <w:sz w:val="14"/>
                <w:szCs w:val="14"/>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84E2A" w:rsidRPr="00B84E2A" w:rsidRDefault="00B84E2A" w:rsidP="00CC44A4">
            <w:pPr>
              <w:spacing w:after="0"/>
              <w:jc w:val="center"/>
              <w:rPr>
                <w:rFonts w:ascii="Times New Roman" w:hAnsi="Times New Roman"/>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B84E2A" w:rsidRPr="00B84E2A" w:rsidRDefault="00B84E2A" w:rsidP="00CC44A4">
            <w:pPr>
              <w:spacing w:after="0"/>
              <w:jc w:val="center"/>
              <w:rPr>
                <w:rFonts w:ascii="Times New Roman" w:hAnsi="Times New Roman"/>
                <w:sz w:val="14"/>
                <w:szCs w:val="14"/>
              </w:rPr>
            </w:pPr>
          </w:p>
        </w:tc>
        <w:tc>
          <w:tcPr>
            <w:tcW w:w="190" w:type="pct"/>
            <w:tcBorders>
              <w:top w:val="nil"/>
              <w:left w:val="nil"/>
              <w:bottom w:val="single" w:sz="4" w:space="0" w:color="auto"/>
              <w:right w:val="single" w:sz="4" w:space="0" w:color="auto"/>
            </w:tcBorders>
            <w:textDirection w:val="btLr"/>
            <w:vAlign w:val="center"/>
          </w:tcPr>
          <w:p w:rsidR="00B84E2A" w:rsidRPr="00B84E2A" w:rsidRDefault="00B84E2A" w:rsidP="00CC44A4">
            <w:pPr>
              <w:spacing w:after="0"/>
              <w:ind w:left="113" w:right="113"/>
              <w:jc w:val="center"/>
              <w:rPr>
                <w:rFonts w:ascii="Times New Roman" w:hAnsi="Times New Roman"/>
                <w:sz w:val="14"/>
                <w:szCs w:val="14"/>
              </w:rPr>
            </w:pPr>
            <w:r w:rsidRPr="00B84E2A">
              <w:rPr>
                <w:rFonts w:ascii="Times New Roman" w:hAnsi="Times New Roman"/>
                <w:sz w:val="14"/>
                <w:szCs w:val="14"/>
              </w:rPr>
              <w:t>ГРБС</w:t>
            </w:r>
          </w:p>
        </w:tc>
        <w:tc>
          <w:tcPr>
            <w:tcW w:w="215" w:type="pct"/>
            <w:tcBorders>
              <w:top w:val="nil"/>
              <w:left w:val="nil"/>
              <w:bottom w:val="single" w:sz="4" w:space="0" w:color="auto"/>
              <w:right w:val="single" w:sz="4" w:space="0" w:color="auto"/>
            </w:tcBorders>
            <w:textDirection w:val="btLr"/>
            <w:vAlign w:val="center"/>
          </w:tcPr>
          <w:p w:rsidR="00B84E2A" w:rsidRPr="00B84E2A" w:rsidRDefault="00B84E2A" w:rsidP="00CC44A4">
            <w:pPr>
              <w:spacing w:after="0"/>
              <w:ind w:left="113" w:right="113"/>
              <w:jc w:val="center"/>
              <w:rPr>
                <w:rFonts w:ascii="Times New Roman" w:hAnsi="Times New Roman"/>
                <w:sz w:val="14"/>
                <w:szCs w:val="14"/>
              </w:rPr>
            </w:pPr>
            <w:proofErr w:type="spellStart"/>
            <w:r w:rsidRPr="00B84E2A">
              <w:rPr>
                <w:rFonts w:ascii="Times New Roman" w:hAnsi="Times New Roman"/>
                <w:sz w:val="14"/>
                <w:szCs w:val="14"/>
              </w:rPr>
              <w:t>РзПр</w:t>
            </w:r>
            <w:proofErr w:type="spellEnd"/>
          </w:p>
        </w:tc>
        <w:tc>
          <w:tcPr>
            <w:tcW w:w="533" w:type="pct"/>
            <w:gridSpan w:val="2"/>
            <w:tcBorders>
              <w:top w:val="nil"/>
              <w:left w:val="nil"/>
              <w:bottom w:val="single" w:sz="4" w:space="0" w:color="auto"/>
              <w:right w:val="single" w:sz="4" w:space="0" w:color="auto"/>
            </w:tcBorders>
            <w:textDirection w:val="btLr"/>
            <w:vAlign w:val="center"/>
          </w:tcPr>
          <w:p w:rsidR="00B84E2A" w:rsidRPr="00B84E2A" w:rsidRDefault="00B84E2A" w:rsidP="00CC44A4">
            <w:pPr>
              <w:spacing w:after="0"/>
              <w:ind w:left="113" w:right="113"/>
              <w:jc w:val="center"/>
              <w:rPr>
                <w:rFonts w:ascii="Times New Roman" w:hAnsi="Times New Roman"/>
                <w:sz w:val="14"/>
                <w:szCs w:val="14"/>
              </w:rPr>
            </w:pPr>
            <w:r w:rsidRPr="00B84E2A">
              <w:rPr>
                <w:rFonts w:ascii="Times New Roman" w:hAnsi="Times New Roman"/>
                <w:sz w:val="14"/>
                <w:szCs w:val="14"/>
              </w:rPr>
              <w:t>ЦСР</w:t>
            </w:r>
          </w:p>
        </w:tc>
        <w:tc>
          <w:tcPr>
            <w:tcW w:w="176" w:type="pct"/>
            <w:tcBorders>
              <w:top w:val="nil"/>
              <w:left w:val="nil"/>
              <w:bottom w:val="single" w:sz="4" w:space="0" w:color="auto"/>
              <w:right w:val="single" w:sz="4" w:space="0" w:color="auto"/>
            </w:tcBorders>
            <w:textDirection w:val="btLr"/>
            <w:vAlign w:val="center"/>
          </w:tcPr>
          <w:p w:rsidR="00B84E2A" w:rsidRPr="00B84E2A" w:rsidRDefault="00B84E2A" w:rsidP="00CC44A4">
            <w:pPr>
              <w:spacing w:after="0"/>
              <w:ind w:left="113" w:right="113"/>
              <w:jc w:val="center"/>
              <w:rPr>
                <w:rFonts w:ascii="Times New Roman" w:hAnsi="Times New Roman"/>
                <w:sz w:val="14"/>
                <w:szCs w:val="14"/>
              </w:rPr>
            </w:pPr>
            <w:r w:rsidRPr="00B84E2A">
              <w:rPr>
                <w:rFonts w:ascii="Times New Roman" w:hAnsi="Times New Roman"/>
                <w:sz w:val="14"/>
                <w:szCs w:val="14"/>
              </w:rPr>
              <w:t>ВР</w:t>
            </w:r>
          </w:p>
        </w:tc>
        <w:tc>
          <w:tcPr>
            <w:tcW w:w="385" w:type="pct"/>
            <w:tcBorders>
              <w:top w:val="nil"/>
              <w:left w:val="nil"/>
              <w:bottom w:val="single" w:sz="4" w:space="0" w:color="auto"/>
              <w:right w:val="single" w:sz="4" w:space="0" w:color="auto"/>
            </w:tcBorders>
            <w:vAlign w:val="center"/>
          </w:tcPr>
          <w:p w:rsidR="00B84E2A" w:rsidRPr="00B84E2A" w:rsidRDefault="00B84E2A" w:rsidP="00CC44A4">
            <w:pPr>
              <w:spacing w:after="0" w:line="240" w:lineRule="auto"/>
              <w:jc w:val="center"/>
              <w:rPr>
                <w:rFonts w:ascii="Times New Roman" w:hAnsi="Times New Roman"/>
                <w:sz w:val="14"/>
                <w:szCs w:val="14"/>
              </w:rPr>
            </w:pPr>
            <w:r w:rsidRPr="00B84E2A">
              <w:rPr>
                <w:rFonts w:ascii="Times New Roman" w:hAnsi="Times New Roman"/>
                <w:sz w:val="14"/>
                <w:szCs w:val="14"/>
              </w:rPr>
              <w:t>Отчетный финансовый год</w:t>
            </w:r>
          </w:p>
          <w:p w:rsidR="00B84E2A" w:rsidRPr="00B84E2A" w:rsidRDefault="00B84E2A" w:rsidP="00CC44A4">
            <w:pPr>
              <w:spacing w:after="0" w:line="240" w:lineRule="auto"/>
              <w:jc w:val="center"/>
              <w:rPr>
                <w:rFonts w:ascii="Times New Roman" w:hAnsi="Times New Roman"/>
                <w:sz w:val="14"/>
                <w:szCs w:val="14"/>
              </w:rPr>
            </w:pPr>
            <w:r w:rsidRPr="00B84E2A">
              <w:rPr>
                <w:rFonts w:ascii="Times New Roman" w:hAnsi="Times New Roman"/>
                <w:sz w:val="14"/>
                <w:szCs w:val="14"/>
              </w:rPr>
              <w:t>2014 год</w:t>
            </w:r>
          </w:p>
        </w:tc>
        <w:tc>
          <w:tcPr>
            <w:tcW w:w="419" w:type="pct"/>
            <w:gridSpan w:val="2"/>
            <w:tcBorders>
              <w:top w:val="nil"/>
              <w:left w:val="nil"/>
              <w:bottom w:val="single" w:sz="4" w:space="0" w:color="auto"/>
              <w:right w:val="single" w:sz="4" w:space="0" w:color="auto"/>
            </w:tcBorders>
            <w:vAlign w:val="center"/>
          </w:tcPr>
          <w:p w:rsidR="00B84E2A" w:rsidRPr="00B84E2A" w:rsidRDefault="00B84E2A" w:rsidP="00CC44A4">
            <w:pPr>
              <w:spacing w:after="0" w:line="240" w:lineRule="auto"/>
              <w:jc w:val="center"/>
              <w:rPr>
                <w:rFonts w:ascii="Times New Roman" w:hAnsi="Times New Roman"/>
                <w:sz w:val="14"/>
                <w:szCs w:val="14"/>
              </w:rPr>
            </w:pPr>
            <w:r w:rsidRPr="00B84E2A">
              <w:rPr>
                <w:rFonts w:ascii="Times New Roman" w:hAnsi="Times New Roman"/>
                <w:sz w:val="14"/>
                <w:szCs w:val="14"/>
              </w:rPr>
              <w:t>Текущий финансовый год</w:t>
            </w:r>
          </w:p>
          <w:p w:rsidR="00B84E2A" w:rsidRPr="00B84E2A" w:rsidRDefault="00B84E2A" w:rsidP="00CC44A4">
            <w:pPr>
              <w:spacing w:after="0" w:line="240" w:lineRule="auto"/>
              <w:jc w:val="center"/>
              <w:rPr>
                <w:rFonts w:ascii="Times New Roman" w:hAnsi="Times New Roman"/>
                <w:sz w:val="14"/>
                <w:szCs w:val="14"/>
              </w:rPr>
            </w:pPr>
            <w:r w:rsidRPr="00B84E2A">
              <w:rPr>
                <w:rFonts w:ascii="Times New Roman" w:hAnsi="Times New Roman"/>
                <w:sz w:val="14"/>
                <w:szCs w:val="14"/>
              </w:rPr>
              <w:t>2015 год</w:t>
            </w:r>
          </w:p>
        </w:tc>
        <w:tc>
          <w:tcPr>
            <w:tcW w:w="385" w:type="pct"/>
            <w:tcBorders>
              <w:top w:val="nil"/>
              <w:left w:val="nil"/>
              <w:bottom w:val="single" w:sz="4" w:space="0" w:color="auto"/>
              <w:right w:val="single" w:sz="4" w:space="0" w:color="auto"/>
            </w:tcBorders>
            <w:vAlign w:val="center"/>
          </w:tcPr>
          <w:p w:rsidR="00B84E2A" w:rsidRPr="00B84E2A" w:rsidRDefault="00B84E2A" w:rsidP="00CC44A4">
            <w:pPr>
              <w:spacing w:after="0" w:line="240" w:lineRule="auto"/>
              <w:jc w:val="center"/>
              <w:rPr>
                <w:rFonts w:ascii="Times New Roman" w:hAnsi="Times New Roman"/>
                <w:sz w:val="14"/>
                <w:szCs w:val="14"/>
              </w:rPr>
            </w:pPr>
            <w:r w:rsidRPr="00B84E2A">
              <w:rPr>
                <w:rFonts w:ascii="Times New Roman" w:hAnsi="Times New Roman"/>
                <w:sz w:val="14"/>
                <w:szCs w:val="14"/>
              </w:rPr>
              <w:t xml:space="preserve">Очередной финансовый год </w:t>
            </w:r>
          </w:p>
          <w:p w:rsidR="00B84E2A" w:rsidRPr="00B84E2A" w:rsidRDefault="00B84E2A" w:rsidP="00CC44A4">
            <w:pPr>
              <w:spacing w:after="0" w:line="240" w:lineRule="auto"/>
              <w:jc w:val="center"/>
              <w:rPr>
                <w:rFonts w:ascii="Times New Roman" w:hAnsi="Times New Roman"/>
                <w:sz w:val="14"/>
                <w:szCs w:val="14"/>
              </w:rPr>
            </w:pPr>
            <w:r w:rsidRPr="00B84E2A">
              <w:rPr>
                <w:rFonts w:ascii="Times New Roman" w:hAnsi="Times New Roman"/>
                <w:sz w:val="14"/>
                <w:szCs w:val="14"/>
              </w:rPr>
              <w:t>2016 год</w:t>
            </w:r>
          </w:p>
        </w:tc>
        <w:tc>
          <w:tcPr>
            <w:tcW w:w="343" w:type="pct"/>
            <w:tcBorders>
              <w:top w:val="single" w:sz="4" w:space="0" w:color="auto"/>
              <w:left w:val="nil"/>
              <w:bottom w:val="single" w:sz="4" w:space="0" w:color="auto"/>
              <w:right w:val="single" w:sz="4" w:space="0" w:color="auto"/>
            </w:tcBorders>
            <w:vAlign w:val="center"/>
          </w:tcPr>
          <w:p w:rsidR="00B84E2A" w:rsidRPr="00B84E2A" w:rsidRDefault="00B84E2A" w:rsidP="00CC44A4">
            <w:pPr>
              <w:spacing w:after="0" w:line="240" w:lineRule="auto"/>
              <w:jc w:val="center"/>
              <w:rPr>
                <w:rFonts w:ascii="Times New Roman" w:hAnsi="Times New Roman"/>
                <w:sz w:val="14"/>
                <w:szCs w:val="14"/>
              </w:rPr>
            </w:pPr>
            <w:r w:rsidRPr="00B84E2A">
              <w:rPr>
                <w:rFonts w:ascii="Times New Roman" w:hAnsi="Times New Roman"/>
                <w:sz w:val="14"/>
                <w:szCs w:val="14"/>
              </w:rPr>
              <w:t>Первый год планового периода</w:t>
            </w:r>
          </w:p>
          <w:p w:rsidR="00B84E2A" w:rsidRPr="00B84E2A" w:rsidRDefault="00B84E2A" w:rsidP="00CC44A4">
            <w:pPr>
              <w:spacing w:after="0" w:line="240" w:lineRule="auto"/>
              <w:jc w:val="center"/>
              <w:rPr>
                <w:rFonts w:ascii="Times New Roman" w:hAnsi="Times New Roman"/>
                <w:sz w:val="14"/>
                <w:szCs w:val="14"/>
              </w:rPr>
            </w:pPr>
            <w:r w:rsidRPr="00B84E2A">
              <w:rPr>
                <w:rFonts w:ascii="Times New Roman" w:hAnsi="Times New Roman"/>
                <w:sz w:val="14"/>
                <w:szCs w:val="14"/>
              </w:rPr>
              <w:t>2017 год</w:t>
            </w:r>
          </w:p>
        </w:tc>
        <w:tc>
          <w:tcPr>
            <w:tcW w:w="343" w:type="pct"/>
            <w:tcBorders>
              <w:top w:val="nil"/>
              <w:left w:val="single" w:sz="4" w:space="0" w:color="auto"/>
              <w:bottom w:val="single" w:sz="4" w:space="0" w:color="auto"/>
              <w:right w:val="single" w:sz="4" w:space="0" w:color="auto"/>
            </w:tcBorders>
          </w:tcPr>
          <w:p w:rsidR="00B84E2A" w:rsidRPr="00B84E2A" w:rsidRDefault="00B84E2A" w:rsidP="00CC44A4">
            <w:pPr>
              <w:spacing w:after="0" w:line="240" w:lineRule="auto"/>
              <w:jc w:val="center"/>
              <w:rPr>
                <w:rFonts w:ascii="Times New Roman" w:hAnsi="Times New Roman"/>
                <w:sz w:val="14"/>
                <w:szCs w:val="14"/>
              </w:rPr>
            </w:pPr>
          </w:p>
          <w:p w:rsidR="00B84E2A" w:rsidRPr="00B84E2A" w:rsidRDefault="00B84E2A" w:rsidP="00CC44A4">
            <w:pPr>
              <w:jc w:val="center"/>
              <w:rPr>
                <w:rFonts w:ascii="Times New Roman" w:hAnsi="Times New Roman"/>
                <w:sz w:val="14"/>
                <w:szCs w:val="14"/>
              </w:rPr>
            </w:pPr>
            <w:r w:rsidRPr="00B84E2A">
              <w:rPr>
                <w:rFonts w:ascii="Times New Roman" w:hAnsi="Times New Roman"/>
                <w:sz w:val="14"/>
                <w:szCs w:val="14"/>
              </w:rPr>
              <w:t>Второй год планового периода 2018 год</w:t>
            </w:r>
          </w:p>
        </w:tc>
        <w:tc>
          <w:tcPr>
            <w:tcW w:w="330" w:type="pct"/>
            <w:tcBorders>
              <w:top w:val="nil"/>
              <w:left w:val="single" w:sz="4" w:space="0" w:color="auto"/>
              <w:bottom w:val="single" w:sz="4" w:space="0" w:color="auto"/>
              <w:right w:val="single" w:sz="4" w:space="0" w:color="auto"/>
            </w:tcBorders>
            <w:vAlign w:val="center"/>
          </w:tcPr>
          <w:p w:rsidR="00B84E2A" w:rsidRPr="00B84E2A" w:rsidRDefault="00B84E2A" w:rsidP="00CC44A4">
            <w:pPr>
              <w:spacing w:after="0" w:line="240" w:lineRule="auto"/>
              <w:jc w:val="center"/>
              <w:rPr>
                <w:rFonts w:ascii="Times New Roman" w:hAnsi="Times New Roman"/>
                <w:sz w:val="14"/>
                <w:szCs w:val="14"/>
              </w:rPr>
            </w:pPr>
            <w:r w:rsidRPr="00B84E2A">
              <w:rPr>
                <w:rFonts w:ascii="Times New Roman" w:hAnsi="Times New Roman"/>
                <w:sz w:val="14"/>
                <w:szCs w:val="14"/>
              </w:rPr>
              <w:t xml:space="preserve">Итого </w:t>
            </w:r>
          </w:p>
          <w:p w:rsidR="00B84E2A" w:rsidRPr="00B84E2A" w:rsidRDefault="00B84E2A" w:rsidP="00CC44A4">
            <w:pPr>
              <w:spacing w:after="0" w:line="240" w:lineRule="auto"/>
              <w:jc w:val="center"/>
              <w:rPr>
                <w:rFonts w:ascii="Times New Roman" w:hAnsi="Times New Roman"/>
                <w:sz w:val="14"/>
                <w:szCs w:val="14"/>
              </w:rPr>
            </w:pPr>
            <w:r w:rsidRPr="00B84E2A">
              <w:rPr>
                <w:rFonts w:ascii="Times New Roman" w:hAnsi="Times New Roman"/>
                <w:sz w:val="14"/>
                <w:szCs w:val="14"/>
              </w:rPr>
              <w:t>на период 2014-2018 годы</w:t>
            </w:r>
          </w:p>
        </w:tc>
        <w:tc>
          <w:tcPr>
            <w:tcW w:w="504" w:type="pct"/>
            <w:vMerge/>
            <w:tcBorders>
              <w:left w:val="nil"/>
              <w:bottom w:val="single" w:sz="4" w:space="0" w:color="auto"/>
              <w:right w:val="single" w:sz="4" w:space="0" w:color="auto"/>
            </w:tcBorders>
            <w:vAlign w:val="center"/>
          </w:tcPr>
          <w:p w:rsidR="00B84E2A" w:rsidRPr="00B84E2A" w:rsidRDefault="00B84E2A" w:rsidP="00CC44A4">
            <w:pPr>
              <w:spacing w:after="0"/>
              <w:jc w:val="center"/>
              <w:rPr>
                <w:rFonts w:ascii="Times New Roman" w:hAnsi="Times New Roman"/>
                <w:sz w:val="14"/>
                <w:szCs w:val="14"/>
              </w:rPr>
            </w:pPr>
          </w:p>
        </w:tc>
      </w:tr>
      <w:tr w:rsidR="00C12927" w:rsidRPr="00B84E2A" w:rsidTr="00C12927">
        <w:trPr>
          <w:trHeight w:val="20"/>
        </w:trPr>
        <w:tc>
          <w:tcPr>
            <w:tcW w:w="190" w:type="pct"/>
            <w:tcBorders>
              <w:top w:val="single" w:sz="4" w:space="0" w:color="auto"/>
              <w:left w:val="single" w:sz="4" w:space="0" w:color="auto"/>
              <w:bottom w:val="single" w:sz="4" w:space="0" w:color="auto"/>
              <w:right w:val="single" w:sz="4" w:space="0" w:color="auto"/>
            </w:tcBorders>
          </w:tcPr>
          <w:p w:rsidR="00C12927" w:rsidRPr="00B84E2A" w:rsidRDefault="00C12927" w:rsidP="00CC44A4">
            <w:pPr>
              <w:jc w:val="center"/>
              <w:rPr>
                <w:rFonts w:ascii="Times New Roman" w:hAnsi="Times New Roman"/>
                <w:sz w:val="14"/>
                <w:szCs w:val="14"/>
              </w:rPr>
            </w:pPr>
          </w:p>
        </w:tc>
        <w:tc>
          <w:tcPr>
            <w:tcW w:w="4810" w:type="pct"/>
            <w:gridSpan w:val="15"/>
            <w:tcBorders>
              <w:top w:val="single" w:sz="4" w:space="0" w:color="auto"/>
              <w:left w:val="single" w:sz="4" w:space="0" w:color="auto"/>
              <w:bottom w:val="single" w:sz="4" w:space="0" w:color="auto"/>
              <w:right w:val="single" w:sz="4" w:space="0" w:color="auto"/>
            </w:tcBorders>
          </w:tcPr>
          <w:p w:rsidR="00C12927" w:rsidRPr="00B84E2A" w:rsidRDefault="00C12927" w:rsidP="00CC44A4">
            <w:pPr>
              <w:rPr>
                <w:rFonts w:ascii="Times New Roman" w:hAnsi="Times New Roman"/>
                <w:sz w:val="14"/>
                <w:szCs w:val="14"/>
              </w:rPr>
            </w:pPr>
            <w:r w:rsidRPr="00B84E2A">
              <w:rPr>
                <w:rFonts w:ascii="Times New Roman" w:hAnsi="Times New Roman"/>
                <w:sz w:val="14"/>
                <w:szCs w:val="14"/>
              </w:rPr>
              <w:t>Цель: Создание условий для дальнейшего развития и совершенствования системы патриотического воспитания молодежи Богучанского района</w:t>
            </w:r>
          </w:p>
        </w:tc>
      </w:tr>
      <w:tr w:rsidR="00C12927" w:rsidRPr="00B84E2A" w:rsidTr="00C12927">
        <w:trPr>
          <w:trHeight w:val="20"/>
        </w:trPr>
        <w:tc>
          <w:tcPr>
            <w:tcW w:w="190" w:type="pct"/>
            <w:tcBorders>
              <w:top w:val="single" w:sz="4" w:space="0" w:color="auto"/>
              <w:left w:val="single" w:sz="4" w:space="0" w:color="auto"/>
              <w:bottom w:val="single" w:sz="4" w:space="0" w:color="auto"/>
              <w:right w:val="single" w:sz="4" w:space="0" w:color="auto"/>
            </w:tcBorders>
          </w:tcPr>
          <w:p w:rsidR="00C12927" w:rsidRPr="00B84E2A" w:rsidRDefault="00C12927" w:rsidP="00CC44A4">
            <w:pPr>
              <w:rPr>
                <w:rFonts w:ascii="Times New Roman" w:hAnsi="Times New Roman"/>
                <w:sz w:val="14"/>
                <w:szCs w:val="14"/>
              </w:rPr>
            </w:pPr>
            <w:r w:rsidRPr="00B84E2A">
              <w:rPr>
                <w:rFonts w:ascii="Times New Roman" w:hAnsi="Times New Roman"/>
                <w:sz w:val="14"/>
                <w:szCs w:val="14"/>
              </w:rPr>
              <w:t>1.</w:t>
            </w:r>
          </w:p>
        </w:tc>
        <w:tc>
          <w:tcPr>
            <w:tcW w:w="4810" w:type="pct"/>
            <w:gridSpan w:val="15"/>
            <w:tcBorders>
              <w:top w:val="single" w:sz="4" w:space="0" w:color="auto"/>
              <w:left w:val="single" w:sz="4" w:space="0" w:color="auto"/>
              <w:bottom w:val="single" w:sz="4" w:space="0" w:color="auto"/>
              <w:right w:val="single" w:sz="4" w:space="0" w:color="auto"/>
            </w:tcBorders>
          </w:tcPr>
          <w:p w:rsidR="00C12927" w:rsidRPr="00B84E2A" w:rsidRDefault="00C12927" w:rsidP="00CC44A4">
            <w:pPr>
              <w:rPr>
                <w:rFonts w:ascii="Times New Roman" w:hAnsi="Times New Roman"/>
                <w:sz w:val="14"/>
                <w:szCs w:val="14"/>
              </w:rPr>
            </w:pPr>
            <w:r w:rsidRPr="00B84E2A">
              <w:rPr>
                <w:rFonts w:ascii="Times New Roman" w:hAnsi="Times New Roman"/>
                <w:sz w:val="14"/>
                <w:szCs w:val="14"/>
              </w:rPr>
              <w:t>Задача 1. Вовлечение молодежи Богучанского района в социальную практику, совершенствующую основные направления патриотического воспитания.</w:t>
            </w:r>
          </w:p>
        </w:tc>
      </w:tr>
      <w:tr w:rsidR="00C12927" w:rsidRPr="00B84E2A" w:rsidTr="00C12927">
        <w:trPr>
          <w:trHeight w:val="20"/>
        </w:trPr>
        <w:tc>
          <w:tcPr>
            <w:tcW w:w="190" w:type="pct"/>
            <w:vMerge w:val="restart"/>
            <w:tcBorders>
              <w:top w:val="single" w:sz="4" w:space="0" w:color="auto"/>
              <w:left w:val="single" w:sz="4" w:space="0" w:color="auto"/>
              <w:right w:val="single" w:sz="4" w:space="0" w:color="auto"/>
            </w:tcBorders>
          </w:tcPr>
          <w:p w:rsidR="00B84E2A" w:rsidRPr="00B84E2A" w:rsidRDefault="00B84E2A" w:rsidP="00CC44A4">
            <w:pPr>
              <w:widowControl w:val="0"/>
              <w:autoSpaceDE w:val="0"/>
              <w:autoSpaceDN w:val="0"/>
              <w:adjustRightInd w:val="0"/>
              <w:outlineLvl w:val="2"/>
              <w:rPr>
                <w:rFonts w:ascii="Times New Roman" w:hAnsi="Times New Roman"/>
                <w:color w:val="000000"/>
                <w:sz w:val="14"/>
                <w:szCs w:val="14"/>
              </w:rPr>
            </w:pPr>
            <w:r w:rsidRPr="00B84E2A">
              <w:rPr>
                <w:rFonts w:ascii="Times New Roman" w:hAnsi="Times New Roman"/>
                <w:color w:val="000000"/>
                <w:sz w:val="14"/>
                <w:szCs w:val="14"/>
              </w:rPr>
              <w:t>1.1.</w:t>
            </w:r>
          </w:p>
        </w:tc>
        <w:tc>
          <w:tcPr>
            <w:tcW w:w="524" w:type="pct"/>
            <w:vMerge w:val="restart"/>
            <w:tcBorders>
              <w:top w:val="single" w:sz="4" w:space="0" w:color="auto"/>
              <w:left w:val="single" w:sz="4" w:space="0" w:color="auto"/>
              <w:right w:val="single" w:sz="4" w:space="0" w:color="auto"/>
            </w:tcBorders>
          </w:tcPr>
          <w:p w:rsidR="00B84E2A" w:rsidRPr="00B84E2A" w:rsidRDefault="00B84E2A" w:rsidP="00CC44A4">
            <w:pPr>
              <w:widowControl w:val="0"/>
              <w:autoSpaceDE w:val="0"/>
              <w:autoSpaceDN w:val="0"/>
              <w:adjustRightInd w:val="0"/>
              <w:spacing w:after="0"/>
              <w:rPr>
                <w:rFonts w:ascii="Times New Roman" w:hAnsi="Times New Roman"/>
                <w:color w:val="000000"/>
                <w:sz w:val="14"/>
                <w:szCs w:val="14"/>
                <w:lang w:eastAsia="ru-RU"/>
              </w:rPr>
            </w:pPr>
            <w:r w:rsidRPr="00B84E2A">
              <w:rPr>
                <w:rFonts w:ascii="Times New Roman" w:hAnsi="Times New Roman"/>
                <w:color w:val="000000"/>
                <w:sz w:val="14"/>
                <w:szCs w:val="14"/>
                <w:lang w:eastAsia="ru-RU"/>
              </w:rPr>
              <w:t>Организация и проведение районных социальных мероприятий, акций, проектов патриотической направленности</w:t>
            </w:r>
          </w:p>
        </w:tc>
        <w:tc>
          <w:tcPr>
            <w:tcW w:w="462" w:type="pct"/>
            <w:vMerge w:val="restart"/>
            <w:tcBorders>
              <w:top w:val="single" w:sz="4" w:space="0" w:color="auto"/>
              <w:left w:val="single" w:sz="4" w:space="0" w:color="auto"/>
              <w:right w:val="single" w:sz="4" w:space="0" w:color="auto"/>
            </w:tcBorders>
          </w:tcPr>
          <w:p w:rsidR="00B84E2A" w:rsidRPr="00B84E2A" w:rsidRDefault="00B84E2A" w:rsidP="00CC44A4">
            <w:pPr>
              <w:rPr>
                <w:rFonts w:ascii="Times New Roman" w:hAnsi="Times New Roman"/>
                <w:sz w:val="14"/>
                <w:szCs w:val="14"/>
              </w:rPr>
            </w:pPr>
            <w:r w:rsidRPr="00B84E2A">
              <w:rPr>
                <w:rFonts w:ascii="Times New Roman" w:hAnsi="Times New Roman"/>
                <w:sz w:val="14"/>
                <w:szCs w:val="14"/>
              </w:rPr>
              <w:t>Администрация Богучанского района</w:t>
            </w:r>
          </w:p>
        </w:tc>
        <w:tc>
          <w:tcPr>
            <w:tcW w:w="190"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806</w:t>
            </w:r>
          </w:p>
        </w:tc>
        <w:tc>
          <w:tcPr>
            <w:tcW w:w="215"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0707</w:t>
            </w:r>
          </w:p>
        </w:tc>
        <w:tc>
          <w:tcPr>
            <w:tcW w:w="420"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sz w:val="14"/>
                <w:szCs w:val="14"/>
              </w:rPr>
            </w:pPr>
            <w:r w:rsidRPr="00B84E2A">
              <w:rPr>
                <w:rFonts w:ascii="Times New Roman" w:hAnsi="Times New Roman"/>
                <w:sz w:val="14"/>
                <w:szCs w:val="14"/>
              </w:rPr>
              <w:t>062 8000</w:t>
            </w:r>
          </w:p>
        </w:tc>
        <w:tc>
          <w:tcPr>
            <w:tcW w:w="289" w:type="pct"/>
            <w:gridSpan w:val="2"/>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612</w:t>
            </w:r>
          </w:p>
        </w:tc>
        <w:tc>
          <w:tcPr>
            <w:tcW w:w="385" w:type="pct"/>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376 458,40</w:t>
            </w:r>
          </w:p>
        </w:tc>
        <w:tc>
          <w:tcPr>
            <w:tcW w:w="419" w:type="pct"/>
            <w:gridSpan w:val="2"/>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400 000,00</w:t>
            </w:r>
          </w:p>
        </w:tc>
        <w:tc>
          <w:tcPr>
            <w:tcW w:w="385" w:type="pct"/>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0,00</w:t>
            </w:r>
          </w:p>
        </w:tc>
        <w:tc>
          <w:tcPr>
            <w:tcW w:w="343"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0,00</w:t>
            </w:r>
          </w:p>
        </w:tc>
        <w:tc>
          <w:tcPr>
            <w:tcW w:w="343"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tabs>
                <w:tab w:val="center" w:pos="540"/>
              </w:tabs>
              <w:rPr>
                <w:rFonts w:ascii="Times New Roman" w:hAnsi="Times New Roman"/>
                <w:color w:val="000000"/>
                <w:sz w:val="14"/>
                <w:szCs w:val="14"/>
              </w:rPr>
            </w:pPr>
            <w:r w:rsidRPr="00B84E2A">
              <w:rPr>
                <w:rFonts w:ascii="Times New Roman" w:hAnsi="Times New Roman"/>
                <w:color w:val="000000"/>
                <w:sz w:val="14"/>
                <w:szCs w:val="14"/>
              </w:rPr>
              <w:t>0,00</w:t>
            </w:r>
          </w:p>
        </w:tc>
        <w:tc>
          <w:tcPr>
            <w:tcW w:w="330"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776458,40</w:t>
            </w:r>
          </w:p>
        </w:tc>
        <w:tc>
          <w:tcPr>
            <w:tcW w:w="504" w:type="pct"/>
            <w:vMerge w:val="restart"/>
            <w:tcBorders>
              <w:top w:val="single" w:sz="4" w:space="0" w:color="auto"/>
              <w:left w:val="single" w:sz="4" w:space="0" w:color="auto"/>
              <w:right w:val="single" w:sz="4" w:space="0" w:color="auto"/>
            </w:tcBorders>
          </w:tcPr>
          <w:p w:rsidR="00B84E2A" w:rsidRPr="00B84E2A" w:rsidRDefault="00B84E2A" w:rsidP="00CC44A4">
            <w:pPr>
              <w:pStyle w:val="ConsPlusCell"/>
              <w:rPr>
                <w:rFonts w:ascii="Times New Roman" w:hAnsi="Times New Roman" w:cs="Times New Roman"/>
                <w:color w:val="000000"/>
                <w:sz w:val="14"/>
                <w:szCs w:val="14"/>
              </w:rPr>
            </w:pPr>
            <w:r w:rsidRPr="00B84E2A">
              <w:rPr>
                <w:rFonts w:ascii="Times New Roman" w:hAnsi="Times New Roman" w:cs="Times New Roman"/>
                <w:color w:val="000000"/>
                <w:sz w:val="14"/>
                <w:szCs w:val="14"/>
              </w:rPr>
              <w:t>Вовлечение молодых людей в деятельность патриотической направленности (более 800 человек в 2018 году)</w:t>
            </w:r>
          </w:p>
        </w:tc>
      </w:tr>
      <w:tr w:rsidR="00C12927" w:rsidRPr="00B84E2A" w:rsidTr="00C12927">
        <w:trPr>
          <w:trHeight w:val="20"/>
        </w:trPr>
        <w:tc>
          <w:tcPr>
            <w:tcW w:w="190" w:type="pct"/>
            <w:vMerge/>
            <w:tcBorders>
              <w:left w:val="single" w:sz="4" w:space="0" w:color="auto"/>
              <w:bottom w:val="single" w:sz="4" w:space="0" w:color="auto"/>
              <w:right w:val="single" w:sz="4" w:space="0" w:color="auto"/>
            </w:tcBorders>
          </w:tcPr>
          <w:p w:rsidR="00B84E2A" w:rsidRPr="00B84E2A" w:rsidRDefault="00B84E2A" w:rsidP="00CC44A4">
            <w:pPr>
              <w:widowControl w:val="0"/>
              <w:autoSpaceDE w:val="0"/>
              <w:autoSpaceDN w:val="0"/>
              <w:adjustRightInd w:val="0"/>
              <w:outlineLvl w:val="2"/>
              <w:rPr>
                <w:rFonts w:ascii="Times New Roman" w:hAnsi="Times New Roman"/>
                <w:color w:val="000000"/>
                <w:sz w:val="14"/>
                <w:szCs w:val="14"/>
              </w:rPr>
            </w:pPr>
          </w:p>
        </w:tc>
        <w:tc>
          <w:tcPr>
            <w:tcW w:w="524" w:type="pct"/>
            <w:vMerge/>
            <w:tcBorders>
              <w:left w:val="single" w:sz="4" w:space="0" w:color="auto"/>
              <w:bottom w:val="single" w:sz="4" w:space="0" w:color="auto"/>
              <w:right w:val="single" w:sz="4" w:space="0" w:color="auto"/>
            </w:tcBorders>
          </w:tcPr>
          <w:p w:rsidR="00B84E2A" w:rsidRPr="00B84E2A" w:rsidRDefault="00B84E2A" w:rsidP="00CC44A4">
            <w:pPr>
              <w:widowControl w:val="0"/>
              <w:autoSpaceDE w:val="0"/>
              <w:autoSpaceDN w:val="0"/>
              <w:adjustRightInd w:val="0"/>
              <w:spacing w:after="0"/>
              <w:rPr>
                <w:rFonts w:ascii="Times New Roman" w:hAnsi="Times New Roman"/>
                <w:color w:val="000000"/>
                <w:sz w:val="14"/>
                <w:szCs w:val="14"/>
                <w:lang w:eastAsia="ru-RU"/>
              </w:rPr>
            </w:pPr>
          </w:p>
        </w:tc>
        <w:tc>
          <w:tcPr>
            <w:tcW w:w="462" w:type="pct"/>
            <w:vMerge/>
            <w:tcBorders>
              <w:left w:val="single" w:sz="4" w:space="0" w:color="auto"/>
              <w:bottom w:val="single" w:sz="4" w:space="0" w:color="auto"/>
              <w:right w:val="single" w:sz="4" w:space="0" w:color="auto"/>
            </w:tcBorders>
          </w:tcPr>
          <w:p w:rsidR="00B84E2A" w:rsidRPr="00B84E2A" w:rsidRDefault="00B84E2A" w:rsidP="00CC44A4">
            <w:pPr>
              <w:rPr>
                <w:rFonts w:ascii="Times New Roman" w:hAnsi="Times New Roman"/>
                <w:color w:val="000000"/>
                <w:sz w:val="14"/>
                <w:szCs w:val="14"/>
              </w:rPr>
            </w:pPr>
          </w:p>
        </w:tc>
        <w:tc>
          <w:tcPr>
            <w:tcW w:w="190"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806</w:t>
            </w:r>
          </w:p>
        </w:tc>
        <w:tc>
          <w:tcPr>
            <w:tcW w:w="215"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0707</w:t>
            </w:r>
          </w:p>
        </w:tc>
        <w:tc>
          <w:tcPr>
            <w:tcW w:w="420"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rPr>
                <w:rFonts w:ascii="Times New Roman" w:hAnsi="Times New Roman"/>
                <w:sz w:val="14"/>
                <w:szCs w:val="14"/>
              </w:rPr>
            </w:pPr>
            <w:r w:rsidRPr="00B84E2A">
              <w:rPr>
                <w:rFonts w:ascii="Times New Roman" w:hAnsi="Times New Roman"/>
                <w:sz w:val="14"/>
                <w:szCs w:val="14"/>
              </w:rPr>
              <w:t>062    0080000</w:t>
            </w:r>
          </w:p>
        </w:tc>
        <w:tc>
          <w:tcPr>
            <w:tcW w:w="289" w:type="pct"/>
            <w:gridSpan w:val="2"/>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612</w:t>
            </w:r>
          </w:p>
        </w:tc>
        <w:tc>
          <w:tcPr>
            <w:tcW w:w="385" w:type="pct"/>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0,00</w:t>
            </w:r>
          </w:p>
        </w:tc>
        <w:tc>
          <w:tcPr>
            <w:tcW w:w="419" w:type="pct"/>
            <w:gridSpan w:val="2"/>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0,00</w:t>
            </w:r>
          </w:p>
        </w:tc>
        <w:tc>
          <w:tcPr>
            <w:tcW w:w="385" w:type="pct"/>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230 000,00</w:t>
            </w:r>
          </w:p>
        </w:tc>
        <w:tc>
          <w:tcPr>
            <w:tcW w:w="343"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0,00</w:t>
            </w:r>
          </w:p>
        </w:tc>
        <w:tc>
          <w:tcPr>
            <w:tcW w:w="343"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tabs>
                <w:tab w:val="center" w:pos="540"/>
              </w:tabs>
              <w:rPr>
                <w:rFonts w:ascii="Times New Roman" w:hAnsi="Times New Roman"/>
                <w:color w:val="000000"/>
                <w:sz w:val="14"/>
                <w:szCs w:val="14"/>
              </w:rPr>
            </w:pPr>
            <w:r w:rsidRPr="00B84E2A">
              <w:rPr>
                <w:rFonts w:ascii="Times New Roman" w:hAnsi="Times New Roman"/>
                <w:color w:val="000000"/>
                <w:sz w:val="14"/>
                <w:szCs w:val="14"/>
              </w:rPr>
              <w:t>0,00</w:t>
            </w:r>
          </w:p>
        </w:tc>
        <w:tc>
          <w:tcPr>
            <w:tcW w:w="330"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tabs>
                <w:tab w:val="center" w:pos="543"/>
              </w:tabs>
              <w:rPr>
                <w:rFonts w:ascii="Times New Roman" w:hAnsi="Times New Roman"/>
                <w:color w:val="000000"/>
                <w:sz w:val="14"/>
                <w:szCs w:val="14"/>
              </w:rPr>
            </w:pPr>
            <w:r w:rsidRPr="00B84E2A">
              <w:rPr>
                <w:rFonts w:ascii="Times New Roman" w:hAnsi="Times New Roman"/>
                <w:color w:val="000000"/>
                <w:sz w:val="14"/>
                <w:szCs w:val="14"/>
              </w:rPr>
              <w:tab/>
              <w:t>230 000,00</w:t>
            </w:r>
          </w:p>
        </w:tc>
        <w:tc>
          <w:tcPr>
            <w:tcW w:w="504" w:type="pct"/>
            <w:vMerge/>
            <w:tcBorders>
              <w:left w:val="single" w:sz="4" w:space="0" w:color="auto"/>
              <w:bottom w:val="single" w:sz="4" w:space="0" w:color="auto"/>
              <w:right w:val="single" w:sz="4" w:space="0" w:color="auto"/>
            </w:tcBorders>
          </w:tcPr>
          <w:p w:rsidR="00B84E2A" w:rsidRPr="00B84E2A" w:rsidRDefault="00B84E2A" w:rsidP="00CC44A4">
            <w:pPr>
              <w:pStyle w:val="ConsPlusCell"/>
              <w:widowControl/>
              <w:rPr>
                <w:rFonts w:ascii="Times New Roman" w:hAnsi="Times New Roman" w:cs="Times New Roman"/>
                <w:color w:val="000000"/>
                <w:sz w:val="14"/>
                <w:szCs w:val="14"/>
              </w:rPr>
            </w:pPr>
          </w:p>
        </w:tc>
      </w:tr>
      <w:tr w:rsidR="00C12927" w:rsidRPr="00B84E2A" w:rsidTr="00C12927">
        <w:trPr>
          <w:trHeight w:val="20"/>
        </w:trPr>
        <w:tc>
          <w:tcPr>
            <w:tcW w:w="190" w:type="pct"/>
            <w:tcBorders>
              <w:top w:val="single" w:sz="4" w:space="0" w:color="auto"/>
              <w:left w:val="single" w:sz="4" w:space="0" w:color="auto"/>
              <w:bottom w:val="single" w:sz="4" w:space="0" w:color="auto"/>
              <w:right w:val="single" w:sz="4" w:space="0" w:color="auto"/>
            </w:tcBorders>
          </w:tcPr>
          <w:p w:rsidR="00C12927" w:rsidRPr="00B84E2A" w:rsidRDefault="00C12927" w:rsidP="00CC44A4">
            <w:pPr>
              <w:rPr>
                <w:rFonts w:ascii="Times New Roman" w:hAnsi="Times New Roman"/>
                <w:sz w:val="14"/>
                <w:szCs w:val="14"/>
              </w:rPr>
            </w:pPr>
            <w:r w:rsidRPr="00B84E2A">
              <w:rPr>
                <w:rFonts w:ascii="Times New Roman" w:hAnsi="Times New Roman"/>
                <w:sz w:val="14"/>
                <w:szCs w:val="14"/>
              </w:rPr>
              <w:t>2.</w:t>
            </w:r>
          </w:p>
        </w:tc>
        <w:tc>
          <w:tcPr>
            <w:tcW w:w="4810" w:type="pct"/>
            <w:gridSpan w:val="15"/>
            <w:tcBorders>
              <w:top w:val="single" w:sz="4" w:space="0" w:color="auto"/>
              <w:left w:val="single" w:sz="4" w:space="0" w:color="auto"/>
              <w:bottom w:val="single" w:sz="4" w:space="0" w:color="auto"/>
              <w:right w:val="single" w:sz="4" w:space="0" w:color="auto"/>
            </w:tcBorders>
          </w:tcPr>
          <w:p w:rsidR="00C12927" w:rsidRPr="00B84E2A" w:rsidRDefault="00C12927" w:rsidP="00CC44A4">
            <w:pPr>
              <w:rPr>
                <w:rFonts w:ascii="Times New Roman" w:hAnsi="Times New Roman"/>
                <w:sz w:val="14"/>
                <w:szCs w:val="14"/>
              </w:rPr>
            </w:pPr>
            <w:r w:rsidRPr="00B84E2A">
              <w:rPr>
                <w:rFonts w:ascii="Times New Roman" w:hAnsi="Times New Roman"/>
                <w:sz w:val="14"/>
                <w:szCs w:val="14"/>
              </w:rPr>
              <w:t>Задача 2. Повышение уровня социальной активности молодежи Богучанского района посредством осуществления добровольческой деятельности</w:t>
            </w:r>
          </w:p>
        </w:tc>
      </w:tr>
      <w:tr w:rsidR="00C12927" w:rsidRPr="00B84E2A" w:rsidTr="00C12927">
        <w:trPr>
          <w:trHeight w:val="20"/>
        </w:trPr>
        <w:tc>
          <w:tcPr>
            <w:tcW w:w="190" w:type="pct"/>
            <w:vMerge w:val="restart"/>
            <w:tcBorders>
              <w:top w:val="single" w:sz="4" w:space="0" w:color="auto"/>
              <w:left w:val="single" w:sz="4" w:space="0" w:color="auto"/>
              <w:right w:val="single" w:sz="4" w:space="0" w:color="auto"/>
            </w:tcBorders>
          </w:tcPr>
          <w:p w:rsidR="00B84E2A" w:rsidRPr="00B84E2A" w:rsidRDefault="00B84E2A" w:rsidP="00CC44A4">
            <w:pPr>
              <w:widowControl w:val="0"/>
              <w:autoSpaceDE w:val="0"/>
              <w:autoSpaceDN w:val="0"/>
              <w:adjustRightInd w:val="0"/>
              <w:outlineLvl w:val="2"/>
              <w:rPr>
                <w:rFonts w:ascii="Times New Roman" w:hAnsi="Times New Roman"/>
                <w:sz w:val="14"/>
                <w:szCs w:val="14"/>
              </w:rPr>
            </w:pPr>
            <w:r w:rsidRPr="00B84E2A">
              <w:rPr>
                <w:rFonts w:ascii="Times New Roman" w:hAnsi="Times New Roman"/>
                <w:sz w:val="14"/>
                <w:szCs w:val="14"/>
              </w:rPr>
              <w:t>2.1.</w:t>
            </w:r>
          </w:p>
        </w:tc>
        <w:tc>
          <w:tcPr>
            <w:tcW w:w="524" w:type="pct"/>
            <w:vMerge w:val="restart"/>
            <w:tcBorders>
              <w:top w:val="single" w:sz="4" w:space="0" w:color="auto"/>
              <w:left w:val="single" w:sz="4" w:space="0" w:color="auto"/>
              <w:right w:val="single" w:sz="4" w:space="0" w:color="auto"/>
            </w:tcBorders>
          </w:tcPr>
          <w:p w:rsidR="00B84E2A" w:rsidRPr="00B84E2A" w:rsidRDefault="00B84E2A" w:rsidP="00CC44A4">
            <w:pPr>
              <w:widowControl w:val="0"/>
              <w:autoSpaceDE w:val="0"/>
              <w:autoSpaceDN w:val="0"/>
              <w:adjustRightInd w:val="0"/>
              <w:rPr>
                <w:rFonts w:ascii="Times New Roman" w:hAnsi="Times New Roman"/>
                <w:sz w:val="14"/>
                <w:szCs w:val="14"/>
              </w:rPr>
            </w:pPr>
            <w:r w:rsidRPr="00B84E2A">
              <w:rPr>
                <w:rFonts w:ascii="Times New Roman" w:hAnsi="Times New Roman"/>
                <w:sz w:val="14"/>
                <w:szCs w:val="14"/>
              </w:rPr>
              <w:t>Поддержка добровольческих молодежных объединений</w:t>
            </w:r>
          </w:p>
        </w:tc>
        <w:tc>
          <w:tcPr>
            <w:tcW w:w="462" w:type="pct"/>
            <w:vMerge w:val="restart"/>
            <w:tcBorders>
              <w:top w:val="single" w:sz="4" w:space="0" w:color="auto"/>
              <w:left w:val="single" w:sz="4" w:space="0" w:color="auto"/>
              <w:right w:val="single" w:sz="4" w:space="0" w:color="auto"/>
            </w:tcBorders>
          </w:tcPr>
          <w:p w:rsidR="00B84E2A" w:rsidRPr="00B84E2A" w:rsidRDefault="00B84E2A" w:rsidP="00CC44A4">
            <w:pPr>
              <w:rPr>
                <w:rFonts w:ascii="Times New Roman" w:hAnsi="Times New Roman"/>
                <w:sz w:val="14"/>
                <w:szCs w:val="14"/>
              </w:rPr>
            </w:pPr>
            <w:r w:rsidRPr="00B84E2A">
              <w:rPr>
                <w:rFonts w:ascii="Times New Roman" w:hAnsi="Times New Roman"/>
                <w:sz w:val="14"/>
                <w:szCs w:val="14"/>
              </w:rPr>
              <w:t>Администрация Богучанского района</w:t>
            </w:r>
          </w:p>
        </w:tc>
        <w:tc>
          <w:tcPr>
            <w:tcW w:w="190"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806</w:t>
            </w:r>
          </w:p>
        </w:tc>
        <w:tc>
          <w:tcPr>
            <w:tcW w:w="215"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0707</w:t>
            </w:r>
          </w:p>
        </w:tc>
        <w:tc>
          <w:tcPr>
            <w:tcW w:w="420"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sz w:val="14"/>
                <w:szCs w:val="14"/>
              </w:rPr>
            </w:pPr>
            <w:r w:rsidRPr="00B84E2A">
              <w:rPr>
                <w:rFonts w:ascii="Times New Roman" w:hAnsi="Times New Roman"/>
                <w:sz w:val="14"/>
                <w:szCs w:val="14"/>
              </w:rPr>
              <w:t>062 8000</w:t>
            </w:r>
          </w:p>
        </w:tc>
        <w:tc>
          <w:tcPr>
            <w:tcW w:w="289" w:type="pct"/>
            <w:gridSpan w:val="2"/>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612</w:t>
            </w:r>
          </w:p>
        </w:tc>
        <w:tc>
          <w:tcPr>
            <w:tcW w:w="385" w:type="pct"/>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173 541,60</w:t>
            </w:r>
          </w:p>
        </w:tc>
        <w:tc>
          <w:tcPr>
            <w:tcW w:w="419" w:type="pct"/>
            <w:gridSpan w:val="2"/>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150 000,00</w:t>
            </w:r>
          </w:p>
        </w:tc>
        <w:tc>
          <w:tcPr>
            <w:tcW w:w="385" w:type="pct"/>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0,00</w:t>
            </w:r>
          </w:p>
        </w:tc>
        <w:tc>
          <w:tcPr>
            <w:tcW w:w="343"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0,00</w:t>
            </w:r>
          </w:p>
        </w:tc>
        <w:tc>
          <w:tcPr>
            <w:tcW w:w="343"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tabs>
                <w:tab w:val="center" w:pos="540"/>
              </w:tabs>
              <w:rPr>
                <w:rFonts w:ascii="Times New Roman" w:hAnsi="Times New Roman"/>
                <w:color w:val="000000"/>
                <w:sz w:val="14"/>
                <w:szCs w:val="14"/>
              </w:rPr>
            </w:pPr>
            <w:r w:rsidRPr="00B84E2A">
              <w:rPr>
                <w:rFonts w:ascii="Times New Roman" w:hAnsi="Times New Roman"/>
                <w:color w:val="000000"/>
                <w:sz w:val="14"/>
                <w:szCs w:val="14"/>
              </w:rPr>
              <w:t>0,00</w:t>
            </w:r>
          </w:p>
        </w:tc>
        <w:tc>
          <w:tcPr>
            <w:tcW w:w="330"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323541,60</w:t>
            </w:r>
          </w:p>
        </w:tc>
        <w:tc>
          <w:tcPr>
            <w:tcW w:w="504" w:type="pct"/>
            <w:vMerge w:val="restart"/>
            <w:tcBorders>
              <w:top w:val="single" w:sz="4" w:space="0" w:color="auto"/>
              <w:left w:val="single" w:sz="4" w:space="0" w:color="auto"/>
              <w:right w:val="single" w:sz="4" w:space="0" w:color="auto"/>
            </w:tcBorders>
          </w:tcPr>
          <w:p w:rsidR="00B84E2A" w:rsidRPr="00B84E2A" w:rsidRDefault="00B84E2A" w:rsidP="00CC44A4">
            <w:pPr>
              <w:pStyle w:val="ConsPlusCell"/>
              <w:rPr>
                <w:rFonts w:ascii="Times New Roman" w:hAnsi="Times New Roman" w:cs="Times New Roman"/>
                <w:sz w:val="14"/>
                <w:szCs w:val="14"/>
              </w:rPr>
            </w:pPr>
            <w:r w:rsidRPr="00B84E2A">
              <w:rPr>
                <w:rFonts w:ascii="Times New Roman" w:hAnsi="Times New Roman" w:cs="Times New Roman"/>
                <w:sz w:val="14"/>
                <w:szCs w:val="14"/>
              </w:rPr>
              <w:t>Вовлечение молодых людей в добровольческую деятельность (более 1100 чел. к 2018 году)</w:t>
            </w:r>
          </w:p>
        </w:tc>
      </w:tr>
      <w:tr w:rsidR="00C12927" w:rsidRPr="00B84E2A" w:rsidTr="00C12927">
        <w:trPr>
          <w:trHeight w:val="20"/>
        </w:trPr>
        <w:tc>
          <w:tcPr>
            <w:tcW w:w="190" w:type="pct"/>
            <w:vMerge/>
            <w:tcBorders>
              <w:left w:val="single" w:sz="4" w:space="0" w:color="auto"/>
              <w:bottom w:val="single" w:sz="4" w:space="0" w:color="auto"/>
              <w:right w:val="single" w:sz="4" w:space="0" w:color="auto"/>
            </w:tcBorders>
          </w:tcPr>
          <w:p w:rsidR="00B84E2A" w:rsidRPr="00B84E2A" w:rsidRDefault="00B84E2A" w:rsidP="00CC44A4">
            <w:pPr>
              <w:widowControl w:val="0"/>
              <w:autoSpaceDE w:val="0"/>
              <w:autoSpaceDN w:val="0"/>
              <w:adjustRightInd w:val="0"/>
              <w:outlineLvl w:val="2"/>
              <w:rPr>
                <w:rFonts w:ascii="Times New Roman" w:hAnsi="Times New Roman"/>
                <w:sz w:val="14"/>
                <w:szCs w:val="14"/>
              </w:rPr>
            </w:pPr>
          </w:p>
        </w:tc>
        <w:tc>
          <w:tcPr>
            <w:tcW w:w="524" w:type="pct"/>
            <w:vMerge/>
            <w:tcBorders>
              <w:left w:val="single" w:sz="4" w:space="0" w:color="auto"/>
              <w:bottom w:val="single" w:sz="4" w:space="0" w:color="auto"/>
              <w:right w:val="single" w:sz="4" w:space="0" w:color="auto"/>
            </w:tcBorders>
          </w:tcPr>
          <w:p w:rsidR="00B84E2A" w:rsidRPr="00B84E2A" w:rsidRDefault="00B84E2A" w:rsidP="00CC44A4">
            <w:pPr>
              <w:widowControl w:val="0"/>
              <w:autoSpaceDE w:val="0"/>
              <w:autoSpaceDN w:val="0"/>
              <w:adjustRightInd w:val="0"/>
              <w:rPr>
                <w:rFonts w:ascii="Times New Roman" w:hAnsi="Times New Roman"/>
                <w:sz w:val="14"/>
                <w:szCs w:val="14"/>
              </w:rPr>
            </w:pPr>
          </w:p>
        </w:tc>
        <w:tc>
          <w:tcPr>
            <w:tcW w:w="462" w:type="pct"/>
            <w:vMerge/>
            <w:tcBorders>
              <w:left w:val="single" w:sz="4" w:space="0" w:color="auto"/>
              <w:bottom w:val="single" w:sz="4" w:space="0" w:color="auto"/>
              <w:right w:val="single" w:sz="4" w:space="0" w:color="auto"/>
            </w:tcBorders>
          </w:tcPr>
          <w:p w:rsidR="00B84E2A" w:rsidRPr="00B84E2A" w:rsidRDefault="00B84E2A" w:rsidP="00CC44A4">
            <w:pPr>
              <w:rPr>
                <w:rFonts w:ascii="Times New Roman" w:hAnsi="Times New Roman"/>
                <w:sz w:val="14"/>
                <w:szCs w:val="14"/>
              </w:rPr>
            </w:pPr>
          </w:p>
        </w:tc>
        <w:tc>
          <w:tcPr>
            <w:tcW w:w="190"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806</w:t>
            </w:r>
          </w:p>
        </w:tc>
        <w:tc>
          <w:tcPr>
            <w:tcW w:w="215"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0707</w:t>
            </w:r>
          </w:p>
        </w:tc>
        <w:tc>
          <w:tcPr>
            <w:tcW w:w="420" w:type="pct"/>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sz w:val="14"/>
                <w:szCs w:val="14"/>
              </w:rPr>
            </w:pPr>
            <w:r w:rsidRPr="00B84E2A">
              <w:rPr>
                <w:rFonts w:ascii="Times New Roman" w:hAnsi="Times New Roman"/>
                <w:sz w:val="14"/>
                <w:szCs w:val="14"/>
              </w:rPr>
              <w:t>062 0080000</w:t>
            </w:r>
          </w:p>
        </w:tc>
        <w:tc>
          <w:tcPr>
            <w:tcW w:w="289" w:type="pct"/>
            <w:gridSpan w:val="2"/>
            <w:tcBorders>
              <w:top w:val="single" w:sz="4" w:space="0" w:color="auto"/>
              <w:left w:val="single" w:sz="4" w:space="0" w:color="auto"/>
              <w:bottom w:val="single" w:sz="4" w:space="0" w:color="auto"/>
              <w:right w:val="single" w:sz="4" w:space="0" w:color="auto"/>
            </w:tcBorders>
            <w:noWrap/>
            <w:vAlign w:val="center"/>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612</w:t>
            </w:r>
          </w:p>
        </w:tc>
        <w:tc>
          <w:tcPr>
            <w:tcW w:w="385" w:type="pct"/>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0,00</w:t>
            </w:r>
          </w:p>
        </w:tc>
        <w:tc>
          <w:tcPr>
            <w:tcW w:w="419" w:type="pct"/>
            <w:gridSpan w:val="2"/>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0,00</w:t>
            </w:r>
          </w:p>
        </w:tc>
        <w:tc>
          <w:tcPr>
            <w:tcW w:w="385" w:type="pct"/>
            <w:tcBorders>
              <w:top w:val="single" w:sz="4" w:space="0" w:color="auto"/>
              <w:left w:val="single" w:sz="4" w:space="0" w:color="auto"/>
              <w:bottom w:val="single" w:sz="4" w:space="0" w:color="auto"/>
              <w:right w:val="single" w:sz="4" w:space="0" w:color="auto"/>
            </w:tcBorders>
            <w:noWrap/>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100 000,00</w:t>
            </w:r>
          </w:p>
        </w:tc>
        <w:tc>
          <w:tcPr>
            <w:tcW w:w="343"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100 000,00</w:t>
            </w:r>
          </w:p>
        </w:tc>
        <w:tc>
          <w:tcPr>
            <w:tcW w:w="343"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100 000,00</w:t>
            </w:r>
          </w:p>
        </w:tc>
        <w:tc>
          <w:tcPr>
            <w:tcW w:w="330"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jc w:val="center"/>
              <w:rPr>
                <w:rFonts w:ascii="Times New Roman" w:hAnsi="Times New Roman"/>
                <w:color w:val="000000"/>
                <w:sz w:val="14"/>
                <w:szCs w:val="14"/>
              </w:rPr>
            </w:pPr>
            <w:r w:rsidRPr="00B84E2A">
              <w:rPr>
                <w:rFonts w:ascii="Times New Roman" w:hAnsi="Times New Roman"/>
                <w:color w:val="000000"/>
                <w:sz w:val="14"/>
                <w:szCs w:val="14"/>
              </w:rPr>
              <w:t>300000,00</w:t>
            </w:r>
          </w:p>
        </w:tc>
        <w:tc>
          <w:tcPr>
            <w:tcW w:w="504" w:type="pct"/>
            <w:vMerge/>
            <w:tcBorders>
              <w:left w:val="single" w:sz="4" w:space="0" w:color="auto"/>
              <w:bottom w:val="single" w:sz="4" w:space="0" w:color="auto"/>
              <w:right w:val="single" w:sz="4" w:space="0" w:color="auto"/>
            </w:tcBorders>
          </w:tcPr>
          <w:p w:rsidR="00B84E2A" w:rsidRPr="00B84E2A" w:rsidRDefault="00B84E2A" w:rsidP="00CC44A4">
            <w:pPr>
              <w:pStyle w:val="ConsPlusCell"/>
              <w:widowControl/>
              <w:rPr>
                <w:rFonts w:ascii="Times New Roman" w:hAnsi="Times New Roman" w:cs="Times New Roman"/>
                <w:sz w:val="14"/>
                <w:szCs w:val="14"/>
              </w:rPr>
            </w:pPr>
          </w:p>
        </w:tc>
      </w:tr>
      <w:tr w:rsidR="00C12927" w:rsidRPr="00B84E2A" w:rsidTr="00C12927">
        <w:trPr>
          <w:trHeight w:val="20"/>
        </w:trPr>
        <w:tc>
          <w:tcPr>
            <w:tcW w:w="190" w:type="pct"/>
            <w:tcBorders>
              <w:top w:val="single" w:sz="4" w:space="0" w:color="auto"/>
              <w:left w:val="single" w:sz="4" w:space="0" w:color="auto"/>
              <w:bottom w:val="single" w:sz="4" w:space="0" w:color="auto"/>
              <w:right w:val="single" w:sz="4" w:space="0" w:color="auto"/>
            </w:tcBorders>
          </w:tcPr>
          <w:p w:rsidR="00B84E2A" w:rsidRPr="00B84E2A" w:rsidRDefault="00B84E2A" w:rsidP="00CC44A4">
            <w:pPr>
              <w:rPr>
                <w:rFonts w:ascii="Times New Roman" w:hAnsi="Times New Roman"/>
                <w:b/>
                <w:sz w:val="14"/>
                <w:szCs w:val="14"/>
              </w:rPr>
            </w:pPr>
          </w:p>
        </w:tc>
        <w:tc>
          <w:tcPr>
            <w:tcW w:w="524" w:type="pct"/>
            <w:tcBorders>
              <w:top w:val="single" w:sz="4" w:space="0" w:color="auto"/>
              <w:left w:val="single" w:sz="4" w:space="0" w:color="auto"/>
              <w:bottom w:val="single" w:sz="4" w:space="0" w:color="auto"/>
              <w:right w:val="single" w:sz="4" w:space="0" w:color="auto"/>
            </w:tcBorders>
          </w:tcPr>
          <w:p w:rsidR="00B84E2A" w:rsidRPr="00C12927" w:rsidRDefault="00B84E2A" w:rsidP="00CC44A4">
            <w:pPr>
              <w:rPr>
                <w:rFonts w:ascii="Times New Roman" w:hAnsi="Times New Roman"/>
                <w:sz w:val="14"/>
                <w:szCs w:val="14"/>
              </w:rPr>
            </w:pPr>
            <w:r w:rsidRPr="00C12927">
              <w:rPr>
                <w:rFonts w:ascii="Times New Roman" w:hAnsi="Times New Roman"/>
                <w:sz w:val="14"/>
                <w:szCs w:val="14"/>
              </w:rPr>
              <w:t>Всего:</w:t>
            </w:r>
          </w:p>
        </w:tc>
        <w:tc>
          <w:tcPr>
            <w:tcW w:w="462" w:type="pct"/>
            <w:tcBorders>
              <w:top w:val="single" w:sz="4" w:space="0" w:color="auto"/>
              <w:left w:val="nil"/>
              <w:bottom w:val="single" w:sz="4" w:space="0" w:color="auto"/>
              <w:right w:val="single" w:sz="4" w:space="0" w:color="auto"/>
            </w:tcBorders>
          </w:tcPr>
          <w:p w:rsidR="00B84E2A" w:rsidRPr="00C12927" w:rsidRDefault="00B84E2A" w:rsidP="00CC44A4">
            <w:pPr>
              <w:rPr>
                <w:rFonts w:ascii="Times New Roman" w:hAnsi="Times New Roman"/>
                <w:sz w:val="14"/>
                <w:szCs w:val="14"/>
              </w:rPr>
            </w:pPr>
          </w:p>
        </w:tc>
        <w:tc>
          <w:tcPr>
            <w:tcW w:w="190" w:type="pct"/>
            <w:tcBorders>
              <w:top w:val="single" w:sz="4" w:space="0" w:color="auto"/>
              <w:left w:val="nil"/>
              <w:bottom w:val="single" w:sz="4" w:space="0" w:color="auto"/>
              <w:right w:val="single" w:sz="4" w:space="0" w:color="auto"/>
            </w:tcBorders>
            <w:noWrap/>
            <w:vAlign w:val="center"/>
          </w:tcPr>
          <w:p w:rsidR="00B84E2A" w:rsidRPr="00C12927" w:rsidRDefault="00B84E2A" w:rsidP="00CC44A4">
            <w:pPr>
              <w:jc w:val="center"/>
              <w:rPr>
                <w:rFonts w:ascii="Times New Roman" w:hAnsi="Times New Roman"/>
                <w:sz w:val="14"/>
                <w:szCs w:val="14"/>
              </w:rPr>
            </w:pPr>
          </w:p>
        </w:tc>
        <w:tc>
          <w:tcPr>
            <w:tcW w:w="215" w:type="pct"/>
            <w:tcBorders>
              <w:top w:val="single" w:sz="4" w:space="0" w:color="auto"/>
              <w:left w:val="nil"/>
              <w:bottom w:val="single" w:sz="4" w:space="0" w:color="auto"/>
              <w:right w:val="single" w:sz="4" w:space="0" w:color="auto"/>
            </w:tcBorders>
            <w:noWrap/>
            <w:vAlign w:val="center"/>
          </w:tcPr>
          <w:p w:rsidR="00B84E2A" w:rsidRPr="00C12927" w:rsidRDefault="00B84E2A" w:rsidP="00CC44A4">
            <w:pPr>
              <w:jc w:val="center"/>
              <w:rPr>
                <w:rFonts w:ascii="Times New Roman" w:hAnsi="Times New Roman"/>
                <w:sz w:val="14"/>
                <w:szCs w:val="14"/>
              </w:rPr>
            </w:pPr>
          </w:p>
        </w:tc>
        <w:tc>
          <w:tcPr>
            <w:tcW w:w="420" w:type="pct"/>
            <w:tcBorders>
              <w:top w:val="single" w:sz="4" w:space="0" w:color="auto"/>
              <w:left w:val="nil"/>
              <w:bottom w:val="single" w:sz="4" w:space="0" w:color="auto"/>
              <w:right w:val="single" w:sz="4" w:space="0" w:color="auto"/>
            </w:tcBorders>
            <w:noWrap/>
          </w:tcPr>
          <w:p w:rsidR="00B84E2A" w:rsidRPr="00C12927" w:rsidRDefault="00B84E2A" w:rsidP="00C12927">
            <w:pPr>
              <w:jc w:val="center"/>
              <w:rPr>
                <w:rFonts w:ascii="Times New Roman" w:hAnsi="Times New Roman"/>
                <w:sz w:val="14"/>
                <w:szCs w:val="14"/>
              </w:rPr>
            </w:pPr>
          </w:p>
        </w:tc>
        <w:tc>
          <w:tcPr>
            <w:tcW w:w="289" w:type="pct"/>
            <w:gridSpan w:val="2"/>
            <w:tcBorders>
              <w:top w:val="single" w:sz="4" w:space="0" w:color="auto"/>
              <w:left w:val="nil"/>
              <w:bottom w:val="single" w:sz="4" w:space="0" w:color="auto"/>
              <w:right w:val="single" w:sz="4" w:space="0" w:color="auto"/>
            </w:tcBorders>
            <w:noWrap/>
          </w:tcPr>
          <w:p w:rsidR="00B84E2A" w:rsidRPr="00C12927" w:rsidRDefault="00B84E2A" w:rsidP="00C12927">
            <w:pPr>
              <w:jc w:val="center"/>
              <w:rPr>
                <w:rFonts w:ascii="Times New Roman" w:hAnsi="Times New Roman"/>
                <w:sz w:val="14"/>
                <w:szCs w:val="14"/>
              </w:rPr>
            </w:pPr>
          </w:p>
        </w:tc>
        <w:tc>
          <w:tcPr>
            <w:tcW w:w="385" w:type="pct"/>
            <w:tcBorders>
              <w:top w:val="single" w:sz="4" w:space="0" w:color="auto"/>
              <w:left w:val="nil"/>
              <w:bottom w:val="single" w:sz="4" w:space="0" w:color="auto"/>
              <w:right w:val="single" w:sz="4" w:space="0" w:color="auto"/>
            </w:tcBorders>
            <w:noWrap/>
          </w:tcPr>
          <w:p w:rsidR="00B84E2A" w:rsidRPr="00C12927" w:rsidRDefault="00B84E2A" w:rsidP="00C12927">
            <w:pPr>
              <w:jc w:val="center"/>
              <w:rPr>
                <w:rFonts w:ascii="Times New Roman" w:hAnsi="Times New Roman"/>
                <w:color w:val="000000"/>
                <w:sz w:val="14"/>
                <w:szCs w:val="14"/>
              </w:rPr>
            </w:pPr>
            <w:r w:rsidRPr="00C12927">
              <w:rPr>
                <w:rFonts w:ascii="Times New Roman" w:hAnsi="Times New Roman"/>
                <w:color w:val="000000"/>
                <w:sz w:val="14"/>
                <w:szCs w:val="14"/>
              </w:rPr>
              <w:t>550 000,00</w:t>
            </w:r>
          </w:p>
        </w:tc>
        <w:tc>
          <w:tcPr>
            <w:tcW w:w="419" w:type="pct"/>
            <w:gridSpan w:val="2"/>
            <w:tcBorders>
              <w:top w:val="single" w:sz="4" w:space="0" w:color="auto"/>
              <w:left w:val="nil"/>
              <w:bottom w:val="single" w:sz="4" w:space="0" w:color="auto"/>
              <w:right w:val="single" w:sz="4" w:space="0" w:color="auto"/>
            </w:tcBorders>
            <w:noWrap/>
          </w:tcPr>
          <w:p w:rsidR="00B84E2A" w:rsidRPr="00C12927" w:rsidRDefault="00B84E2A" w:rsidP="00C12927">
            <w:pPr>
              <w:jc w:val="center"/>
              <w:rPr>
                <w:rFonts w:ascii="Times New Roman" w:hAnsi="Times New Roman"/>
                <w:sz w:val="14"/>
                <w:szCs w:val="14"/>
              </w:rPr>
            </w:pPr>
            <w:r w:rsidRPr="00C12927">
              <w:rPr>
                <w:rFonts w:ascii="Times New Roman" w:hAnsi="Times New Roman"/>
                <w:color w:val="000000"/>
                <w:sz w:val="14"/>
                <w:szCs w:val="14"/>
              </w:rPr>
              <w:t>550 000,00</w:t>
            </w:r>
          </w:p>
        </w:tc>
        <w:tc>
          <w:tcPr>
            <w:tcW w:w="385" w:type="pct"/>
            <w:tcBorders>
              <w:top w:val="single" w:sz="4" w:space="0" w:color="auto"/>
              <w:left w:val="nil"/>
              <w:bottom w:val="single" w:sz="4" w:space="0" w:color="auto"/>
              <w:right w:val="single" w:sz="4" w:space="0" w:color="auto"/>
            </w:tcBorders>
            <w:noWrap/>
          </w:tcPr>
          <w:p w:rsidR="00B84E2A" w:rsidRPr="00C12927" w:rsidRDefault="00B84E2A" w:rsidP="00C12927">
            <w:pPr>
              <w:jc w:val="center"/>
              <w:rPr>
                <w:rFonts w:ascii="Times New Roman" w:hAnsi="Times New Roman"/>
                <w:sz w:val="14"/>
                <w:szCs w:val="14"/>
              </w:rPr>
            </w:pPr>
            <w:r w:rsidRPr="00C12927">
              <w:rPr>
                <w:rFonts w:ascii="Times New Roman" w:hAnsi="Times New Roman"/>
                <w:color w:val="000000"/>
                <w:sz w:val="14"/>
                <w:szCs w:val="14"/>
              </w:rPr>
              <w:t>330 000,00</w:t>
            </w:r>
          </w:p>
        </w:tc>
        <w:tc>
          <w:tcPr>
            <w:tcW w:w="343" w:type="pct"/>
            <w:tcBorders>
              <w:top w:val="single" w:sz="4" w:space="0" w:color="auto"/>
              <w:left w:val="single" w:sz="4" w:space="0" w:color="auto"/>
              <w:bottom w:val="single" w:sz="4" w:space="0" w:color="auto"/>
              <w:right w:val="single" w:sz="4" w:space="0" w:color="auto"/>
            </w:tcBorders>
          </w:tcPr>
          <w:p w:rsidR="00B84E2A" w:rsidRPr="00C12927" w:rsidRDefault="00B84E2A" w:rsidP="00C12927">
            <w:pPr>
              <w:jc w:val="center"/>
              <w:rPr>
                <w:rFonts w:ascii="Times New Roman" w:hAnsi="Times New Roman"/>
                <w:color w:val="000000"/>
                <w:sz w:val="14"/>
                <w:szCs w:val="14"/>
              </w:rPr>
            </w:pPr>
            <w:r w:rsidRPr="00C12927">
              <w:rPr>
                <w:rFonts w:ascii="Times New Roman" w:hAnsi="Times New Roman"/>
                <w:color w:val="000000"/>
                <w:sz w:val="14"/>
                <w:szCs w:val="14"/>
              </w:rPr>
              <w:t>100 000,00</w:t>
            </w:r>
          </w:p>
        </w:tc>
        <w:tc>
          <w:tcPr>
            <w:tcW w:w="343" w:type="pct"/>
            <w:tcBorders>
              <w:top w:val="single" w:sz="4" w:space="0" w:color="auto"/>
              <w:left w:val="single" w:sz="4" w:space="0" w:color="auto"/>
              <w:bottom w:val="single" w:sz="4" w:space="0" w:color="auto"/>
              <w:right w:val="single" w:sz="4" w:space="0" w:color="auto"/>
            </w:tcBorders>
          </w:tcPr>
          <w:p w:rsidR="00B84E2A" w:rsidRPr="00C12927" w:rsidRDefault="00B84E2A" w:rsidP="00C12927">
            <w:pPr>
              <w:jc w:val="center"/>
              <w:rPr>
                <w:rFonts w:ascii="Times New Roman" w:hAnsi="Times New Roman"/>
                <w:color w:val="000000"/>
                <w:sz w:val="14"/>
                <w:szCs w:val="14"/>
              </w:rPr>
            </w:pPr>
            <w:r w:rsidRPr="00C12927">
              <w:rPr>
                <w:rFonts w:ascii="Times New Roman" w:hAnsi="Times New Roman"/>
                <w:color w:val="000000"/>
                <w:sz w:val="14"/>
                <w:szCs w:val="14"/>
              </w:rPr>
              <w:t>100 000,00</w:t>
            </w:r>
          </w:p>
        </w:tc>
        <w:tc>
          <w:tcPr>
            <w:tcW w:w="330" w:type="pct"/>
            <w:tcBorders>
              <w:top w:val="single" w:sz="4" w:space="0" w:color="auto"/>
              <w:left w:val="single" w:sz="4" w:space="0" w:color="auto"/>
              <w:bottom w:val="single" w:sz="4" w:space="0" w:color="auto"/>
              <w:right w:val="single" w:sz="4" w:space="0" w:color="auto"/>
            </w:tcBorders>
          </w:tcPr>
          <w:p w:rsidR="00B84E2A" w:rsidRPr="00C12927" w:rsidRDefault="00B84E2A" w:rsidP="00C12927">
            <w:pPr>
              <w:ind w:left="-53" w:right="-153"/>
              <w:jc w:val="center"/>
              <w:rPr>
                <w:rFonts w:ascii="Times New Roman" w:hAnsi="Times New Roman"/>
                <w:color w:val="000000"/>
                <w:sz w:val="14"/>
                <w:szCs w:val="14"/>
              </w:rPr>
            </w:pPr>
            <w:r w:rsidRPr="00C12927">
              <w:rPr>
                <w:rFonts w:ascii="Times New Roman" w:hAnsi="Times New Roman"/>
                <w:color w:val="000000"/>
                <w:sz w:val="14"/>
                <w:szCs w:val="14"/>
              </w:rPr>
              <w:t>1 630 000,00</w:t>
            </w:r>
          </w:p>
        </w:tc>
        <w:tc>
          <w:tcPr>
            <w:tcW w:w="504" w:type="pct"/>
            <w:tcBorders>
              <w:top w:val="single" w:sz="4" w:space="0" w:color="auto"/>
              <w:left w:val="nil"/>
              <w:bottom w:val="single" w:sz="4" w:space="0" w:color="auto"/>
              <w:right w:val="single" w:sz="4" w:space="0" w:color="auto"/>
            </w:tcBorders>
          </w:tcPr>
          <w:p w:rsidR="00B84E2A" w:rsidRPr="00B84E2A" w:rsidRDefault="00B84E2A" w:rsidP="00CC44A4">
            <w:pPr>
              <w:jc w:val="center"/>
              <w:rPr>
                <w:rFonts w:ascii="Times New Roman" w:hAnsi="Times New Roman"/>
                <w:b/>
                <w:sz w:val="14"/>
                <w:szCs w:val="14"/>
              </w:rPr>
            </w:pPr>
          </w:p>
        </w:tc>
      </w:tr>
    </w:tbl>
    <w:p w:rsidR="000B3450" w:rsidRDefault="000B3450" w:rsidP="000B3450">
      <w:pPr>
        <w:spacing w:after="0"/>
        <w:jc w:val="right"/>
        <w:rPr>
          <w:sz w:val="20"/>
          <w:lang w:val="en-US"/>
        </w:rPr>
      </w:pPr>
    </w:p>
    <w:p w:rsidR="003371E3" w:rsidRPr="003371E3" w:rsidRDefault="003371E3" w:rsidP="003371E3">
      <w:pPr>
        <w:autoSpaceDE w:val="0"/>
        <w:autoSpaceDN w:val="0"/>
        <w:adjustRightInd w:val="0"/>
        <w:spacing w:after="0" w:line="240" w:lineRule="auto"/>
        <w:ind w:left="6237" w:hanging="425"/>
        <w:jc w:val="right"/>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Приложение № 7</w:t>
      </w:r>
    </w:p>
    <w:p w:rsidR="003371E3" w:rsidRPr="003371E3" w:rsidRDefault="003371E3" w:rsidP="003371E3">
      <w:pPr>
        <w:autoSpaceDE w:val="0"/>
        <w:autoSpaceDN w:val="0"/>
        <w:adjustRightInd w:val="0"/>
        <w:spacing w:after="0" w:line="240" w:lineRule="auto"/>
        <w:ind w:left="5812"/>
        <w:jc w:val="right"/>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к муниципальной программе «Молодежь </w:t>
      </w:r>
      <w:proofErr w:type="spellStart"/>
      <w:r w:rsidRPr="003371E3">
        <w:rPr>
          <w:rFonts w:ascii="Times New Roman" w:eastAsia="Times New Roman" w:hAnsi="Times New Roman"/>
          <w:sz w:val="20"/>
          <w:szCs w:val="20"/>
          <w:lang w:eastAsia="ru-RU"/>
        </w:rPr>
        <w:t>Приангарья</w:t>
      </w:r>
      <w:proofErr w:type="spellEnd"/>
      <w:r w:rsidRPr="003371E3">
        <w:rPr>
          <w:rFonts w:ascii="Times New Roman" w:eastAsia="Times New Roman" w:hAnsi="Times New Roman"/>
          <w:sz w:val="20"/>
          <w:szCs w:val="20"/>
          <w:lang w:eastAsia="ru-RU"/>
        </w:rPr>
        <w:t xml:space="preserve">»   </w:t>
      </w:r>
    </w:p>
    <w:p w:rsidR="003371E3" w:rsidRPr="003371E3" w:rsidRDefault="003371E3" w:rsidP="003371E3">
      <w:pPr>
        <w:widowControl w:val="0"/>
        <w:suppressAutoHyphens/>
        <w:spacing w:after="0" w:line="240" w:lineRule="auto"/>
        <w:ind w:left="720"/>
        <w:jc w:val="center"/>
        <w:rPr>
          <w:rFonts w:ascii="Times New Roman" w:eastAsia="SimSun" w:hAnsi="Times New Roman"/>
          <w:bCs/>
          <w:kern w:val="1"/>
          <w:sz w:val="20"/>
          <w:szCs w:val="20"/>
          <w:lang w:eastAsia="ar-SA"/>
        </w:rPr>
      </w:pPr>
    </w:p>
    <w:p w:rsidR="003371E3" w:rsidRPr="003371E3" w:rsidRDefault="003371E3" w:rsidP="003371E3">
      <w:pPr>
        <w:keepNext/>
        <w:spacing w:after="0" w:line="240" w:lineRule="auto"/>
        <w:jc w:val="center"/>
        <w:outlineLvl w:val="0"/>
        <w:rPr>
          <w:rFonts w:ascii="Times New Roman" w:eastAsia="Times New Roman" w:hAnsi="Times New Roman"/>
          <w:kern w:val="32"/>
          <w:sz w:val="20"/>
          <w:szCs w:val="20"/>
          <w:lang/>
        </w:rPr>
      </w:pPr>
      <w:r w:rsidRPr="003371E3">
        <w:rPr>
          <w:rFonts w:ascii="Times New Roman" w:eastAsia="Times New Roman" w:hAnsi="Times New Roman"/>
          <w:kern w:val="32"/>
          <w:sz w:val="20"/>
          <w:szCs w:val="20"/>
          <w:lang/>
        </w:rPr>
        <w:t>Подпрограмма 3</w:t>
      </w:r>
      <w:r w:rsidRPr="003371E3">
        <w:rPr>
          <w:rFonts w:ascii="Times New Roman" w:eastAsia="Times New Roman" w:hAnsi="Times New Roman"/>
          <w:kern w:val="32"/>
          <w:sz w:val="20"/>
          <w:szCs w:val="20"/>
          <w:lang/>
        </w:rPr>
        <w:t xml:space="preserve"> </w:t>
      </w:r>
      <w:r w:rsidRPr="003371E3">
        <w:rPr>
          <w:rFonts w:ascii="Times New Roman" w:eastAsia="Times New Roman" w:hAnsi="Times New Roman"/>
          <w:bCs/>
          <w:sz w:val="20"/>
          <w:szCs w:val="20"/>
          <w:lang w:eastAsia="ru-RU"/>
        </w:rPr>
        <w:t>«Обеспечение жильем молодых семей в Богучанском районе»</w:t>
      </w:r>
    </w:p>
    <w:p w:rsidR="003371E3" w:rsidRPr="003371E3" w:rsidRDefault="003371E3" w:rsidP="003371E3">
      <w:pPr>
        <w:widowControl w:val="0"/>
        <w:suppressAutoHyphens/>
        <w:spacing w:after="0" w:line="240" w:lineRule="auto"/>
        <w:jc w:val="center"/>
        <w:rPr>
          <w:rFonts w:ascii="Times New Roman" w:eastAsia="SimSun" w:hAnsi="Times New Roman"/>
          <w:bCs/>
          <w:kern w:val="1"/>
          <w:sz w:val="20"/>
          <w:szCs w:val="20"/>
          <w:lang w:eastAsia="ar-SA"/>
        </w:rPr>
      </w:pPr>
      <w:r w:rsidRPr="003371E3">
        <w:rPr>
          <w:rFonts w:ascii="Times New Roman" w:eastAsia="SimSun" w:hAnsi="Times New Roman"/>
          <w:bCs/>
          <w:kern w:val="1"/>
          <w:sz w:val="20"/>
          <w:szCs w:val="20"/>
          <w:lang w:eastAsia="ar-SA"/>
        </w:rPr>
        <w:t>на 2014 - 2018 годы</w:t>
      </w:r>
    </w:p>
    <w:p w:rsidR="003371E3" w:rsidRPr="003371E3" w:rsidRDefault="003371E3" w:rsidP="003371E3">
      <w:pPr>
        <w:spacing w:after="0" w:line="240" w:lineRule="auto"/>
        <w:jc w:val="center"/>
        <w:rPr>
          <w:rFonts w:ascii="Times New Roman" w:eastAsia="Times New Roman" w:hAnsi="Times New Roman"/>
          <w:b/>
          <w:bCs/>
          <w:sz w:val="20"/>
          <w:szCs w:val="20"/>
          <w:lang w:eastAsia="ru-RU"/>
        </w:rPr>
      </w:pPr>
    </w:p>
    <w:p w:rsidR="003371E3" w:rsidRPr="003371E3" w:rsidRDefault="003371E3" w:rsidP="003371E3">
      <w:pPr>
        <w:spacing w:after="0" w:line="240" w:lineRule="auto"/>
        <w:jc w:val="center"/>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lastRenderedPageBreak/>
        <w:t>1. Паспорт подпрограммы</w:t>
      </w:r>
    </w:p>
    <w:p w:rsidR="003371E3" w:rsidRPr="003371E3" w:rsidRDefault="003371E3" w:rsidP="003371E3">
      <w:pPr>
        <w:spacing w:after="0" w:line="240" w:lineRule="auto"/>
        <w:jc w:val="center"/>
        <w:rPr>
          <w:rFonts w:ascii="Times New Roman" w:eastAsia="Times New Roman" w:hAnsi="Times New Roman"/>
          <w:sz w:val="20"/>
          <w:szCs w:val="20"/>
          <w:highlight w:val="lightGray"/>
          <w:lang w:eastAsia="ru-RU"/>
        </w:rPr>
      </w:pPr>
    </w:p>
    <w:tbl>
      <w:tblPr>
        <w:tblW w:w="5000" w:type="pct"/>
        <w:tblCellMar>
          <w:left w:w="70" w:type="dxa"/>
          <w:right w:w="70" w:type="dxa"/>
        </w:tblCellMar>
        <w:tblLook w:val="0000"/>
      </w:tblPr>
      <w:tblGrid>
        <w:gridCol w:w="2989"/>
        <w:gridCol w:w="6505"/>
      </w:tblGrid>
      <w:tr w:rsidR="003371E3" w:rsidRPr="003371E3" w:rsidTr="003371E3">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autoSpaceDE w:val="0"/>
              <w:autoSpaceDN w:val="0"/>
              <w:adjustRightInd w:val="0"/>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Наименование подпрограммы</w:t>
            </w:r>
          </w:p>
        </w:tc>
        <w:tc>
          <w:tcPr>
            <w:tcW w:w="3426"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autoSpaceDE w:val="0"/>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«Обеспечение жильем молодых семей в Богучанском районе»   (далее по тексту - подпрограмма)</w:t>
            </w:r>
          </w:p>
        </w:tc>
      </w:tr>
      <w:tr w:rsidR="003371E3" w:rsidRPr="003371E3" w:rsidTr="003371E3">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autoSpaceDE w:val="0"/>
              <w:autoSpaceDN w:val="0"/>
              <w:adjustRightInd w:val="0"/>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Наименование</w:t>
            </w:r>
          </w:p>
          <w:p w:rsidR="003371E3" w:rsidRPr="003371E3" w:rsidRDefault="003371E3" w:rsidP="003371E3">
            <w:pPr>
              <w:autoSpaceDE w:val="0"/>
              <w:autoSpaceDN w:val="0"/>
              <w:adjustRightInd w:val="0"/>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муниципальной программы,</w:t>
            </w:r>
            <w:r w:rsidRPr="003371E3">
              <w:rPr>
                <w:rFonts w:ascii="Times New Roman" w:eastAsia="Times New Roman" w:hAnsi="Times New Roman"/>
                <w:i/>
                <w:iCs/>
                <w:sz w:val="14"/>
                <w:szCs w:val="14"/>
                <w:lang w:eastAsia="ru-RU"/>
              </w:rPr>
              <w:t xml:space="preserve"> </w:t>
            </w:r>
            <w:r w:rsidRPr="003371E3">
              <w:rPr>
                <w:rFonts w:ascii="Times New Roman" w:eastAsia="Times New Roman" w:hAnsi="Times New Roman"/>
                <w:sz w:val="14"/>
                <w:szCs w:val="14"/>
                <w:lang w:eastAsia="ru-RU"/>
              </w:rPr>
              <w:t>в рамках которой реализуется подпрограмма</w:t>
            </w:r>
          </w:p>
        </w:tc>
        <w:tc>
          <w:tcPr>
            <w:tcW w:w="3426"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widowControl w:val="0"/>
              <w:suppressAutoHyphens/>
              <w:spacing w:after="0" w:line="240" w:lineRule="auto"/>
              <w:ind w:left="55"/>
              <w:rPr>
                <w:rFonts w:eastAsia="SimSun" w:cs="Calibri"/>
                <w:b/>
                <w:bCs/>
                <w:kern w:val="1"/>
                <w:sz w:val="14"/>
                <w:szCs w:val="14"/>
                <w:highlight w:val="lightGray"/>
                <w:lang w:eastAsia="ar-SA"/>
              </w:rPr>
            </w:pPr>
            <w:r w:rsidRPr="003371E3">
              <w:rPr>
                <w:rFonts w:ascii="Times New Roman" w:eastAsia="SimSun" w:hAnsi="Times New Roman"/>
                <w:kern w:val="1"/>
                <w:sz w:val="14"/>
                <w:szCs w:val="14"/>
                <w:lang w:eastAsia="ar-SA"/>
              </w:rPr>
              <w:t xml:space="preserve">«Молодежь </w:t>
            </w:r>
            <w:proofErr w:type="spellStart"/>
            <w:r w:rsidRPr="003371E3">
              <w:rPr>
                <w:rFonts w:ascii="Times New Roman" w:eastAsia="SimSun" w:hAnsi="Times New Roman"/>
                <w:kern w:val="1"/>
                <w:sz w:val="14"/>
                <w:szCs w:val="14"/>
                <w:lang w:eastAsia="ar-SA"/>
              </w:rPr>
              <w:t>Приангарья</w:t>
            </w:r>
            <w:proofErr w:type="spellEnd"/>
            <w:r w:rsidRPr="003371E3">
              <w:rPr>
                <w:rFonts w:ascii="Times New Roman" w:eastAsia="SimSun" w:hAnsi="Times New Roman"/>
                <w:kern w:val="1"/>
                <w:sz w:val="14"/>
                <w:szCs w:val="14"/>
                <w:lang w:eastAsia="ar-SA"/>
              </w:rPr>
              <w:t xml:space="preserve">» </w:t>
            </w:r>
          </w:p>
        </w:tc>
      </w:tr>
      <w:tr w:rsidR="003371E3" w:rsidRPr="003371E3" w:rsidTr="003371E3">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widowControl w:val="0"/>
              <w:autoSpaceDE w:val="0"/>
              <w:autoSpaceDN w:val="0"/>
              <w:adjustRightInd w:val="0"/>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Муниципальный заказчик-координатор подпрограммы</w:t>
            </w:r>
          </w:p>
        </w:tc>
        <w:tc>
          <w:tcPr>
            <w:tcW w:w="3426"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 xml:space="preserve">Администрация Богучанского района (Управление экономики и планирования администрации Богучанского района) </w:t>
            </w:r>
          </w:p>
        </w:tc>
      </w:tr>
      <w:tr w:rsidR="003371E3" w:rsidRPr="003371E3" w:rsidTr="003371E3">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widowControl w:val="0"/>
              <w:autoSpaceDE w:val="0"/>
              <w:autoSpaceDN w:val="0"/>
              <w:adjustRightInd w:val="0"/>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426"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Управление муниципальной собственностью Богучанского района</w:t>
            </w:r>
          </w:p>
          <w:p w:rsidR="003371E3" w:rsidRPr="003371E3" w:rsidRDefault="003371E3" w:rsidP="003371E3">
            <w:pPr>
              <w:spacing w:after="0" w:line="240" w:lineRule="auto"/>
              <w:rPr>
                <w:rFonts w:ascii="Times New Roman" w:eastAsia="Times New Roman" w:hAnsi="Times New Roman"/>
                <w:sz w:val="14"/>
                <w:szCs w:val="14"/>
                <w:lang w:eastAsia="ru-RU"/>
              </w:rPr>
            </w:pPr>
          </w:p>
          <w:p w:rsidR="003371E3" w:rsidRPr="003371E3" w:rsidRDefault="003371E3" w:rsidP="003371E3">
            <w:pPr>
              <w:spacing w:after="0" w:line="240" w:lineRule="auto"/>
              <w:rPr>
                <w:rFonts w:ascii="Times New Roman" w:eastAsia="Times New Roman" w:hAnsi="Times New Roman"/>
                <w:sz w:val="14"/>
                <w:szCs w:val="14"/>
                <w:lang w:eastAsia="ru-RU"/>
              </w:rPr>
            </w:pPr>
          </w:p>
        </w:tc>
      </w:tr>
      <w:tr w:rsidR="003371E3" w:rsidRPr="003371E3" w:rsidTr="003371E3">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widowControl w:val="0"/>
              <w:autoSpaceDE w:val="0"/>
              <w:autoSpaceDN w:val="0"/>
              <w:adjustRightInd w:val="0"/>
              <w:spacing w:after="0" w:line="240" w:lineRule="auto"/>
              <w:rPr>
                <w:rFonts w:ascii="Times New Roman" w:eastAsia="Times New Roman" w:hAnsi="Times New Roman"/>
                <w:sz w:val="14"/>
                <w:szCs w:val="14"/>
                <w:highlight w:val="yellow"/>
                <w:lang w:eastAsia="ru-RU"/>
              </w:rPr>
            </w:pPr>
            <w:r w:rsidRPr="003371E3">
              <w:rPr>
                <w:rFonts w:ascii="Times New Roman" w:eastAsia="Times New Roman" w:hAnsi="Times New Roman"/>
                <w:sz w:val="14"/>
                <w:szCs w:val="14"/>
                <w:lang w:eastAsia="ru-RU"/>
              </w:rPr>
              <w:t>Цель подпрограммы</w:t>
            </w:r>
          </w:p>
        </w:tc>
        <w:tc>
          <w:tcPr>
            <w:tcW w:w="3426"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spacing w:after="0" w:line="240" w:lineRule="auto"/>
              <w:jc w:val="both"/>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 xml:space="preserve">Цель - государственная поддержка в решении жилищной проблемы молодых семей, признанных в установленном </w:t>
            </w:r>
            <w:proofErr w:type="gramStart"/>
            <w:r w:rsidRPr="003371E3">
              <w:rPr>
                <w:rFonts w:ascii="Times New Roman" w:eastAsia="Times New Roman" w:hAnsi="Times New Roman"/>
                <w:sz w:val="14"/>
                <w:szCs w:val="14"/>
                <w:lang w:eastAsia="ru-RU"/>
              </w:rPr>
              <w:t>порядке</w:t>
            </w:r>
            <w:proofErr w:type="gramEnd"/>
            <w:r w:rsidRPr="003371E3">
              <w:rPr>
                <w:rFonts w:ascii="Times New Roman" w:eastAsia="Times New Roman" w:hAnsi="Times New Roman"/>
                <w:sz w:val="14"/>
                <w:szCs w:val="14"/>
                <w:lang w:eastAsia="ru-RU"/>
              </w:rPr>
              <w:t xml:space="preserve"> нуждающимися в улучшении жилищных условий</w:t>
            </w:r>
          </w:p>
        </w:tc>
      </w:tr>
      <w:tr w:rsidR="003371E3" w:rsidRPr="003371E3" w:rsidTr="003371E3">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widowControl w:val="0"/>
              <w:autoSpaceDE w:val="0"/>
              <w:autoSpaceDN w:val="0"/>
              <w:adjustRightInd w:val="0"/>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Задачи подпрограммы</w:t>
            </w:r>
          </w:p>
        </w:tc>
        <w:tc>
          <w:tcPr>
            <w:tcW w:w="3426"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widowControl w:val="0"/>
              <w:suppressAutoHyphens/>
              <w:spacing w:after="0" w:line="240" w:lineRule="auto"/>
              <w:ind w:right="110"/>
              <w:rPr>
                <w:rFonts w:ascii="Times New Roman" w:eastAsia="SimSun" w:hAnsi="Times New Roman"/>
                <w:kern w:val="1"/>
                <w:sz w:val="14"/>
                <w:szCs w:val="14"/>
                <w:lang w:eastAsia="ar-SA"/>
              </w:rPr>
            </w:pPr>
            <w:r w:rsidRPr="003371E3">
              <w:rPr>
                <w:rFonts w:ascii="Times New Roman" w:eastAsia="SimSun" w:hAnsi="Times New Roman"/>
                <w:kern w:val="1"/>
                <w:sz w:val="14"/>
                <w:szCs w:val="14"/>
                <w:lang w:eastAsia="ar-SA"/>
              </w:rPr>
              <w:t xml:space="preserve">Задачи: </w:t>
            </w:r>
          </w:p>
          <w:p w:rsidR="003371E3" w:rsidRPr="003371E3" w:rsidRDefault="003371E3" w:rsidP="003371E3">
            <w:pPr>
              <w:widowControl w:val="0"/>
              <w:suppressAutoHyphens/>
              <w:spacing w:after="0" w:line="240" w:lineRule="auto"/>
              <w:ind w:right="110" w:firstLine="452"/>
              <w:rPr>
                <w:rFonts w:ascii="Times New Roman" w:eastAsia="SimSun" w:hAnsi="Times New Roman"/>
                <w:kern w:val="1"/>
                <w:sz w:val="14"/>
                <w:szCs w:val="14"/>
                <w:lang w:eastAsia="ar-SA"/>
              </w:rPr>
            </w:pPr>
            <w:r w:rsidRPr="003371E3">
              <w:rPr>
                <w:rFonts w:ascii="Times New Roman" w:eastAsia="SimSun" w:hAnsi="Times New Roman"/>
                <w:kern w:val="1"/>
                <w:sz w:val="14"/>
                <w:szCs w:val="14"/>
                <w:lang w:eastAsia="ar-SA"/>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3371E3" w:rsidRPr="003371E3" w:rsidRDefault="003371E3" w:rsidP="003371E3">
            <w:pPr>
              <w:autoSpaceDE w:val="0"/>
              <w:autoSpaceDN w:val="0"/>
              <w:adjustRightInd w:val="0"/>
              <w:spacing w:after="0" w:line="240" w:lineRule="auto"/>
              <w:ind w:right="110" w:firstLine="452"/>
              <w:jc w:val="both"/>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создание условий для привлечения молодыми семьями собственных средств, финансовых сре</w:t>
            </w:r>
            <w:proofErr w:type="gramStart"/>
            <w:r w:rsidRPr="003371E3">
              <w:rPr>
                <w:rFonts w:ascii="Times New Roman" w:eastAsia="Times New Roman" w:hAnsi="Times New Roman"/>
                <w:sz w:val="14"/>
                <w:szCs w:val="14"/>
                <w:lang w:eastAsia="ru-RU"/>
              </w:rPr>
              <w:t>дств кр</w:t>
            </w:r>
            <w:proofErr w:type="gramEnd"/>
            <w:r w:rsidRPr="003371E3">
              <w:rPr>
                <w:rFonts w:ascii="Times New Roman" w:eastAsia="Times New Roman" w:hAnsi="Times New Roman"/>
                <w:sz w:val="14"/>
                <w:szCs w:val="14"/>
                <w:lang w:eastAsia="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3371E3" w:rsidRPr="003371E3" w:rsidTr="003371E3">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widowControl w:val="0"/>
              <w:autoSpaceDE w:val="0"/>
              <w:autoSpaceDN w:val="0"/>
              <w:adjustRightInd w:val="0"/>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Целевые индикаторы</w:t>
            </w:r>
          </w:p>
        </w:tc>
        <w:tc>
          <w:tcPr>
            <w:tcW w:w="3426"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autoSpaceDE w:val="0"/>
              <w:autoSpaceDN w:val="0"/>
              <w:adjustRightInd w:val="0"/>
              <w:spacing w:after="0" w:line="240" w:lineRule="auto"/>
              <w:jc w:val="both"/>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 xml:space="preserve">Доля молодых семей Богучанского района, нуждающихся в улучшении жилищных условий и купивших жилые помещения за период реализации подпрограммы, составит не менее 44,4 %.  </w:t>
            </w:r>
          </w:p>
        </w:tc>
      </w:tr>
      <w:tr w:rsidR="003371E3" w:rsidRPr="003371E3" w:rsidTr="003371E3">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Сроки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spacing w:after="0" w:line="240" w:lineRule="auto"/>
              <w:jc w:val="both"/>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2014 - 2018 годы</w:t>
            </w:r>
          </w:p>
        </w:tc>
      </w:tr>
      <w:tr w:rsidR="003371E3" w:rsidRPr="003371E3" w:rsidTr="003371E3">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Объемы и источники финансирования подпрограммы</w:t>
            </w:r>
          </w:p>
        </w:tc>
        <w:tc>
          <w:tcPr>
            <w:tcW w:w="3426"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 xml:space="preserve">   Общий объем финансирования подпрограммы за счет федерального, краевого и районного бюджетов составляет всего 9 269 394,44 рублей, в том числе по годам: </w:t>
            </w:r>
          </w:p>
          <w:p w:rsidR="003371E3" w:rsidRPr="003371E3" w:rsidRDefault="003371E3" w:rsidP="003371E3">
            <w:pPr>
              <w:spacing w:after="0" w:line="240" w:lineRule="auto"/>
              <w:ind w:firstLine="594"/>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в 2014 году – 2 640 593,08  рублей, в том числе:</w:t>
            </w:r>
          </w:p>
          <w:p w:rsidR="003371E3" w:rsidRPr="003371E3" w:rsidRDefault="003371E3" w:rsidP="003371E3">
            <w:pPr>
              <w:autoSpaceDE w:val="0"/>
              <w:autoSpaceDN w:val="0"/>
              <w:adjustRightInd w:val="0"/>
              <w:spacing w:after="0" w:line="240" w:lineRule="auto"/>
              <w:contextualSpacing/>
              <w:rPr>
                <w:rFonts w:ascii="Times New Roman" w:eastAsia="Times New Roman" w:hAnsi="Times New Roman"/>
                <w:sz w:val="14"/>
                <w:szCs w:val="14"/>
              </w:rPr>
            </w:pPr>
            <w:r w:rsidRPr="003371E3">
              <w:rPr>
                <w:rFonts w:ascii="Times New Roman" w:eastAsia="Times New Roman" w:hAnsi="Times New Roman"/>
                <w:sz w:val="14"/>
                <w:szCs w:val="14"/>
              </w:rPr>
              <w:t>387 150,84 рублей – средства федерального бюджета,  1 032 402,24</w:t>
            </w:r>
            <w:r w:rsidRPr="003371E3">
              <w:rPr>
                <w:rFonts w:eastAsia="Times New Roman"/>
                <w:sz w:val="14"/>
                <w:szCs w:val="14"/>
              </w:rPr>
              <w:t xml:space="preserve"> </w:t>
            </w:r>
            <w:r w:rsidRPr="003371E3">
              <w:rPr>
                <w:rFonts w:ascii="Times New Roman" w:eastAsia="Times New Roman" w:hAnsi="Times New Roman"/>
                <w:sz w:val="14"/>
                <w:szCs w:val="14"/>
              </w:rPr>
              <w:t>рублей – средства краевого бюджета, 1 221 040,00 рублей – средства районного бюджета;</w:t>
            </w:r>
          </w:p>
          <w:p w:rsidR="003371E3" w:rsidRPr="003371E3" w:rsidRDefault="003371E3" w:rsidP="003371E3">
            <w:pPr>
              <w:spacing w:after="0" w:line="240" w:lineRule="auto"/>
              <w:ind w:firstLine="594"/>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в 2015 году – 2 965 681,36 рублей, в том числе:</w:t>
            </w:r>
          </w:p>
          <w:p w:rsidR="003371E3" w:rsidRPr="003371E3" w:rsidRDefault="003371E3" w:rsidP="003371E3">
            <w:pPr>
              <w:spacing w:after="0" w:line="240" w:lineRule="auto"/>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475 811,28 рублей – средства федерального бюджета,</w:t>
            </w:r>
          </w:p>
          <w:p w:rsidR="003371E3" w:rsidRPr="003371E3" w:rsidRDefault="003371E3" w:rsidP="003371E3">
            <w:pPr>
              <w:spacing w:after="0" w:line="240" w:lineRule="auto"/>
              <w:jc w:val="both"/>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1 268 830, 08 рублей – средства краевого бюджета,</w:t>
            </w:r>
          </w:p>
          <w:p w:rsidR="003371E3" w:rsidRPr="003371E3" w:rsidRDefault="003371E3" w:rsidP="003371E3">
            <w:pPr>
              <w:autoSpaceDE w:val="0"/>
              <w:autoSpaceDN w:val="0"/>
              <w:adjustRightInd w:val="0"/>
              <w:spacing w:after="0" w:line="240" w:lineRule="auto"/>
              <w:contextualSpacing/>
              <w:rPr>
                <w:rFonts w:ascii="Times New Roman" w:eastAsia="Times New Roman" w:hAnsi="Times New Roman"/>
                <w:sz w:val="14"/>
                <w:szCs w:val="14"/>
              </w:rPr>
            </w:pPr>
            <w:r w:rsidRPr="003371E3">
              <w:rPr>
                <w:rFonts w:ascii="Times New Roman" w:eastAsia="Times New Roman" w:hAnsi="Times New Roman"/>
                <w:sz w:val="14"/>
                <w:szCs w:val="14"/>
              </w:rPr>
              <w:t>1 221 040,00 рублей – средства районного бюджета.</w:t>
            </w:r>
          </w:p>
          <w:p w:rsidR="003371E3" w:rsidRPr="003371E3" w:rsidRDefault="003371E3" w:rsidP="003371E3">
            <w:pPr>
              <w:spacing w:after="0" w:line="240" w:lineRule="auto"/>
              <w:ind w:firstLine="594"/>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в 2016 году – 1 221 040,00 рублей, в том числе:</w:t>
            </w:r>
          </w:p>
          <w:p w:rsidR="003371E3" w:rsidRPr="003371E3" w:rsidRDefault="003371E3" w:rsidP="003371E3">
            <w:pPr>
              <w:spacing w:after="0" w:line="240" w:lineRule="auto"/>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0,00 рублей – средства федерального бюджета,</w:t>
            </w:r>
          </w:p>
          <w:p w:rsidR="003371E3" w:rsidRPr="003371E3" w:rsidRDefault="003371E3" w:rsidP="003371E3">
            <w:pPr>
              <w:spacing w:after="0" w:line="240" w:lineRule="auto"/>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0,00 рублей –  средства краевого бюджета,</w:t>
            </w:r>
          </w:p>
          <w:p w:rsidR="003371E3" w:rsidRPr="003371E3" w:rsidRDefault="003371E3" w:rsidP="003371E3">
            <w:pPr>
              <w:spacing w:after="0" w:line="240" w:lineRule="auto"/>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1 221 040,00 – средства районного бюджета.</w:t>
            </w:r>
          </w:p>
          <w:p w:rsidR="003371E3" w:rsidRPr="003371E3" w:rsidRDefault="003371E3" w:rsidP="003371E3">
            <w:pPr>
              <w:spacing w:after="0" w:line="240" w:lineRule="auto"/>
              <w:ind w:firstLine="594"/>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в 2017 году – 1 221 040,00 рублей, в том числе:</w:t>
            </w:r>
          </w:p>
          <w:p w:rsidR="003371E3" w:rsidRPr="003371E3" w:rsidRDefault="003371E3" w:rsidP="003371E3">
            <w:pPr>
              <w:spacing w:after="0" w:line="240" w:lineRule="auto"/>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0,00 рублей – средства федерального бюджета,</w:t>
            </w:r>
          </w:p>
          <w:p w:rsidR="003371E3" w:rsidRPr="003371E3" w:rsidRDefault="003371E3" w:rsidP="003371E3">
            <w:pPr>
              <w:spacing w:after="0" w:line="240" w:lineRule="auto"/>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0,00 рублей –  средства краевого бюджета,</w:t>
            </w:r>
          </w:p>
          <w:p w:rsidR="003371E3" w:rsidRPr="003371E3" w:rsidRDefault="003371E3" w:rsidP="003371E3">
            <w:pPr>
              <w:spacing w:after="0" w:line="240" w:lineRule="auto"/>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1 221 040,00 рублей – средства районного бюджета.</w:t>
            </w:r>
          </w:p>
          <w:p w:rsidR="003371E3" w:rsidRPr="003371E3" w:rsidRDefault="003371E3" w:rsidP="003371E3">
            <w:pPr>
              <w:spacing w:after="0" w:line="240" w:lineRule="auto"/>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 xml:space="preserve">        в 2018 году – 1 221 040,00 рублей, в том числе:</w:t>
            </w:r>
          </w:p>
          <w:p w:rsidR="003371E3" w:rsidRPr="003371E3" w:rsidRDefault="003371E3" w:rsidP="003371E3">
            <w:pPr>
              <w:spacing w:after="0" w:line="240" w:lineRule="auto"/>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0,00 рублей – средства федерального бюджета,</w:t>
            </w:r>
          </w:p>
          <w:p w:rsidR="003371E3" w:rsidRPr="003371E3" w:rsidRDefault="003371E3" w:rsidP="003371E3">
            <w:pPr>
              <w:spacing w:after="0" w:line="240" w:lineRule="auto"/>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0,00 рублей –  средства краевого бюджета,</w:t>
            </w:r>
          </w:p>
          <w:p w:rsidR="003371E3" w:rsidRPr="003371E3" w:rsidRDefault="003371E3" w:rsidP="003371E3">
            <w:pPr>
              <w:spacing w:after="0" w:line="240" w:lineRule="auto"/>
              <w:outlineLvl w:val="0"/>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1 221 040,00 рублей – средства районного бюджета</w:t>
            </w:r>
          </w:p>
        </w:tc>
      </w:tr>
      <w:tr w:rsidR="003371E3" w:rsidRPr="003371E3" w:rsidTr="003371E3">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spacing w:after="0" w:line="240" w:lineRule="auto"/>
              <w:rPr>
                <w:rFonts w:ascii="Times New Roman" w:eastAsia="Times New Roman" w:hAnsi="Times New Roman"/>
                <w:sz w:val="14"/>
                <w:szCs w:val="14"/>
                <w:lang w:eastAsia="ru-RU"/>
              </w:rPr>
            </w:pPr>
            <w:r w:rsidRPr="003371E3">
              <w:rPr>
                <w:rFonts w:ascii="Times New Roman" w:eastAsia="Times New Roman" w:hAnsi="Times New Roman"/>
                <w:sz w:val="14"/>
                <w:szCs w:val="14"/>
                <w:lang w:eastAsia="ru-RU"/>
              </w:rPr>
              <w:t xml:space="preserve">Система организации </w:t>
            </w:r>
            <w:proofErr w:type="gramStart"/>
            <w:r w:rsidRPr="003371E3">
              <w:rPr>
                <w:rFonts w:ascii="Times New Roman" w:eastAsia="Times New Roman" w:hAnsi="Times New Roman"/>
                <w:sz w:val="14"/>
                <w:szCs w:val="14"/>
                <w:lang w:eastAsia="ru-RU"/>
              </w:rPr>
              <w:t>контроля за</w:t>
            </w:r>
            <w:proofErr w:type="gramEnd"/>
            <w:r w:rsidRPr="003371E3">
              <w:rPr>
                <w:rFonts w:ascii="Times New Roman" w:eastAsia="Times New Roman" w:hAnsi="Times New Roman"/>
                <w:sz w:val="14"/>
                <w:szCs w:val="14"/>
                <w:lang w:eastAsia="ru-RU"/>
              </w:rPr>
              <w:t xml:space="preserve"> исполнением подпрограммы</w:t>
            </w:r>
          </w:p>
        </w:tc>
        <w:tc>
          <w:tcPr>
            <w:tcW w:w="3426" w:type="pct"/>
            <w:tcBorders>
              <w:top w:val="single" w:sz="6" w:space="0" w:color="auto"/>
              <w:left w:val="single" w:sz="6" w:space="0" w:color="auto"/>
              <w:bottom w:val="single" w:sz="6" w:space="0" w:color="auto"/>
              <w:right w:val="single" w:sz="6" w:space="0" w:color="auto"/>
            </w:tcBorders>
          </w:tcPr>
          <w:p w:rsidR="003371E3" w:rsidRPr="003371E3" w:rsidRDefault="003371E3" w:rsidP="003371E3">
            <w:pPr>
              <w:widowControl w:val="0"/>
              <w:suppressAutoHyphens/>
              <w:spacing w:after="0" w:line="240" w:lineRule="auto"/>
              <w:rPr>
                <w:rFonts w:ascii="Times New Roman" w:eastAsia="SimSun" w:hAnsi="Times New Roman" w:cs="Calibri"/>
                <w:kern w:val="1"/>
                <w:sz w:val="14"/>
                <w:szCs w:val="14"/>
                <w:lang w:eastAsia="ar-SA"/>
              </w:rPr>
            </w:pPr>
            <w:r w:rsidRPr="003371E3">
              <w:rPr>
                <w:rFonts w:ascii="Times New Roman" w:eastAsia="SimSun" w:hAnsi="Times New Roman" w:cs="Calibri"/>
                <w:kern w:val="1"/>
                <w:sz w:val="14"/>
                <w:szCs w:val="14"/>
                <w:lang w:eastAsia="ar-SA"/>
              </w:rPr>
              <w:t>В систему организации контроля включены:</w:t>
            </w:r>
          </w:p>
          <w:p w:rsidR="003371E3" w:rsidRPr="003371E3" w:rsidRDefault="003371E3" w:rsidP="003371E3">
            <w:pPr>
              <w:widowControl w:val="0"/>
              <w:suppressAutoHyphens/>
              <w:spacing w:after="0" w:line="240" w:lineRule="auto"/>
              <w:rPr>
                <w:rFonts w:eastAsia="SimSun" w:cs="Calibri"/>
                <w:kern w:val="1"/>
                <w:sz w:val="14"/>
                <w:szCs w:val="14"/>
                <w:lang w:eastAsia="ar-SA"/>
              </w:rPr>
            </w:pPr>
            <w:r w:rsidRPr="003371E3">
              <w:rPr>
                <w:rFonts w:ascii="Times New Roman" w:eastAsia="SimSun" w:hAnsi="Times New Roman" w:cs="Calibri"/>
                <w:kern w:val="1"/>
                <w:sz w:val="14"/>
                <w:szCs w:val="14"/>
                <w:lang w:eastAsia="ar-SA"/>
              </w:rPr>
              <w:t xml:space="preserve">управление муниципальной собственностью Богучанского района; финансовое управление администрации Богучанского района; </w:t>
            </w:r>
            <w:r w:rsidRPr="003371E3">
              <w:rPr>
                <w:rFonts w:ascii="Times New Roman" w:eastAsia="SimSun" w:hAnsi="Times New Roman"/>
                <w:bCs/>
                <w:kern w:val="1"/>
                <w:sz w:val="14"/>
                <w:szCs w:val="14"/>
                <w:lang w:eastAsia="ar-SA"/>
              </w:rPr>
              <w:t xml:space="preserve">контрольно-счетная комиссия муниципального образования </w:t>
            </w:r>
            <w:proofErr w:type="spellStart"/>
            <w:r w:rsidRPr="003371E3">
              <w:rPr>
                <w:rFonts w:ascii="Times New Roman" w:eastAsia="SimSun" w:hAnsi="Times New Roman"/>
                <w:bCs/>
                <w:kern w:val="1"/>
                <w:sz w:val="14"/>
                <w:szCs w:val="14"/>
                <w:lang w:eastAsia="ar-SA"/>
              </w:rPr>
              <w:t>Богучанский</w:t>
            </w:r>
            <w:proofErr w:type="spellEnd"/>
            <w:r w:rsidRPr="003371E3">
              <w:rPr>
                <w:rFonts w:ascii="Times New Roman" w:eastAsia="SimSun" w:hAnsi="Times New Roman"/>
                <w:bCs/>
                <w:kern w:val="1"/>
                <w:sz w:val="14"/>
                <w:szCs w:val="14"/>
                <w:lang w:eastAsia="ar-SA"/>
              </w:rPr>
              <w:t xml:space="preserve"> район</w:t>
            </w:r>
          </w:p>
        </w:tc>
      </w:tr>
    </w:tbl>
    <w:p w:rsidR="003371E3" w:rsidRPr="003371E3" w:rsidRDefault="003371E3" w:rsidP="003371E3">
      <w:pPr>
        <w:autoSpaceDE w:val="0"/>
        <w:autoSpaceDN w:val="0"/>
        <w:adjustRightInd w:val="0"/>
        <w:spacing w:after="0" w:line="240" w:lineRule="auto"/>
        <w:rPr>
          <w:rFonts w:ascii="Times New Roman" w:eastAsia="Times New Roman" w:hAnsi="Times New Roman"/>
          <w:sz w:val="20"/>
          <w:szCs w:val="20"/>
          <w:lang w:val="en-US" w:eastAsia="ru-RU"/>
        </w:rPr>
      </w:pPr>
    </w:p>
    <w:p w:rsidR="003371E3" w:rsidRPr="003371E3" w:rsidRDefault="003371E3" w:rsidP="003371E3">
      <w:pPr>
        <w:autoSpaceDE w:val="0"/>
        <w:autoSpaceDN w:val="0"/>
        <w:adjustRightInd w:val="0"/>
        <w:spacing w:after="0" w:line="240" w:lineRule="auto"/>
        <w:ind w:left="2124" w:hanging="2124"/>
        <w:jc w:val="center"/>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2. Основные разделы подпрограммы.</w:t>
      </w:r>
    </w:p>
    <w:p w:rsidR="003371E3" w:rsidRPr="003371E3" w:rsidRDefault="003371E3" w:rsidP="003371E3">
      <w:pPr>
        <w:autoSpaceDE w:val="0"/>
        <w:autoSpaceDN w:val="0"/>
        <w:adjustRightInd w:val="0"/>
        <w:spacing w:after="0" w:line="240" w:lineRule="auto"/>
        <w:ind w:left="2124" w:hanging="2124"/>
        <w:jc w:val="center"/>
        <w:rPr>
          <w:rFonts w:ascii="Times New Roman" w:eastAsia="Times New Roman" w:hAnsi="Times New Roman"/>
          <w:sz w:val="20"/>
          <w:szCs w:val="20"/>
          <w:lang w:eastAsia="ru-RU"/>
        </w:rPr>
      </w:pPr>
    </w:p>
    <w:p w:rsidR="003371E3" w:rsidRPr="003371E3" w:rsidRDefault="003371E3" w:rsidP="003371E3">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2.1. Постановка </w:t>
      </w:r>
      <w:proofErr w:type="spellStart"/>
      <w:r w:rsidRPr="003371E3">
        <w:rPr>
          <w:rFonts w:ascii="Times New Roman" w:eastAsia="Times New Roman" w:hAnsi="Times New Roman"/>
          <w:sz w:val="20"/>
          <w:szCs w:val="20"/>
          <w:lang w:eastAsia="ru-RU"/>
        </w:rPr>
        <w:t>общерайонной</w:t>
      </w:r>
      <w:proofErr w:type="spellEnd"/>
      <w:r w:rsidRPr="003371E3">
        <w:rPr>
          <w:rFonts w:ascii="Times New Roman" w:eastAsia="Times New Roman" w:hAnsi="Times New Roman"/>
          <w:sz w:val="20"/>
          <w:szCs w:val="20"/>
          <w:lang w:eastAsia="ru-RU"/>
        </w:rPr>
        <w:t xml:space="preserve"> проблемы и обоснование необходимости принятия подпрограммы</w:t>
      </w:r>
    </w:p>
    <w:p w:rsidR="003371E3" w:rsidRPr="003371E3" w:rsidRDefault="003371E3" w:rsidP="003371E3">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На начало 2013 года в Богучанском районе состоят на учете в качестве нуждающихся в улучшении жилищных условий, в соответствии с действующим законодательством 430 семей, из них 36 - молодых семей. Обеспечение жильем молодых семей, нуждающихся в улучшении жилищных условий, является одной из первоочередных задач жилищной политики Богучанского района.</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w:t>
      </w:r>
      <w:proofErr w:type="gramStart"/>
      <w:r w:rsidRPr="003371E3">
        <w:rPr>
          <w:rFonts w:ascii="Times New Roman" w:eastAsia="Times New Roman" w:hAnsi="Times New Roman"/>
          <w:sz w:val="20"/>
          <w:szCs w:val="20"/>
          <w:lang w:eastAsia="ru-RU"/>
        </w:rPr>
        <w:t>,</w:t>
      </w:r>
      <w:proofErr w:type="gramEnd"/>
      <w:r w:rsidRPr="003371E3">
        <w:rPr>
          <w:rFonts w:ascii="Times New Roman" w:eastAsia="Times New Roman" w:hAnsi="Times New Roman"/>
          <w:sz w:val="20"/>
          <w:szCs w:val="20"/>
          <w:lang w:eastAsia="ru-RU"/>
        </w:rPr>
        <w:t xml:space="preserve">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Таким образом, без государственной поддержки молодые семьи не могут получить доступ на рынок жилья.</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Государственная поддержка в приобретении жилья молодыми семьями в районе осуществляется с 2006 года.  В  рамках программы на 2009-2012 годы:</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lastRenderedPageBreak/>
        <w:t>в 2010 году 22 молодые семьи получили свидетельства о выделении государственной помощи и улучшили свои жилищные условия путем приобретения жилья;</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в 2011 году купили жилье 42 молодых семьи,</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в 2012 году купили жилье 16 молодых семей,</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в 2013 году купили жилье 11 молодых семей.</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Практика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p>
    <w:p w:rsidR="003371E3" w:rsidRPr="003371E3" w:rsidRDefault="003371E3" w:rsidP="003371E3">
      <w:pPr>
        <w:autoSpaceDE w:val="0"/>
        <w:autoSpaceDN w:val="0"/>
        <w:adjustRightInd w:val="0"/>
        <w:spacing w:after="0" w:line="240" w:lineRule="auto"/>
        <w:ind w:firstLine="660"/>
        <w:jc w:val="center"/>
        <w:outlineLvl w:val="1"/>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2.2. Основная цель и задачи, этапы и сроки выполнения подпрограммы, целевые индикаторы и показатели результативности</w:t>
      </w:r>
    </w:p>
    <w:p w:rsidR="003371E3" w:rsidRPr="003371E3" w:rsidRDefault="003371E3" w:rsidP="003371E3">
      <w:pPr>
        <w:autoSpaceDE w:val="0"/>
        <w:autoSpaceDN w:val="0"/>
        <w:adjustRightInd w:val="0"/>
        <w:spacing w:after="0" w:line="240" w:lineRule="auto"/>
        <w:jc w:val="center"/>
        <w:outlineLvl w:val="1"/>
        <w:rPr>
          <w:rFonts w:ascii="Times New Roman" w:eastAsia="Times New Roman" w:hAnsi="Times New Roman"/>
          <w:sz w:val="20"/>
          <w:szCs w:val="20"/>
          <w:highlight w:val="lightGray"/>
          <w:lang w:eastAsia="ru-RU"/>
        </w:rPr>
      </w:pPr>
    </w:p>
    <w:p w:rsidR="003371E3" w:rsidRPr="003371E3" w:rsidRDefault="003371E3" w:rsidP="003371E3">
      <w:pPr>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Целью подпрограммы является предоставление государственной поддержки для решения жилищной проблемы молодых семей, признанных в установленном </w:t>
      </w:r>
      <w:proofErr w:type="gramStart"/>
      <w:r w:rsidRPr="003371E3">
        <w:rPr>
          <w:rFonts w:ascii="Times New Roman" w:eastAsia="Times New Roman" w:hAnsi="Times New Roman"/>
          <w:sz w:val="20"/>
          <w:szCs w:val="20"/>
          <w:lang w:eastAsia="ru-RU"/>
        </w:rPr>
        <w:t>порядке</w:t>
      </w:r>
      <w:proofErr w:type="gramEnd"/>
      <w:r w:rsidRPr="003371E3">
        <w:rPr>
          <w:rFonts w:ascii="Times New Roman" w:eastAsia="Times New Roman" w:hAnsi="Times New Roman"/>
          <w:sz w:val="20"/>
          <w:szCs w:val="20"/>
          <w:lang w:eastAsia="ru-RU"/>
        </w:rPr>
        <w:t xml:space="preserve"> нуждающимися в улучшении жилищных условий.</w:t>
      </w:r>
    </w:p>
    <w:p w:rsidR="003371E3" w:rsidRPr="003371E3" w:rsidRDefault="003371E3" w:rsidP="003371E3">
      <w:pPr>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2. Задачи подпрограммы:</w:t>
      </w:r>
    </w:p>
    <w:p w:rsidR="003371E3" w:rsidRPr="003371E3" w:rsidRDefault="003371E3" w:rsidP="003371E3">
      <w:pPr>
        <w:widowControl w:val="0"/>
        <w:suppressAutoHyphens/>
        <w:spacing w:after="0" w:line="240" w:lineRule="auto"/>
        <w:ind w:firstLine="709"/>
        <w:jc w:val="both"/>
        <w:rPr>
          <w:rFonts w:ascii="Times New Roman" w:eastAsia="SimSun" w:hAnsi="Times New Roman"/>
          <w:kern w:val="1"/>
          <w:sz w:val="20"/>
          <w:szCs w:val="20"/>
          <w:lang w:eastAsia="ar-SA"/>
        </w:rPr>
      </w:pPr>
      <w:r w:rsidRPr="003371E3">
        <w:rPr>
          <w:rFonts w:ascii="Times New Roman" w:eastAsia="SimSun" w:hAnsi="Times New Roman"/>
          <w:kern w:val="1"/>
          <w:sz w:val="20"/>
          <w:szCs w:val="20"/>
          <w:lang w:eastAsia="ar-SA"/>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создание условий для привлечения молодыми семьями собственных средств, финансовых сре</w:t>
      </w:r>
      <w:proofErr w:type="gramStart"/>
      <w:r w:rsidRPr="003371E3">
        <w:rPr>
          <w:rFonts w:ascii="Times New Roman" w:eastAsia="Times New Roman" w:hAnsi="Times New Roman"/>
          <w:sz w:val="20"/>
          <w:szCs w:val="20"/>
          <w:lang w:eastAsia="ru-RU"/>
        </w:rPr>
        <w:t>дств кр</w:t>
      </w:r>
      <w:proofErr w:type="gramEnd"/>
      <w:r w:rsidRPr="003371E3">
        <w:rPr>
          <w:rFonts w:ascii="Times New Roman" w:eastAsia="Times New Roman" w:hAnsi="Times New Roman"/>
          <w:sz w:val="20"/>
          <w:szCs w:val="20"/>
          <w:lang w:eastAsia="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3371E3" w:rsidRPr="003371E3" w:rsidRDefault="003371E3" w:rsidP="003371E3">
      <w:pPr>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Реализацию подпрограммы предлагается осуществить в 2014 - 2018 годах в один этап, обеспечивающий непрерывность решения поставленных задач. </w:t>
      </w:r>
    </w:p>
    <w:p w:rsidR="003371E3" w:rsidRPr="003371E3" w:rsidRDefault="003371E3" w:rsidP="003371E3">
      <w:pPr>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3371E3" w:rsidRPr="003371E3" w:rsidRDefault="003371E3" w:rsidP="003371E3">
      <w:pPr>
        <w:autoSpaceDE w:val="0"/>
        <w:autoSpaceDN w:val="0"/>
        <w:adjustRightInd w:val="0"/>
        <w:spacing w:after="0" w:line="240" w:lineRule="auto"/>
        <w:ind w:firstLine="660"/>
        <w:jc w:val="both"/>
        <w:outlineLvl w:val="2"/>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Реализация подпрограммы должна обеспечить достижение следующих социально-экономических результатов:</w:t>
      </w:r>
    </w:p>
    <w:p w:rsidR="003371E3" w:rsidRPr="003371E3" w:rsidRDefault="003371E3" w:rsidP="003371E3">
      <w:pPr>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обеспечение жильем</w:t>
      </w:r>
      <w:r w:rsidRPr="003371E3">
        <w:rPr>
          <w:rFonts w:ascii="Times New Roman" w:eastAsia="Times New Roman" w:hAnsi="Times New Roman"/>
          <w:color w:val="FF0000"/>
          <w:sz w:val="20"/>
          <w:szCs w:val="20"/>
          <w:lang w:eastAsia="ru-RU"/>
        </w:rPr>
        <w:t xml:space="preserve"> </w:t>
      </w:r>
      <w:r w:rsidRPr="003371E3">
        <w:rPr>
          <w:rFonts w:ascii="Times New Roman" w:eastAsia="Times New Roman" w:hAnsi="Times New Roman"/>
          <w:sz w:val="20"/>
          <w:szCs w:val="20"/>
          <w:lang w:eastAsia="ru-RU"/>
        </w:rPr>
        <w:t xml:space="preserve">76 молодых семей, нуждающихся в улучшении жилищных условий, в том числе по годам: </w:t>
      </w:r>
      <w:smartTag w:uri="urn:schemas-microsoft-com:office:smarttags" w:element="metricconverter">
        <w:smartTagPr>
          <w:attr w:name="ProductID" w:val="2014 г"/>
        </w:smartTagPr>
        <w:r w:rsidRPr="003371E3">
          <w:rPr>
            <w:rFonts w:ascii="Times New Roman" w:eastAsia="Times New Roman" w:hAnsi="Times New Roman"/>
            <w:sz w:val="20"/>
            <w:szCs w:val="20"/>
            <w:lang w:eastAsia="ru-RU"/>
          </w:rPr>
          <w:t>2014 г</w:t>
        </w:r>
      </w:smartTag>
      <w:r w:rsidRPr="003371E3">
        <w:rPr>
          <w:rFonts w:ascii="Times New Roman" w:eastAsia="Times New Roman" w:hAnsi="Times New Roman"/>
          <w:sz w:val="20"/>
          <w:szCs w:val="20"/>
          <w:lang w:eastAsia="ru-RU"/>
        </w:rPr>
        <w:t xml:space="preserve">. – 16 молодых семей, </w:t>
      </w:r>
      <w:smartTag w:uri="urn:schemas-microsoft-com:office:smarttags" w:element="metricconverter">
        <w:smartTagPr>
          <w:attr w:name="ProductID" w:val="2015 г"/>
        </w:smartTagPr>
        <w:r w:rsidRPr="003371E3">
          <w:rPr>
            <w:rFonts w:ascii="Times New Roman" w:eastAsia="Times New Roman" w:hAnsi="Times New Roman"/>
            <w:sz w:val="20"/>
            <w:szCs w:val="20"/>
            <w:lang w:eastAsia="ru-RU"/>
          </w:rPr>
          <w:t>2015 г</w:t>
        </w:r>
      </w:smartTag>
      <w:r w:rsidRPr="003371E3">
        <w:rPr>
          <w:rFonts w:ascii="Times New Roman" w:eastAsia="Times New Roman" w:hAnsi="Times New Roman"/>
          <w:sz w:val="20"/>
          <w:szCs w:val="20"/>
          <w:lang w:eastAsia="ru-RU"/>
        </w:rPr>
        <w:t xml:space="preserve">. – 15 молодых семей, </w:t>
      </w:r>
      <w:smartTag w:uri="urn:schemas-microsoft-com:office:smarttags" w:element="metricconverter">
        <w:smartTagPr>
          <w:attr w:name="ProductID" w:val="2016 г"/>
        </w:smartTagPr>
        <w:r w:rsidRPr="003371E3">
          <w:rPr>
            <w:rFonts w:ascii="Times New Roman" w:eastAsia="Times New Roman" w:hAnsi="Times New Roman"/>
            <w:sz w:val="20"/>
            <w:szCs w:val="20"/>
            <w:lang w:eastAsia="ru-RU"/>
          </w:rPr>
          <w:t>2016 г</w:t>
        </w:r>
      </w:smartTag>
      <w:r w:rsidRPr="003371E3">
        <w:rPr>
          <w:rFonts w:ascii="Times New Roman" w:eastAsia="Times New Roman" w:hAnsi="Times New Roman"/>
          <w:sz w:val="20"/>
          <w:szCs w:val="20"/>
          <w:lang w:eastAsia="ru-RU"/>
        </w:rPr>
        <w:t>. – 15 молодых семей, 2017 г. – 15 молодых семей, 2018 г. – 15 молодых семей.</w:t>
      </w:r>
    </w:p>
    <w:p w:rsidR="003371E3" w:rsidRPr="003371E3" w:rsidRDefault="003371E3" w:rsidP="003371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Перечень целевых индикаторов приведен в приложении № 1 к подпрограмме.</w:t>
      </w:r>
    </w:p>
    <w:p w:rsidR="003371E3" w:rsidRPr="003371E3" w:rsidRDefault="003371E3" w:rsidP="003371E3">
      <w:pPr>
        <w:autoSpaceDE w:val="0"/>
        <w:autoSpaceDN w:val="0"/>
        <w:adjustRightInd w:val="0"/>
        <w:spacing w:after="0" w:line="240" w:lineRule="auto"/>
        <w:ind w:firstLine="660"/>
        <w:jc w:val="both"/>
        <w:rPr>
          <w:rFonts w:ascii="Times New Roman" w:eastAsia="Times New Roman" w:hAnsi="Times New Roman"/>
          <w:sz w:val="20"/>
          <w:szCs w:val="20"/>
          <w:lang w:eastAsia="ru-RU"/>
        </w:rPr>
      </w:pPr>
      <w:proofErr w:type="gramStart"/>
      <w:r w:rsidRPr="003371E3">
        <w:rPr>
          <w:rFonts w:ascii="Times New Roman" w:eastAsia="Times New Roman" w:hAnsi="Times New Roman"/>
          <w:sz w:val="20"/>
          <w:szCs w:val="20"/>
          <w:lang w:eastAsia="ru-RU"/>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условий для формирования активной жизненной позиции молодежи.</w:t>
      </w:r>
      <w:proofErr w:type="gramEnd"/>
    </w:p>
    <w:p w:rsidR="003371E3" w:rsidRPr="003371E3" w:rsidRDefault="003371E3" w:rsidP="003371E3">
      <w:pPr>
        <w:autoSpaceDE w:val="0"/>
        <w:autoSpaceDN w:val="0"/>
        <w:adjustRightInd w:val="0"/>
        <w:spacing w:after="0" w:line="240" w:lineRule="auto"/>
        <w:ind w:firstLine="660"/>
        <w:jc w:val="both"/>
        <w:outlineLvl w:val="1"/>
        <w:rPr>
          <w:rFonts w:ascii="Times New Roman" w:eastAsia="Times New Roman" w:hAnsi="Times New Roman"/>
          <w:sz w:val="20"/>
          <w:szCs w:val="20"/>
          <w:highlight w:val="cyan"/>
          <w:lang w:eastAsia="ru-RU"/>
        </w:rPr>
      </w:pPr>
      <w:r w:rsidRPr="003371E3">
        <w:rPr>
          <w:rFonts w:ascii="Times New Roman" w:eastAsia="Times New Roman" w:hAnsi="Times New Roman"/>
          <w:sz w:val="20"/>
          <w:szCs w:val="20"/>
          <w:lang w:eastAsia="ru-RU"/>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3371E3" w:rsidRPr="003371E3" w:rsidRDefault="003371E3" w:rsidP="003371E3">
      <w:pPr>
        <w:autoSpaceDE w:val="0"/>
        <w:autoSpaceDN w:val="0"/>
        <w:adjustRightInd w:val="0"/>
        <w:spacing w:after="0" w:line="240" w:lineRule="auto"/>
        <w:ind w:firstLine="660"/>
        <w:jc w:val="center"/>
        <w:outlineLvl w:val="1"/>
        <w:rPr>
          <w:rFonts w:ascii="Times New Roman" w:eastAsia="Times New Roman" w:hAnsi="Times New Roman"/>
          <w:sz w:val="20"/>
          <w:szCs w:val="20"/>
          <w:highlight w:val="cyan"/>
          <w:lang w:eastAsia="ru-RU"/>
        </w:rPr>
      </w:pPr>
    </w:p>
    <w:p w:rsidR="003371E3" w:rsidRPr="003371E3" w:rsidRDefault="003371E3" w:rsidP="003371E3">
      <w:pPr>
        <w:autoSpaceDE w:val="0"/>
        <w:autoSpaceDN w:val="0"/>
        <w:adjustRightInd w:val="0"/>
        <w:spacing w:after="0" w:line="240" w:lineRule="auto"/>
        <w:ind w:firstLine="660"/>
        <w:jc w:val="center"/>
        <w:outlineLvl w:val="1"/>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2.3. Механизм реализации подпрограммы</w:t>
      </w:r>
    </w:p>
    <w:p w:rsidR="003371E3" w:rsidRPr="003371E3" w:rsidRDefault="003371E3" w:rsidP="003371E3">
      <w:pPr>
        <w:autoSpaceDE w:val="0"/>
        <w:autoSpaceDN w:val="0"/>
        <w:adjustRightInd w:val="0"/>
        <w:spacing w:after="0" w:line="240" w:lineRule="auto"/>
        <w:ind w:firstLine="660"/>
        <w:jc w:val="center"/>
        <w:outlineLvl w:val="1"/>
        <w:rPr>
          <w:rFonts w:ascii="Times New Roman" w:eastAsia="Times New Roman" w:hAnsi="Times New Roman"/>
          <w:b/>
          <w:bCs/>
          <w:sz w:val="20"/>
          <w:szCs w:val="20"/>
          <w:lang w:eastAsia="ru-RU"/>
        </w:rPr>
      </w:pP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2. Участие в Подпрограмме является добровольным.</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4. Социальная выплата может быть использована:</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lastRenderedPageBreak/>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371E3">
        <w:rPr>
          <w:rFonts w:ascii="Times New Roman" w:eastAsia="Times New Roman" w:hAnsi="Times New Roman"/>
          <w:sz w:val="20"/>
          <w:szCs w:val="20"/>
          <w:lang w:eastAsia="ru-RU"/>
        </w:rPr>
        <w:t>на оплату договора с уполномоченной организацией на приобретение в интересах молодой семьи жилого помещения эконом класса на первичном рынке</w:t>
      </w:r>
      <w:proofErr w:type="gramEnd"/>
      <w:r w:rsidRPr="003371E3">
        <w:rPr>
          <w:rFonts w:ascii="Times New Roman" w:eastAsia="Times New Roman" w:hAnsi="Times New Roman"/>
          <w:sz w:val="20"/>
          <w:szCs w:val="20"/>
          <w:lang w:eastAsia="ru-RU"/>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для оплаты цены договора строительного подряда на строительство индивидуального жилого дома;</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3371E3">
        <w:rPr>
          <w:rFonts w:ascii="Times New Roman" w:eastAsia="Times New Roman" w:hAnsi="Times New Roman"/>
          <w:color w:val="FF0000"/>
          <w:sz w:val="20"/>
          <w:szCs w:val="20"/>
          <w:lang w:eastAsia="ru-RU"/>
        </w:rPr>
        <w:t xml:space="preserve">  </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возраст каждого из супругов либо одного родителя в неполной семье на дату утверждения министерством строительства и архитектуры Красноярского края (далее – министерство) списка молодых семей- претендентов на получение социальных выплат в текущем году, изъявивших желание получить социальную выплату в планируемом году, не превышает 35 лет (включительно); </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признание семьи нуждающейся в жилом помещении в соответствии с пунктом 6 настоящего подраздела подпрограммы;</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6. Применительно к настоящей подпрограмме под </w:t>
      </w:r>
      <w:proofErr w:type="gramStart"/>
      <w:r w:rsidRPr="003371E3">
        <w:rPr>
          <w:rFonts w:ascii="Times New Roman" w:eastAsia="Times New Roman" w:hAnsi="Times New Roman"/>
          <w:sz w:val="20"/>
          <w:szCs w:val="20"/>
          <w:lang w:eastAsia="ru-RU"/>
        </w:rPr>
        <w:t>нуждающимися</w:t>
      </w:r>
      <w:proofErr w:type="gramEnd"/>
      <w:r w:rsidRPr="003371E3">
        <w:rPr>
          <w:rFonts w:ascii="Times New Roman" w:eastAsia="Times New Roman" w:hAnsi="Times New Roman"/>
          <w:sz w:val="20"/>
          <w:szCs w:val="20"/>
          <w:lang w:eastAsia="ru-RU"/>
        </w:rPr>
        <w:t xml:space="preserve"> в жилых помещениях понимаются молодые семьи:</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371E3">
        <w:rPr>
          <w:rFonts w:ascii="Times New Roman" w:eastAsia="Times New Roman" w:hAnsi="Times New Roman"/>
          <w:sz w:val="20"/>
          <w:szCs w:val="20"/>
          <w:lang w:eastAsia="ru-RU"/>
        </w:rPr>
        <w:t>поставленные</w:t>
      </w:r>
      <w:proofErr w:type="gramEnd"/>
      <w:r w:rsidRPr="003371E3">
        <w:rPr>
          <w:rFonts w:ascii="Times New Roman" w:eastAsia="Times New Roman" w:hAnsi="Times New Roman"/>
          <w:sz w:val="20"/>
          <w:szCs w:val="20"/>
          <w:lang w:eastAsia="ru-RU"/>
        </w:rPr>
        <w:t xml:space="preserve"> на учет граждан в качестве нуждающихся в улучшении жилищных условий до 1 марта 2005 года;</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7" w:history="1">
        <w:r w:rsidRPr="003371E3">
          <w:rPr>
            <w:rFonts w:ascii="Times New Roman" w:eastAsia="Times New Roman" w:hAnsi="Times New Roman"/>
            <w:sz w:val="20"/>
            <w:szCs w:val="20"/>
            <w:lang w:eastAsia="ru-RU"/>
          </w:rPr>
          <w:t>статьей 51</w:t>
        </w:r>
      </w:hyperlink>
      <w:r w:rsidRPr="003371E3">
        <w:rPr>
          <w:rFonts w:ascii="Times New Roman" w:eastAsia="Times New Roman" w:hAnsi="Times New Roman"/>
          <w:sz w:val="20"/>
          <w:szCs w:val="20"/>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3371E3">
        <w:rPr>
          <w:rFonts w:ascii="Times New Roman" w:eastAsia="Times New Roman" w:hAnsi="Times New Roman"/>
          <w:sz w:val="20"/>
          <w:szCs w:val="20"/>
          <w:lang w:eastAsia="ru-RU"/>
        </w:rPr>
        <w:t>малоимущими</w:t>
      </w:r>
      <w:proofErr w:type="gramEnd"/>
      <w:r w:rsidRPr="003371E3">
        <w:rPr>
          <w:rFonts w:ascii="Times New Roman" w:eastAsia="Times New Roman" w:hAnsi="Times New Roman"/>
          <w:sz w:val="20"/>
          <w:szCs w:val="20"/>
          <w:lang w:eastAsia="ru-RU"/>
        </w:rPr>
        <w:t xml:space="preserve"> и постановка их на учет в качестве нуждающихся в жилых помещениях, предоставляемых по договору социального найма, не требуется. </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7.  Молодая семья должна соответствовать порядку и условиям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Красноярского края  от 06.10.2011 № 13-6224.</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highlight w:val="cyan"/>
          <w:lang w:eastAsia="ru-RU"/>
        </w:rPr>
      </w:pPr>
      <w:r w:rsidRPr="003371E3">
        <w:rPr>
          <w:rFonts w:ascii="Times New Roman" w:eastAsia="Times New Roman" w:hAnsi="Times New Roman"/>
          <w:sz w:val="20"/>
          <w:szCs w:val="20"/>
          <w:lang w:eastAsia="ru-RU"/>
        </w:rPr>
        <w:t xml:space="preserve"> 8. </w:t>
      </w:r>
      <w:proofErr w:type="gramStart"/>
      <w:r w:rsidRPr="003371E3">
        <w:rPr>
          <w:rFonts w:ascii="Times New Roman" w:eastAsia="Times New Roman" w:hAnsi="Times New Roman"/>
          <w:sz w:val="20"/>
          <w:szCs w:val="20"/>
          <w:lang w:eastAsia="ru-RU"/>
        </w:rPr>
        <w:t>Управление муниципальной собственностью Богучанского района  в порядке, предусмотренном действующим законодательством, до 1 сентября года, предшествующего планируемому, формирует из молодых семей, признанных участниками подпрограммы, списки молодых семей - участников программы, изъявивших желание получить социальную выплату в планируемом году (далее - списки молодых семей - участников Подпрограммы), утверждает их главой Богучанского района и представляет в министерство строительства и архитектуры Красноярского края».</w:t>
      </w:r>
      <w:proofErr w:type="gramEnd"/>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 9.  Управление муниципальной собственностью Богучанского района включает в списки молодых семей - участников подпрограммы молодые семьи в следующем порядке:</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3371E3" w:rsidRPr="003371E3" w:rsidRDefault="003371E3" w:rsidP="003371E3">
      <w:pPr>
        <w:tabs>
          <w:tab w:val="left" w:pos="1590"/>
          <w:tab w:val="left" w:pos="1860"/>
        </w:tabs>
        <w:spacing w:after="0" w:line="240" w:lineRule="auto"/>
        <w:ind w:firstLine="709"/>
        <w:jc w:val="both"/>
        <w:rPr>
          <w:rFonts w:ascii="Times New Roman" w:eastAsia="Times New Roman" w:hAnsi="Times New Roman"/>
          <w:bCs/>
          <w:sz w:val="20"/>
          <w:szCs w:val="20"/>
          <w:lang w:eastAsia="ru-RU"/>
        </w:rPr>
      </w:pPr>
      <w:r w:rsidRPr="003371E3">
        <w:rPr>
          <w:rFonts w:ascii="Times New Roman" w:eastAsia="Times New Roman" w:hAnsi="Times New Roman"/>
          <w:bCs/>
          <w:sz w:val="20"/>
          <w:szCs w:val="20"/>
          <w:lang w:eastAsia="ru-RU"/>
        </w:rPr>
        <w:t xml:space="preserve">10. Финансирование мероприятий подпрограммы осуществляется в соответствии с </w:t>
      </w:r>
      <w:hyperlink w:anchor="Par377" w:history="1">
        <w:r w:rsidRPr="003371E3">
          <w:rPr>
            <w:rFonts w:ascii="Times New Roman" w:eastAsia="Times New Roman" w:hAnsi="Times New Roman"/>
            <w:bCs/>
            <w:sz w:val="20"/>
            <w:szCs w:val="20"/>
            <w:lang w:eastAsia="ru-RU"/>
          </w:rPr>
          <w:t>мероприятиями</w:t>
        </w:r>
      </w:hyperlink>
      <w:r w:rsidRPr="003371E3">
        <w:rPr>
          <w:rFonts w:ascii="Times New Roman" w:eastAsia="Times New Roman" w:hAnsi="Times New Roman"/>
          <w:bCs/>
          <w:sz w:val="20"/>
          <w:szCs w:val="20"/>
          <w:lang w:eastAsia="ru-RU"/>
        </w:rPr>
        <w:t xml:space="preserve"> подпрограммы согласно приложению № 2 к подпрограмме (далее - мероприятия подпрограммы). </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3371E3">
        <w:rPr>
          <w:rFonts w:ascii="Times New Roman" w:eastAsia="Times New Roman" w:hAnsi="Times New Roman"/>
          <w:bCs/>
          <w:sz w:val="20"/>
          <w:szCs w:val="20"/>
          <w:lang w:eastAsia="ru-RU"/>
        </w:rPr>
        <w:t>Главным распорядителем средств районного бюджета является управление муниципальной собственностью Богучанского района.</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3371E3">
        <w:rPr>
          <w:rFonts w:ascii="Times New Roman" w:eastAsia="Times New Roman" w:hAnsi="Times New Roman"/>
          <w:bCs/>
          <w:sz w:val="20"/>
          <w:szCs w:val="20"/>
          <w:lang w:eastAsia="ru-RU"/>
        </w:rPr>
        <w:t xml:space="preserve">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w:t>
      </w:r>
      <w:r w:rsidRPr="003371E3">
        <w:rPr>
          <w:rFonts w:ascii="Times New Roman" w:eastAsia="Times New Roman" w:hAnsi="Times New Roman"/>
          <w:bCs/>
          <w:sz w:val="20"/>
          <w:szCs w:val="20"/>
          <w:lang w:eastAsia="ru-RU"/>
        </w:rPr>
        <w:lastRenderedPageBreak/>
        <w:t>района.</w:t>
      </w:r>
    </w:p>
    <w:p w:rsidR="003371E3" w:rsidRPr="003371E3" w:rsidRDefault="003371E3" w:rsidP="003371E3">
      <w:pPr>
        <w:widowControl w:val="0"/>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3371E3">
        <w:rPr>
          <w:rFonts w:ascii="Times New Roman" w:eastAsia="Times New Roman" w:hAnsi="Times New Roman"/>
          <w:bCs/>
          <w:sz w:val="20"/>
          <w:szCs w:val="20"/>
          <w:lang w:eastAsia="ru-RU"/>
        </w:rPr>
        <w:t xml:space="preserve">Внешний </w:t>
      </w:r>
      <w:proofErr w:type="gramStart"/>
      <w:r w:rsidRPr="003371E3">
        <w:rPr>
          <w:rFonts w:ascii="Times New Roman" w:eastAsia="Times New Roman" w:hAnsi="Times New Roman"/>
          <w:bCs/>
          <w:sz w:val="20"/>
          <w:szCs w:val="20"/>
          <w:lang w:eastAsia="ru-RU"/>
        </w:rPr>
        <w:t>контроль за</w:t>
      </w:r>
      <w:proofErr w:type="gramEnd"/>
      <w:r w:rsidRPr="003371E3">
        <w:rPr>
          <w:rFonts w:ascii="Times New Roman" w:eastAsia="Times New Roman" w:hAnsi="Times New Roman"/>
          <w:bCs/>
          <w:sz w:val="20"/>
          <w:szCs w:val="20"/>
          <w:lang w:eastAsia="ru-RU"/>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w:t>
      </w:r>
      <w:proofErr w:type="spellStart"/>
      <w:r w:rsidRPr="003371E3">
        <w:rPr>
          <w:rFonts w:ascii="Times New Roman" w:eastAsia="Times New Roman" w:hAnsi="Times New Roman"/>
          <w:bCs/>
          <w:sz w:val="20"/>
          <w:szCs w:val="20"/>
          <w:lang w:eastAsia="ru-RU"/>
        </w:rPr>
        <w:t>Богучанский</w:t>
      </w:r>
      <w:proofErr w:type="spellEnd"/>
      <w:r w:rsidRPr="003371E3">
        <w:rPr>
          <w:rFonts w:ascii="Times New Roman" w:eastAsia="Times New Roman" w:hAnsi="Times New Roman"/>
          <w:bCs/>
          <w:sz w:val="20"/>
          <w:szCs w:val="20"/>
          <w:lang w:eastAsia="ru-RU"/>
        </w:rPr>
        <w:t xml:space="preserve"> район.</w:t>
      </w:r>
    </w:p>
    <w:p w:rsidR="003371E3" w:rsidRPr="003371E3" w:rsidRDefault="003371E3" w:rsidP="003371E3">
      <w:pPr>
        <w:widowControl w:val="0"/>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3371E3" w:rsidRPr="003371E3" w:rsidRDefault="003371E3" w:rsidP="003371E3">
      <w:pPr>
        <w:widowControl w:val="0"/>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2.3.1.  Определение размера социальной выплаты</w:t>
      </w:r>
    </w:p>
    <w:p w:rsidR="003371E3" w:rsidRPr="003371E3" w:rsidRDefault="003371E3" w:rsidP="003371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1. Социальная выплата, предоставляемая участнику подпрограммы, формируется на условиях </w:t>
      </w:r>
      <w:proofErr w:type="spellStart"/>
      <w:r w:rsidRPr="003371E3">
        <w:rPr>
          <w:rFonts w:ascii="Times New Roman" w:eastAsia="Times New Roman" w:hAnsi="Times New Roman"/>
          <w:sz w:val="20"/>
          <w:szCs w:val="20"/>
          <w:lang w:eastAsia="ru-RU"/>
        </w:rPr>
        <w:t>софинансирования</w:t>
      </w:r>
      <w:proofErr w:type="spellEnd"/>
      <w:r w:rsidRPr="003371E3">
        <w:rPr>
          <w:rFonts w:ascii="Times New Roman" w:eastAsia="Times New Roman" w:hAnsi="Times New Roman"/>
          <w:sz w:val="20"/>
          <w:szCs w:val="20"/>
          <w:lang w:eastAsia="ru-RU"/>
        </w:rPr>
        <w:t xml:space="preserve"> за счет средств федерального, краевого и районного бюджетов.</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Размер социальной выплаты составляет не менее:</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35 процентов от расчетной (средней) стоимости жилья, определяемой в соответствии с требованиями подпрограммы, для молодых семей, не имеющих детей, приобретающих на вторичном рынке жилье, введенное в эксплуатацию более чем за 2 года до приобретения;</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371E3">
        <w:rPr>
          <w:rFonts w:ascii="Times New Roman" w:eastAsia="Times New Roman" w:hAnsi="Times New Roman"/>
          <w:sz w:val="20"/>
          <w:szCs w:val="20"/>
          <w:lang w:eastAsia="ru-RU"/>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приобретающих на вторичном рынке жилье, введенное в эксплуатацию более чем за 2 года до приобретения;</w:t>
      </w:r>
      <w:proofErr w:type="gramEnd"/>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40 процентов от расчетной (средней) стоимости жилья, определяемой в соответствии с требованиями подпрограммы, для молодых семей, не имеющих детей и приобретающих на вторичном рынке жилье, введенное в эксплуатацию менее чем за 2 года до приобретения, либо приобретающих жилье на первичном рынке жилья через уполномоченную организацию (далее - новое жилье);</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371E3">
        <w:rPr>
          <w:rFonts w:ascii="Times New Roman" w:eastAsia="Times New Roman" w:hAnsi="Times New Roman"/>
          <w:sz w:val="20"/>
          <w:szCs w:val="20"/>
          <w:lang w:eastAsia="ru-RU"/>
        </w:rPr>
        <w:t>45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приобретающих жилье на вторичном рынке, введенное в эксплуатацию менее чем за 2 года до приобретения, либо приобретающих жилье на первичном рынке жилья через уполномоченную организацию;</w:t>
      </w:r>
      <w:proofErr w:type="gramEnd"/>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50 процентов от расчетной (средней) стоимости жилья, определяемой в соответствии с требованиями подпрограммы, для молодых семей, не имеющих детей и осуществляющих строительство индивидуального жилого дома;</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55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осуществляющих строительство индивидуального жилого дома.</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371E3">
        <w:rPr>
          <w:rFonts w:ascii="Times New Roman" w:eastAsia="Times New Roman" w:hAnsi="Times New Roman"/>
          <w:sz w:val="20"/>
          <w:szCs w:val="20"/>
          <w:lang w:eastAsia="ru-RU"/>
        </w:rPr>
        <w:t>Размер социальной выплаты, предоставляемый молодой семье - участнику Подпрограммы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 определяется в зависимости</w:t>
      </w:r>
      <w:proofErr w:type="gramEnd"/>
      <w:r w:rsidRPr="003371E3">
        <w:rPr>
          <w:rFonts w:ascii="Times New Roman" w:eastAsia="Times New Roman" w:hAnsi="Times New Roman"/>
          <w:sz w:val="20"/>
          <w:szCs w:val="20"/>
          <w:lang w:eastAsia="ru-RU"/>
        </w:rPr>
        <w:t xml:space="preserve"> от категории жилья (новое жилье или введенное более чем за 2года до приобретения или жилье, приобретенное на первичном рынке жилья через уполномоченную организацию), приобретенного (построенного) с использованием средств, полученных по данному кредитному договору (займу).</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При этом категория жилья определяется на момент его приобретения (на дату государственной регистрации договора купли-продажи, договора на приобретение жилого помещения на первичном рынке жилья уполномоченной организацией, на дату заключения договора строительного подряда).</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3371E3">
          <w:rPr>
            <w:rFonts w:ascii="Times New Roman" w:eastAsia="Times New Roman" w:hAnsi="Times New Roman"/>
            <w:sz w:val="20"/>
            <w:szCs w:val="20"/>
            <w:lang w:eastAsia="ru-RU"/>
          </w:rPr>
          <w:t>1 кв. м</w:t>
        </w:r>
      </w:smartTag>
      <w:r w:rsidRPr="003371E3">
        <w:rPr>
          <w:rFonts w:ascii="Times New Roman" w:eastAsia="Times New Roman" w:hAnsi="Times New Roman"/>
          <w:sz w:val="20"/>
          <w:szCs w:val="20"/>
          <w:lang w:eastAsia="ru-RU"/>
        </w:rPr>
        <w:t xml:space="preserve">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1кв</w:t>
      </w:r>
      <w:proofErr w:type="gramStart"/>
      <w:r w:rsidRPr="003371E3">
        <w:rPr>
          <w:rFonts w:ascii="Times New Roman" w:eastAsia="Times New Roman" w:hAnsi="Times New Roman"/>
          <w:sz w:val="20"/>
          <w:szCs w:val="20"/>
          <w:lang w:eastAsia="ru-RU"/>
        </w:rPr>
        <w:t>.м</w:t>
      </w:r>
      <w:proofErr w:type="gramEnd"/>
      <w:r w:rsidRPr="003371E3">
        <w:rPr>
          <w:rFonts w:ascii="Times New Roman" w:eastAsia="Times New Roman" w:hAnsi="Times New Roman"/>
          <w:sz w:val="20"/>
          <w:szCs w:val="20"/>
          <w:lang w:eastAsia="ru-RU"/>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кв.м общей площади жилья по Красноярскому краю, определяемую Министерством регионального развития Российской Федерации.</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3. Размер общей площади жилого помещения, с учетом которой определяется размер социальной выплаты, составляет:</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для семьи численностью 2 человека (молодые супруги или 1 молодой родитель и ребенок) - 42 кв</w:t>
      </w:r>
      <w:proofErr w:type="gramStart"/>
      <w:r w:rsidRPr="003371E3">
        <w:rPr>
          <w:rFonts w:ascii="Times New Roman" w:eastAsia="Times New Roman" w:hAnsi="Times New Roman"/>
          <w:sz w:val="20"/>
          <w:szCs w:val="20"/>
          <w:lang w:eastAsia="ru-RU"/>
        </w:rPr>
        <w:t>.м</w:t>
      </w:r>
      <w:proofErr w:type="gramEnd"/>
      <w:r w:rsidRPr="003371E3">
        <w:rPr>
          <w:rFonts w:ascii="Times New Roman" w:eastAsia="Times New Roman" w:hAnsi="Times New Roman"/>
          <w:sz w:val="20"/>
          <w:szCs w:val="20"/>
          <w:lang w:eastAsia="ru-RU"/>
        </w:rPr>
        <w:t>;</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w:t>
      </w:r>
      <w:proofErr w:type="gramStart"/>
      <w:r w:rsidRPr="003371E3">
        <w:rPr>
          <w:rFonts w:ascii="Times New Roman" w:eastAsia="Times New Roman" w:hAnsi="Times New Roman"/>
          <w:sz w:val="20"/>
          <w:szCs w:val="20"/>
          <w:lang w:eastAsia="ru-RU"/>
        </w:rPr>
        <w:t>.м</w:t>
      </w:r>
      <w:proofErr w:type="gramEnd"/>
      <w:r w:rsidRPr="003371E3">
        <w:rPr>
          <w:rFonts w:ascii="Times New Roman" w:eastAsia="Times New Roman" w:hAnsi="Times New Roman"/>
          <w:sz w:val="20"/>
          <w:szCs w:val="20"/>
          <w:lang w:eastAsia="ru-RU"/>
        </w:rPr>
        <w:t xml:space="preserve"> на каждого члена семьи.</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lastRenderedPageBreak/>
        <w:t>4. Расчетная (средняя) стоимость жилья, используемая при расчете размера социальной выплаты, определяется по формуле:</w:t>
      </w:r>
    </w:p>
    <w:p w:rsidR="003371E3" w:rsidRPr="003371E3" w:rsidRDefault="003371E3" w:rsidP="003371E3">
      <w:pPr>
        <w:widowControl w:val="0"/>
        <w:autoSpaceDE w:val="0"/>
        <w:autoSpaceDN w:val="0"/>
        <w:adjustRightInd w:val="0"/>
        <w:spacing w:after="0" w:line="240" w:lineRule="auto"/>
        <w:ind w:firstLine="709"/>
        <w:rPr>
          <w:rFonts w:ascii="Courier New" w:eastAsia="Times New Roman" w:hAnsi="Courier New" w:cs="Courier New"/>
          <w:sz w:val="20"/>
          <w:szCs w:val="20"/>
          <w:lang w:eastAsia="ru-RU"/>
        </w:rPr>
      </w:pPr>
      <w:r w:rsidRPr="003371E3">
        <w:rPr>
          <w:rFonts w:ascii="Courier New" w:eastAsia="Times New Roman" w:hAnsi="Courier New" w:cs="Courier New"/>
          <w:sz w:val="20"/>
          <w:szCs w:val="20"/>
          <w:lang w:eastAsia="ru-RU"/>
        </w:rPr>
        <w:t xml:space="preserve">                             </w:t>
      </w:r>
      <w:proofErr w:type="spellStart"/>
      <w:r w:rsidRPr="003371E3">
        <w:rPr>
          <w:rFonts w:ascii="Courier New" w:eastAsia="Times New Roman" w:hAnsi="Courier New" w:cs="Courier New"/>
          <w:sz w:val="20"/>
          <w:szCs w:val="20"/>
          <w:lang w:eastAsia="ru-RU"/>
        </w:rPr>
        <w:t>СтЖ</w:t>
      </w:r>
      <w:proofErr w:type="spellEnd"/>
      <w:r w:rsidRPr="003371E3">
        <w:rPr>
          <w:rFonts w:ascii="Courier New" w:eastAsia="Times New Roman" w:hAnsi="Courier New" w:cs="Courier New"/>
          <w:sz w:val="20"/>
          <w:szCs w:val="20"/>
          <w:lang w:eastAsia="ru-RU"/>
        </w:rPr>
        <w:t xml:space="preserve"> = Н </w:t>
      </w:r>
      <w:proofErr w:type="spellStart"/>
      <w:r w:rsidRPr="003371E3">
        <w:rPr>
          <w:rFonts w:ascii="Courier New" w:eastAsia="Times New Roman" w:hAnsi="Courier New" w:cs="Courier New"/>
          <w:sz w:val="20"/>
          <w:szCs w:val="20"/>
          <w:lang w:eastAsia="ru-RU"/>
        </w:rPr>
        <w:t>x</w:t>
      </w:r>
      <w:proofErr w:type="spellEnd"/>
      <w:r w:rsidRPr="003371E3">
        <w:rPr>
          <w:rFonts w:ascii="Courier New" w:eastAsia="Times New Roman" w:hAnsi="Courier New" w:cs="Courier New"/>
          <w:sz w:val="20"/>
          <w:szCs w:val="20"/>
          <w:lang w:eastAsia="ru-RU"/>
        </w:rPr>
        <w:t xml:space="preserve"> Р</w:t>
      </w:r>
      <w:r>
        <w:rPr>
          <w:rFonts w:ascii="Courier New" w:eastAsia="Times New Roman" w:hAnsi="Courier New" w:cs="Courier New"/>
          <w:sz w:val="20"/>
          <w:szCs w:val="20"/>
          <w:lang w:eastAsia="ru-RU"/>
        </w:rPr>
        <w:t xml:space="preserve">Ж,                           </w:t>
      </w:r>
      <w:r w:rsidRPr="003371E3">
        <w:rPr>
          <w:rFonts w:ascii="Courier New" w:eastAsia="Times New Roman" w:hAnsi="Courier New" w:cs="Courier New"/>
          <w:sz w:val="20"/>
          <w:szCs w:val="20"/>
          <w:lang w:eastAsia="ru-RU"/>
        </w:rPr>
        <w:t>(1)</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где:</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3371E3">
        <w:rPr>
          <w:rFonts w:ascii="Times New Roman" w:eastAsia="Times New Roman" w:hAnsi="Times New Roman"/>
          <w:sz w:val="20"/>
          <w:szCs w:val="20"/>
          <w:lang w:eastAsia="ru-RU"/>
        </w:rPr>
        <w:t>СтЖ</w:t>
      </w:r>
      <w:proofErr w:type="spellEnd"/>
      <w:r w:rsidRPr="003371E3">
        <w:rPr>
          <w:rFonts w:ascii="Times New Roman" w:eastAsia="Times New Roman" w:hAnsi="Times New Roman"/>
          <w:sz w:val="20"/>
          <w:szCs w:val="20"/>
          <w:lang w:eastAsia="ru-RU"/>
        </w:rPr>
        <w:t xml:space="preserve"> - расчетная (средняя) стоимость жилья, используемая при расчете размера социальной выплаты;</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Н - норматив стоимости </w:t>
      </w:r>
      <w:smartTag w:uri="urn:schemas-microsoft-com:office:smarttags" w:element="metricconverter">
        <w:smartTagPr>
          <w:attr w:name="ProductID" w:val="1 кв. м"/>
        </w:smartTagPr>
        <w:r w:rsidRPr="003371E3">
          <w:rPr>
            <w:rFonts w:ascii="Times New Roman" w:eastAsia="Times New Roman" w:hAnsi="Times New Roman"/>
            <w:sz w:val="20"/>
            <w:szCs w:val="20"/>
            <w:lang w:eastAsia="ru-RU"/>
          </w:rPr>
          <w:t>1 кв. м</w:t>
        </w:r>
      </w:smartTag>
      <w:r w:rsidRPr="003371E3">
        <w:rPr>
          <w:rFonts w:ascii="Times New Roman" w:eastAsia="Times New Roman" w:hAnsi="Times New Roman"/>
          <w:sz w:val="20"/>
          <w:szCs w:val="20"/>
          <w:lang w:eastAsia="ru-RU"/>
        </w:rPr>
        <w:t xml:space="preserve"> общей площади жилья по муниципальному образованию, в котором молодая семья включена в список молодых семей - участников программы;</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РЖ - размер общей площади жилого помещения, определяемый исходя из численного состава семьи.</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6. Доля средств федерального бюджета в предоставляемой молодой семье социальной выплате рассчитывается по формуле:</w:t>
      </w:r>
    </w:p>
    <w:p w:rsidR="003371E3" w:rsidRPr="003371E3" w:rsidRDefault="003371E3" w:rsidP="003371E3">
      <w:pPr>
        <w:widowControl w:val="0"/>
        <w:autoSpaceDE w:val="0"/>
        <w:autoSpaceDN w:val="0"/>
        <w:adjustRightInd w:val="0"/>
        <w:spacing w:after="0" w:line="240" w:lineRule="auto"/>
        <w:ind w:firstLine="709"/>
        <w:rPr>
          <w:rFonts w:ascii="Courier New" w:eastAsia="Times New Roman" w:hAnsi="Courier New" w:cs="Courier New"/>
          <w:sz w:val="20"/>
          <w:szCs w:val="20"/>
          <w:lang w:eastAsia="ru-RU"/>
        </w:rPr>
      </w:pPr>
      <w:r w:rsidRPr="003371E3">
        <w:rPr>
          <w:rFonts w:ascii="Courier New" w:eastAsia="Times New Roman" w:hAnsi="Courier New" w:cs="Courier New"/>
          <w:sz w:val="20"/>
          <w:szCs w:val="20"/>
          <w:lang w:eastAsia="ru-RU"/>
        </w:rPr>
        <w:t xml:space="preserve">                        ФБ = ООС </w:t>
      </w:r>
      <w:proofErr w:type="spellStart"/>
      <w:r w:rsidRPr="003371E3">
        <w:rPr>
          <w:rFonts w:ascii="Courier New" w:eastAsia="Times New Roman" w:hAnsi="Courier New" w:cs="Courier New"/>
          <w:sz w:val="20"/>
          <w:szCs w:val="20"/>
          <w:lang w:eastAsia="ru-RU"/>
        </w:rPr>
        <w:t>фед</w:t>
      </w:r>
      <w:proofErr w:type="gramStart"/>
      <w:r w:rsidRPr="003371E3">
        <w:rPr>
          <w:rFonts w:ascii="Courier New" w:eastAsia="Times New Roman" w:hAnsi="Courier New" w:cs="Courier New"/>
          <w:sz w:val="20"/>
          <w:szCs w:val="20"/>
          <w:lang w:eastAsia="ru-RU"/>
        </w:rPr>
        <w:t>i</w:t>
      </w:r>
      <w:proofErr w:type="spellEnd"/>
      <w:proofErr w:type="gramEnd"/>
      <w:r w:rsidRPr="003371E3">
        <w:rPr>
          <w:rFonts w:ascii="Courier New" w:eastAsia="Times New Roman" w:hAnsi="Courier New" w:cs="Courier New"/>
          <w:sz w:val="20"/>
          <w:szCs w:val="20"/>
          <w:lang w:eastAsia="ru-RU"/>
        </w:rPr>
        <w:t xml:space="preserve"> / </w:t>
      </w:r>
      <w:proofErr w:type="spellStart"/>
      <w:r>
        <w:rPr>
          <w:rFonts w:ascii="Courier New" w:eastAsia="Times New Roman" w:hAnsi="Courier New" w:cs="Courier New"/>
          <w:sz w:val="20"/>
          <w:szCs w:val="20"/>
          <w:lang w:eastAsia="ru-RU"/>
        </w:rPr>
        <w:t>ООСпрi</w:t>
      </w:r>
      <w:proofErr w:type="spellEnd"/>
      <w:r>
        <w:rPr>
          <w:rFonts w:ascii="Courier New" w:eastAsia="Times New Roman" w:hAnsi="Courier New" w:cs="Courier New"/>
          <w:sz w:val="20"/>
          <w:szCs w:val="20"/>
          <w:lang w:eastAsia="ru-RU"/>
        </w:rPr>
        <w:t xml:space="preserve">,                     </w:t>
      </w:r>
      <w:r w:rsidRPr="003371E3">
        <w:rPr>
          <w:rFonts w:ascii="Courier New" w:eastAsia="Times New Roman" w:hAnsi="Courier New" w:cs="Courier New"/>
          <w:sz w:val="20"/>
          <w:szCs w:val="20"/>
          <w:lang w:eastAsia="ru-RU"/>
        </w:rPr>
        <w:t>(2)</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где:</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ООС </w:t>
      </w:r>
      <w:proofErr w:type="spellStart"/>
      <w:r w:rsidRPr="003371E3">
        <w:rPr>
          <w:rFonts w:ascii="Times New Roman" w:eastAsia="Times New Roman" w:hAnsi="Times New Roman"/>
          <w:sz w:val="20"/>
          <w:szCs w:val="20"/>
          <w:lang w:eastAsia="ru-RU"/>
        </w:rPr>
        <w:t>фед</w:t>
      </w:r>
      <w:proofErr w:type="gramStart"/>
      <w:r w:rsidRPr="003371E3">
        <w:rPr>
          <w:rFonts w:ascii="Times New Roman" w:eastAsia="Times New Roman" w:hAnsi="Times New Roman"/>
          <w:sz w:val="20"/>
          <w:szCs w:val="20"/>
          <w:lang w:eastAsia="ru-RU"/>
        </w:rPr>
        <w:t>i</w:t>
      </w:r>
      <w:proofErr w:type="spellEnd"/>
      <w:proofErr w:type="gramEnd"/>
      <w:r w:rsidRPr="003371E3">
        <w:rPr>
          <w:rFonts w:ascii="Times New Roman" w:eastAsia="Times New Roman" w:hAnsi="Times New Roman"/>
          <w:sz w:val="20"/>
          <w:szCs w:val="20"/>
          <w:lang w:eastAsia="ru-RU"/>
        </w:rPr>
        <w:t xml:space="preserve"> - объем средств федерального бюджета, распределенных </w:t>
      </w:r>
      <w:proofErr w:type="spellStart"/>
      <w:r w:rsidRPr="003371E3">
        <w:rPr>
          <w:rFonts w:ascii="Times New Roman" w:eastAsia="Times New Roman" w:hAnsi="Times New Roman"/>
          <w:sz w:val="20"/>
          <w:szCs w:val="20"/>
          <w:lang w:eastAsia="ru-RU"/>
        </w:rPr>
        <w:t>i-му</w:t>
      </w:r>
      <w:proofErr w:type="spellEnd"/>
      <w:r w:rsidRPr="003371E3">
        <w:rPr>
          <w:rFonts w:ascii="Times New Roman" w:eastAsia="Times New Roman" w:hAnsi="Times New Roman"/>
          <w:sz w:val="20"/>
          <w:szCs w:val="20"/>
          <w:lang w:eastAsia="ru-RU"/>
        </w:rPr>
        <w:t xml:space="preserve"> муниципальному образованию,</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3371E3">
        <w:rPr>
          <w:rFonts w:ascii="Times New Roman" w:eastAsia="Times New Roman" w:hAnsi="Times New Roman"/>
          <w:sz w:val="20"/>
          <w:szCs w:val="20"/>
          <w:lang w:eastAsia="ru-RU"/>
        </w:rPr>
        <w:t>ООСпр</w:t>
      </w:r>
      <w:proofErr w:type="gramStart"/>
      <w:r w:rsidRPr="003371E3">
        <w:rPr>
          <w:rFonts w:ascii="Times New Roman" w:eastAsia="Times New Roman" w:hAnsi="Times New Roman"/>
          <w:sz w:val="20"/>
          <w:szCs w:val="20"/>
          <w:lang w:eastAsia="ru-RU"/>
        </w:rPr>
        <w:t>i</w:t>
      </w:r>
      <w:proofErr w:type="spellEnd"/>
      <w:proofErr w:type="gramEnd"/>
      <w:r w:rsidRPr="003371E3">
        <w:rPr>
          <w:rFonts w:ascii="Times New Roman" w:eastAsia="Times New Roman" w:hAnsi="Times New Roman"/>
          <w:sz w:val="20"/>
          <w:szCs w:val="20"/>
          <w:lang w:eastAsia="ru-RU"/>
        </w:rPr>
        <w:t xml:space="preserve"> - общий объем средств в i-м муниципальном образовании для финансирования расходов, связанных с реализацией Подпрограммы, где:</w:t>
      </w:r>
    </w:p>
    <w:p w:rsidR="003371E3" w:rsidRPr="003371E3" w:rsidRDefault="003371E3" w:rsidP="003371E3">
      <w:pPr>
        <w:widowControl w:val="0"/>
        <w:autoSpaceDE w:val="0"/>
        <w:autoSpaceDN w:val="0"/>
        <w:adjustRightInd w:val="0"/>
        <w:spacing w:after="0" w:line="240" w:lineRule="auto"/>
        <w:ind w:firstLine="709"/>
        <w:rPr>
          <w:rFonts w:ascii="Courier New" w:eastAsia="Times New Roman" w:hAnsi="Courier New" w:cs="Courier New"/>
          <w:sz w:val="20"/>
          <w:szCs w:val="20"/>
          <w:lang w:eastAsia="ru-RU"/>
        </w:rPr>
      </w:pPr>
      <w:r w:rsidRPr="003371E3">
        <w:rPr>
          <w:rFonts w:ascii="Courier New" w:eastAsia="Times New Roman" w:hAnsi="Courier New" w:cs="Courier New"/>
          <w:sz w:val="20"/>
          <w:szCs w:val="20"/>
          <w:lang w:eastAsia="ru-RU"/>
        </w:rPr>
        <w:t xml:space="preserve">                   </w:t>
      </w:r>
      <w:proofErr w:type="spellStart"/>
      <w:r w:rsidRPr="003371E3">
        <w:rPr>
          <w:rFonts w:ascii="Courier New" w:eastAsia="Times New Roman" w:hAnsi="Courier New" w:cs="Courier New"/>
          <w:sz w:val="20"/>
          <w:szCs w:val="20"/>
          <w:lang w:eastAsia="ru-RU"/>
        </w:rPr>
        <w:t>OOC</w:t>
      </w:r>
      <w:proofErr w:type="gramStart"/>
      <w:r w:rsidRPr="003371E3">
        <w:rPr>
          <w:rFonts w:ascii="Courier New" w:eastAsia="Times New Roman" w:hAnsi="Courier New" w:cs="Courier New"/>
          <w:sz w:val="20"/>
          <w:szCs w:val="20"/>
          <w:lang w:eastAsia="ru-RU"/>
        </w:rPr>
        <w:t>пр</w:t>
      </w:r>
      <w:proofErr w:type="gramEnd"/>
      <w:r w:rsidRPr="003371E3">
        <w:rPr>
          <w:rFonts w:ascii="Courier New" w:eastAsia="Times New Roman" w:hAnsi="Courier New" w:cs="Courier New"/>
          <w:sz w:val="20"/>
          <w:szCs w:val="20"/>
          <w:lang w:eastAsia="ru-RU"/>
        </w:rPr>
        <w:t>i</w:t>
      </w:r>
      <w:proofErr w:type="spellEnd"/>
      <w:r w:rsidRPr="003371E3">
        <w:rPr>
          <w:rFonts w:ascii="Courier New" w:eastAsia="Times New Roman" w:hAnsi="Courier New" w:cs="Courier New"/>
          <w:sz w:val="20"/>
          <w:szCs w:val="20"/>
          <w:lang w:eastAsia="ru-RU"/>
        </w:rPr>
        <w:t xml:space="preserve"> = ООС </w:t>
      </w:r>
      <w:proofErr w:type="spellStart"/>
      <w:r w:rsidRPr="003371E3">
        <w:rPr>
          <w:rFonts w:ascii="Courier New" w:eastAsia="Times New Roman" w:hAnsi="Courier New" w:cs="Courier New"/>
          <w:sz w:val="20"/>
          <w:szCs w:val="20"/>
          <w:lang w:eastAsia="ru-RU"/>
        </w:rPr>
        <w:t>федi</w:t>
      </w:r>
      <w:proofErr w:type="spellEnd"/>
      <w:r w:rsidRPr="003371E3">
        <w:rPr>
          <w:rFonts w:ascii="Courier New" w:eastAsia="Times New Roman" w:hAnsi="Courier New" w:cs="Courier New"/>
          <w:sz w:val="20"/>
          <w:szCs w:val="20"/>
          <w:lang w:eastAsia="ru-RU"/>
        </w:rPr>
        <w:t xml:space="preserve"> + О</w:t>
      </w:r>
      <w:r>
        <w:rPr>
          <w:rFonts w:ascii="Courier New" w:eastAsia="Times New Roman" w:hAnsi="Courier New" w:cs="Courier New"/>
          <w:sz w:val="20"/>
          <w:szCs w:val="20"/>
          <w:lang w:eastAsia="ru-RU"/>
        </w:rPr>
        <w:t xml:space="preserve">ОС </w:t>
      </w:r>
      <w:proofErr w:type="spellStart"/>
      <w:r>
        <w:rPr>
          <w:rFonts w:ascii="Courier New" w:eastAsia="Times New Roman" w:hAnsi="Courier New" w:cs="Courier New"/>
          <w:sz w:val="20"/>
          <w:szCs w:val="20"/>
          <w:lang w:eastAsia="ru-RU"/>
        </w:rPr>
        <w:t>кбi</w:t>
      </w:r>
      <w:proofErr w:type="spellEnd"/>
      <w:r>
        <w:rPr>
          <w:rFonts w:ascii="Courier New" w:eastAsia="Times New Roman" w:hAnsi="Courier New" w:cs="Courier New"/>
          <w:sz w:val="20"/>
          <w:szCs w:val="20"/>
          <w:lang w:eastAsia="ru-RU"/>
        </w:rPr>
        <w:t xml:space="preserve"> + </w:t>
      </w:r>
      <w:proofErr w:type="spellStart"/>
      <w:r>
        <w:rPr>
          <w:rFonts w:ascii="Courier New" w:eastAsia="Times New Roman" w:hAnsi="Courier New" w:cs="Courier New"/>
          <w:sz w:val="20"/>
          <w:szCs w:val="20"/>
          <w:lang w:eastAsia="ru-RU"/>
        </w:rPr>
        <w:t>Сi</w:t>
      </w:r>
      <w:proofErr w:type="spellEnd"/>
      <w:r>
        <w:rPr>
          <w:rFonts w:ascii="Courier New" w:eastAsia="Times New Roman" w:hAnsi="Courier New" w:cs="Courier New"/>
          <w:sz w:val="20"/>
          <w:szCs w:val="20"/>
          <w:lang w:eastAsia="ru-RU"/>
        </w:rPr>
        <w:t xml:space="preserve">,                </w:t>
      </w:r>
      <w:r w:rsidRPr="003371E3">
        <w:rPr>
          <w:rFonts w:ascii="Courier New" w:eastAsia="Times New Roman" w:hAnsi="Courier New" w:cs="Courier New"/>
          <w:sz w:val="20"/>
          <w:szCs w:val="20"/>
          <w:lang w:eastAsia="ru-RU"/>
        </w:rPr>
        <w:t>(3)</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где:</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3371E3">
        <w:rPr>
          <w:rFonts w:ascii="Times New Roman" w:eastAsia="Times New Roman" w:hAnsi="Times New Roman"/>
          <w:sz w:val="20"/>
          <w:szCs w:val="20"/>
          <w:lang w:eastAsia="ru-RU"/>
        </w:rPr>
        <w:t>С</w:t>
      </w:r>
      <w:proofErr w:type="gramStart"/>
      <w:r w:rsidRPr="003371E3">
        <w:rPr>
          <w:rFonts w:ascii="Times New Roman" w:eastAsia="Times New Roman" w:hAnsi="Times New Roman"/>
          <w:sz w:val="20"/>
          <w:szCs w:val="20"/>
          <w:lang w:eastAsia="ru-RU"/>
        </w:rPr>
        <w:t>i</w:t>
      </w:r>
      <w:proofErr w:type="spellEnd"/>
      <w:proofErr w:type="gramEnd"/>
      <w:r w:rsidRPr="003371E3">
        <w:rPr>
          <w:rFonts w:ascii="Times New Roman" w:eastAsia="Times New Roman" w:hAnsi="Times New Roman"/>
          <w:sz w:val="20"/>
          <w:szCs w:val="20"/>
          <w:lang w:eastAsia="ru-RU"/>
        </w:rPr>
        <w:t xml:space="preserve"> - сумма средств бюджета i-го муниципального образования, при этом </w:t>
      </w:r>
      <w:proofErr w:type="spellStart"/>
      <w:r w:rsidRPr="003371E3">
        <w:rPr>
          <w:rFonts w:ascii="Times New Roman" w:eastAsia="Times New Roman" w:hAnsi="Times New Roman"/>
          <w:sz w:val="20"/>
          <w:szCs w:val="20"/>
          <w:lang w:eastAsia="ru-RU"/>
        </w:rPr>
        <w:t>Сi</w:t>
      </w:r>
      <w:proofErr w:type="spellEnd"/>
      <w:r w:rsidRPr="003371E3">
        <w:rPr>
          <w:rFonts w:ascii="Times New Roman" w:eastAsia="Times New Roman" w:hAnsi="Times New Roman"/>
          <w:sz w:val="20"/>
          <w:szCs w:val="20"/>
          <w:lang w:eastAsia="ru-RU"/>
        </w:rPr>
        <w:t xml:space="preserve"> не может составлять менее </w:t>
      </w:r>
      <w:proofErr w:type="spellStart"/>
      <w:r w:rsidRPr="003371E3">
        <w:rPr>
          <w:rFonts w:ascii="Times New Roman" w:eastAsia="Times New Roman" w:hAnsi="Times New Roman"/>
          <w:sz w:val="20"/>
          <w:szCs w:val="20"/>
          <w:lang w:eastAsia="ru-RU"/>
        </w:rPr>
        <w:t>Роi</w:t>
      </w:r>
      <w:proofErr w:type="spellEnd"/>
      <w:r w:rsidRPr="003371E3">
        <w:rPr>
          <w:rFonts w:ascii="Times New Roman" w:eastAsia="Times New Roman" w:hAnsi="Times New Roman"/>
          <w:sz w:val="20"/>
          <w:szCs w:val="20"/>
          <w:lang w:eastAsia="ru-RU"/>
        </w:rPr>
        <w:t>.</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7. Доля сре</w:t>
      </w:r>
      <w:proofErr w:type="gramStart"/>
      <w:r w:rsidRPr="003371E3">
        <w:rPr>
          <w:rFonts w:ascii="Times New Roman" w:eastAsia="Times New Roman" w:hAnsi="Times New Roman"/>
          <w:sz w:val="20"/>
          <w:szCs w:val="20"/>
          <w:lang w:eastAsia="ru-RU"/>
        </w:rPr>
        <w:t>дств кр</w:t>
      </w:r>
      <w:proofErr w:type="gramEnd"/>
      <w:r w:rsidRPr="003371E3">
        <w:rPr>
          <w:rFonts w:ascii="Times New Roman" w:eastAsia="Times New Roman" w:hAnsi="Times New Roman"/>
          <w:sz w:val="20"/>
          <w:szCs w:val="20"/>
          <w:lang w:eastAsia="ru-RU"/>
        </w:rPr>
        <w:t>аевого бюджета в предоставляемой молодой семье социальной выплате рассчитывается по формуле:</w:t>
      </w:r>
    </w:p>
    <w:p w:rsidR="003371E3" w:rsidRPr="003371E3" w:rsidRDefault="003371E3" w:rsidP="003371E3">
      <w:pPr>
        <w:widowControl w:val="0"/>
        <w:autoSpaceDE w:val="0"/>
        <w:autoSpaceDN w:val="0"/>
        <w:adjustRightInd w:val="0"/>
        <w:spacing w:after="0" w:line="240" w:lineRule="auto"/>
        <w:ind w:firstLine="709"/>
        <w:rPr>
          <w:rFonts w:ascii="Courier New" w:eastAsia="Times New Roman" w:hAnsi="Courier New" w:cs="Courier New"/>
          <w:sz w:val="20"/>
          <w:szCs w:val="20"/>
          <w:lang w:eastAsia="ru-RU"/>
        </w:rPr>
      </w:pPr>
      <w:r w:rsidRPr="003371E3">
        <w:rPr>
          <w:rFonts w:ascii="Courier New" w:eastAsia="Times New Roman" w:hAnsi="Courier New" w:cs="Courier New"/>
          <w:sz w:val="20"/>
          <w:szCs w:val="20"/>
          <w:lang w:eastAsia="ru-RU"/>
        </w:rPr>
        <w:t xml:space="preserve">    КБ = </w:t>
      </w:r>
      <w:proofErr w:type="spellStart"/>
      <w:r w:rsidRPr="003371E3">
        <w:rPr>
          <w:rFonts w:ascii="Courier New" w:eastAsia="Times New Roman" w:hAnsi="Courier New" w:cs="Courier New"/>
          <w:sz w:val="20"/>
          <w:szCs w:val="20"/>
          <w:lang w:eastAsia="ru-RU"/>
        </w:rPr>
        <w:t>ООСкб</w:t>
      </w:r>
      <w:proofErr w:type="gramStart"/>
      <w:r w:rsidRPr="003371E3">
        <w:rPr>
          <w:rFonts w:ascii="Courier New" w:eastAsia="Times New Roman" w:hAnsi="Courier New" w:cs="Courier New"/>
          <w:sz w:val="20"/>
          <w:szCs w:val="20"/>
          <w:lang w:eastAsia="ru-RU"/>
        </w:rPr>
        <w:t>i</w:t>
      </w:r>
      <w:proofErr w:type="spellEnd"/>
      <w:proofErr w:type="gramEnd"/>
      <w:r w:rsidRPr="003371E3">
        <w:rPr>
          <w:rFonts w:ascii="Courier New" w:eastAsia="Times New Roman" w:hAnsi="Courier New" w:cs="Courier New"/>
          <w:sz w:val="20"/>
          <w:szCs w:val="20"/>
          <w:lang w:eastAsia="ru-RU"/>
        </w:rPr>
        <w:t xml:space="preserve"> / </w:t>
      </w:r>
      <w:proofErr w:type="spellStart"/>
      <w:r w:rsidRPr="003371E3">
        <w:rPr>
          <w:rFonts w:ascii="Courier New" w:eastAsia="Times New Roman" w:hAnsi="Courier New" w:cs="Courier New"/>
          <w:sz w:val="20"/>
          <w:szCs w:val="20"/>
          <w:lang w:eastAsia="ru-RU"/>
        </w:rPr>
        <w:t>ООСпрi</w:t>
      </w:r>
      <w:proofErr w:type="spellEnd"/>
      <w:r w:rsidRPr="003371E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3371E3">
        <w:rPr>
          <w:rFonts w:ascii="Courier New" w:eastAsia="Times New Roman" w:hAnsi="Courier New" w:cs="Courier New"/>
          <w:sz w:val="20"/>
          <w:szCs w:val="20"/>
          <w:lang w:eastAsia="ru-RU"/>
        </w:rPr>
        <w:t>(4),</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где:</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3371E3">
        <w:rPr>
          <w:rFonts w:ascii="Times New Roman" w:eastAsia="Times New Roman" w:hAnsi="Times New Roman"/>
          <w:sz w:val="20"/>
          <w:szCs w:val="20"/>
          <w:lang w:eastAsia="ru-RU"/>
        </w:rPr>
        <w:t>ООСкбi</w:t>
      </w:r>
      <w:proofErr w:type="spellEnd"/>
      <w:r w:rsidRPr="003371E3">
        <w:rPr>
          <w:rFonts w:ascii="Times New Roman" w:eastAsia="Times New Roman" w:hAnsi="Times New Roman"/>
          <w:sz w:val="20"/>
          <w:szCs w:val="20"/>
          <w:lang w:eastAsia="ru-RU"/>
        </w:rPr>
        <w:t xml:space="preserve"> - объем сре</w:t>
      </w:r>
      <w:proofErr w:type="gramStart"/>
      <w:r w:rsidRPr="003371E3">
        <w:rPr>
          <w:rFonts w:ascii="Times New Roman" w:eastAsia="Times New Roman" w:hAnsi="Times New Roman"/>
          <w:sz w:val="20"/>
          <w:szCs w:val="20"/>
          <w:lang w:eastAsia="ru-RU"/>
        </w:rPr>
        <w:t>дств кр</w:t>
      </w:r>
      <w:proofErr w:type="gramEnd"/>
      <w:r w:rsidRPr="003371E3">
        <w:rPr>
          <w:rFonts w:ascii="Times New Roman" w:eastAsia="Times New Roman" w:hAnsi="Times New Roman"/>
          <w:sz w:val="20"/>
          <w:szCs w:val="20"/>
          <w:lang w:eastAsia="ru-RU"/>
        </w:rPr>
        <w:t xml:space="preserve">аевого бюджета </w:t>
      </w:r>
      <w:proofErr w:type="spellStart"/>
      <w:r w:rsidRPr="003371E3">
        <w:rPr>
          <w:rFonts w:ascii="Times New Roman" w:eastAsia="Times New Roman" w:hAnsi="Times New Roman"/>
          <w:sz w:val="20"/>
          <w:szCs w:val="20"/>
          <w:lang w:eastAsia="ru-RU"/>
        </w:rPr>
        <w:t>i-му</w:t>
      </w:r>
      <w:proofErr w:type="spellEnd"/>
      <w:r w:rsidRPr="003371E3">
        <w:rPr>
          <w:rFonts w:ascii="Times New Roman" w:eastAsia="Times New Roman" w:hAnsi="Times New Roman"/>
          <w:sz w:val="20"/>
          <w:szCs w:val="20"/>
          <w:lang w:eastAsia="ru-RU"/>
        </w:rPr>
        <w:t xml:space="preserve"> муниципальному образованию.</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8. Доля средств районного бюджета в предоставляемой молодой семье социальной выплате рассчитывается по формуле:</w:t>
      </w:r>
    </w:p>
    <w:p w:rsidR="003371E3" w:rsidRPr="003371E3" w:rsidRDefault="003371E3" w:rsidP="003371E3">
      <w:pPr>
        <w:widowControl w:val="0"/>
        <w:autoSpaceDE w:val="0"/>
        <w:autoSpaceDN w:val="0"/>
        <w:adjustRightInd w:val="0"/>
        <w:spacing w:after="0" w:line="240" w:lineRule="auto"/>
        <w:ind w:firstLine="709"/>
        <w:rPr>
          <w:rFonts w:ascii="Courier New" w:eastAsia="Times New Roman" w:hAnsi="Courier New" w:cs="Courier New"/>
          <w:sz w:val="20"/>
          <w:szCs w:val="20"/>
          <w:lang w:eastAsia="ru-RU"/>
        </w:rPr>
      </w:pPr>
      <w:r w:rsidRPr="003371E3">
        <w:rPr>
          <w:rFonts w:ascii="Courier New" w:eastAsia="Times New Roman" w:hAnsi="Courier New" w:cs="Courier New"/>
          <w:sz w:val="20"/>
          <w:szCs w:val="20"/>
          <w:lang w:eastAsia="ru-RU"/>
        </w:rPr>
        <w:t xml:space="preserve">    МБ = 1 - ФБ - КБ                                        </w:t>
      </w:r>
      <w:r>
        <w:rPr>
          <w:rFonts w:ascii="Courier New" w:eastAsia="Times New Roman" w:hAnsi="Courier New" w:cs="Courier New"/>
          <w:sz w:val="20"/>
          <w:szCs w:val="20"/>
          <w:lang w:eastAsia="ru-RU"/>
        </w:rPr>
        <w:t xml:space="preserve">        </w:t>
      </w:r>
      <w:r w:rsidRPr="003371E3">
        <w:rPr>
          <w:rFonts w:ascii="Courier New" w:eastAsia="Times New Roman" w:hAnsi="Courier New" w:cs="Courier New"/>
          <w:sz w:val="20"/>
          <w:szCs w:val="20"/>
          <w:lang w:eastAsia="ru-RU"/>
        </w:rPr>
        <w:t>(5)</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9. Размер средств федерального бюджета в социальной выплате, предоставляемой молодой семье (</w:t>
      </w:r>
      <w:proofErr w:type="spellStart"/>
      <w:r w:rsidRPr="003371E3">
        <w:rPr>
          <w:rFonts w:ascii="Times New Roman" w:eastAsia="Times New Roman" w:hAnsi="Times New Roman"/>
          <w:sz w:val="20"/>
          <w:szCs w:val="20"/>
          <w:lang w:eastAsia="ru-RU"/>
        </w:rPr>
        <w:t>Сфб</w:t>
      </w:r>
      <w:proofErr w:type="spellEnd"/>
      <w:r w:rsidRPr="003371E3">
        <w:rPr>
          <w:rFonts w:ascii="Times New Roman" w:eastAsia="Times New Roman" w:hAnsi="Times New Roman"/>
          <w:sz w:val="20"/>
          <w:szCs w:val="20"/>
          <w:lang w:eastAsia="ru-RU"/>
        </w:rPr>
        <w:t>), рассчитывается по формуле:</w:t>
      </w:r>
    </w:p>
    <w:p w:rsidR="003371E3" w:rsidRPr="003371E3" w:rsidRDefault="003371E3" w:rsidP="003371E3">
      <w:pPr>
        <w:widowControl w:val="0"/>
        <w:autoSpaceDE w:val="0"/>
        <w:autoSpaceDN w:val="0"/>
        <w:adjustRightInd w:val="0"/>
        <w:spacing w:after="0" w:line="240" w:lineRule="auto"/>
        <w:ind w:firstLine="709"/>
        <w:rPr>
          <w:rFonts w:ascii="Courier New" w:eastAsia="Times New Roman" w:hAnsi="Courier New" w:cs="Courier New"/>
          <w:sz w:val="20"/>
          <w:szCs w:val="20"/>
          <w:lang w:eastAsia="ru-RU"/>
        </w:rPr>
      </w:pPr>
      <w:r w:rsidRPr="003371E3">
        <w:rPr>
          <w:rFonts w:ascii="Courier New" w:eastAsia="Times New Roman" w:hAnsi="Courier New" w:cs="Courier New"/>
          <w:sz w:val="20"/>
          <w:szCs w:val="20"/>
          <w:lang w:eastAsia="ru-RU"/>
        </w:rPr>
        <w:t xml:space="preserve">    </w:t>
      </w:r>
      <w:proofErr w:type="spellStart"/>
      <w:r w:rsidRPr="003371E3">
        <w:rPr>
          <w:rFonts w:ascii="Courier New" w:eastAsia="Times New Roman" w:hAnsi="Courier New" w:cs="Courier New"/>
          <w:sz w:val="20"/>
          <w:szCs w:val="20"/>
          <w:lang w:eastAsia="ru-RU"/>
        </w:rPr>
        <w:t>Сфб</w:t>
      </w:r>
      <w:proofErr w:type="spellEnd"/>
      <w:r w:rsidRPr="003371E3">
        <w:rPr>
          <w:rFonts w:ascii="Courier New" w:eastAsia="Times New Roman" w:hAnsi="Courier New" w:cs="Courier New"/>
          <w:sz w:val="20"/>
          <w:szCs w:val="20"/>
          <w:lang w:eastAsia="ru-RU"/>
        </w:rPr>
        <w:t xml:space="preserve"> = ФБ </w:t>
      </w:r>
      <w:proofErr w:type="spellStart"/>
      <w:r w:rsidRPr="003371E3">
        <w:rPr>
          <w:rFonts w:ascii="Courier New" w:eastAsia="Times New Roman" w:hAnsi="Courier New" w:cs="Courier New"/>
          <w:sz w:val="20"/>
          <w:szCs w:val="20"/>
          <w:lang w:eastAsia="ru-RU"/>
        </w:rPr>
        <w:t>x</w:t>
      </w:r>
      <w:proofErr w:type="spellEnd"/>
      <w:r w:rsidRPr="003371E3">
        <w:rPr>
          <w:rFonts w:ascii="Courier New" w:eastAsia="Times New Roman" w:hAnsi="Courier New" w:cs="Courier New"/>
          <w:sz w:val="20"/>
          <w:szCs w:val="20"/>
          <w:lang w:eastAsia="ru-RU"/>
        </w:rPr>
        <w:t xml:space="preserve"> </w:t>
      </w:r>
      <w:proofErr w:type="spellStart"/>
      <w:r w:rsidRPr="003371E3">
        <w:rPr>
          <w:rFonts w:ascii="Courier New" w:eastAsia="Times New Roman" w:hAnsi="Courier New" w:cs="Courier New"/>
          <w:sz w:val="20"/>
          <w:szCs w:val="20"/>
          <w:lang w:eastAsia="ru-RU"/>
        </w:rPr>
        <w:t>СВ</w:t>
      </w:r>
      <w:proofErr w:type="gramStart"/>
      <w:r w:rsidRPr="003371E3">
        <w:rPr>
          <w:rFonts w:ascii="Courier New" w:eastAsia="Times New Roman" w:hAnsi="Courier New" w:cs="Courier New"/>
          <w:sz w:val="20"/>
          <w:szCs w:val="20"/>
          <w:lang w:eastAsia="ru-RU"/>
        </w:rPr>
        <w:t>i</w:t>
      </w:r>
      <w:proofErr w:type="spellEnd"/>
      <w:proofErr w:type="gramEnd"/>
      <w:r w:rsidRPr="003371E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3371E3">
        <w:rPr>
          <w:rFonts w:ascii="Courier New" w:eastAsia="Times New Roman" w:hAnsi="Courier New" w:cs="Courier New"/>
          <w:sz w:val="20"/>
          <w:szCs w:val="20"/>
          <w:lang w:eastAsia="ru-RU"/>
        </w:rPr>
        <w:t>(6),</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где:</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3371E3">
        <w:rPr>
          <w:rFonts w:ascii="Times New Roman" w:eastAsia="Times New Roman" w:hAnsi="Times New Roman"/>
          <w:sz w:val="20"/>
          <w:szCs w:val="20"/>
          <w:lang w:eastAsia="ru-RU"/>
        </w:rPr>
        <w:t>СВ</w:t>
      </w:r>
      <w:proofErr w:type="gramStart"/>
      <w:r w:rsidRPr="003371E3">
        <w:rPr>
          <w:rFonts w:ascii="Times New Roman" w:eastAsia="Times New Roman" w:hAnsi="Times New Roman"/>
          <w:sz w:val="20"/>
          <w:szCs w:val="20"/>
          <w:lang w:eastAsia="ru-RU"/>
        </w:rPr>
        <w:t>i</w:t>
      </w:r>
      <w:proofErr w:type="spellEnd"/>
      <w:proofErr w:type="gramEnd"/>
      <w:r w:rsidRPr="003371E3">
        <w:rPr>
          <w:rFonts w:ascii="Times New Roman" w:eastAsia="Times New Roman" w:hAnsi="Times New Roman"/>
          <w:sz w:val="20"/>
          <w:szCs w:val="20"/>
          <w:lang w:eastAsia="ru-RU"/>
        </w:rPr>
        <w:t xml:space="preserve"> - это размер социальной выплаты, предоставляемой </w:t>
      </w:r>
      <w:proofErr w:type="spellStart"/>
      <w:r w:rsidRPr="003371E3">
        <w:rPr>
          <w:rFonts w:ascii="Times New Roman" w:eastAsia="Times New Roman" w:hAnsi="Times New Roman"/>
          <w:sz w:val="20"/>
          <w:szCs w:val="20"/>
          <w:lang w:eastAsia="ru-RU"/>
        </w:rPr>
        <w:t>i-й</w:t>
      </w:r>
      <w:proofErr w:type="spellEnd"/>
      <w:r w:rsidRPr="003371E3">
        <w:rPr>
          <w:rFonts w:ascii="Times New Roman" w:eastAsia="Times New Roman" w:hAnsi="Times New Roman"/>
          <w:sz w:val="20"/>
          <w:szCs w:val="20"/>
          <w:lang w:eastAsia="ru-RU"/>
        </w:rPr>
        <w:t xml:space="preserve"> молодой семье.</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Размер сре</w:t>
      </w:r>
      <w:proofErr w:type="gramStart"/>
      <w:r w:rsidRPr="003371E3">
        <w:rPr>
          <w:rFonts w:ascii="Times New Roman" w:eastAsia="Times New Roman" w:hAnsi="Times New Roman"/>
          <w:sz w:val="20"/>
          <w:szCs w:val="20"/>
          <w:lang w:eastAsia="ru-RU"/>
        </w:rPr>
        <w:t>дств кр</w:t>
      </w:r>
      <w:proofErr w:type="gramEnd"/>
      <w:r w:rsidRPr="003371E3">
        <w:rPr>
          <w:rFonts w:ascii="Times New Roman" w:eastAsia="Times New Roman" w:hAnsi="Times New Roman"/>
          <w:sz w:val="20"/>
          <w:szCs w:val="20"/>
          <w:lang w:eastAsia="ru-RU"/>
        </w:rPr>
        <w:t>аевого бюджета в социальной выплате, предоставляемой молодой семье (</w:t>
      </w:r>
      <w:proofErr w:type="spellStart"/>
      <w:r w:rsidRPr="003371E3">
        <w:rPr>
          <w:rFonts w:ascii="Times New Roman" w:eastAsia="Times New Roman" w:hAnsi="Times New Roman"/>
          <w:sz w:val="20"/>
          <w:szCs w:val="20"/>
          <w:lang w:eastAsia="ru-RU"/>
        </w:rPr>
        <w:t>Скб</w:t>
      </w:r>
      <w:proofErr w:type="spellEnd"/>
      <w:r w:rsidRPr="003371E3">
        <w:rPr>
          <w:rFonts w:ascii="Times New Roman" w:eastAsia="Times New Roman" w:hAnsi="Times New Roman"/>
          <w:sz w:val="20"/>
          <w:szCs w:val="20"/>
          <w:lang w:eastAsia="ru-RU"/>
        </w:rPr>
        <w:t>), рассчитывается по формуле:</w:t>
      </w:r>
    </w:p>
    <w:p w:rsidR="003371E3" w:rsidRPr="003371E3" w:rsidRDefault="003371E3" w:rsidP="003371E3">
      <w:pPr>
        <w:widowControl w:val="0"/>
        <w:autoSpaceDE w:val="0"/>
        <w:autoSpaceDN w:val="0"/>
        <w:adjustRightInd w:val="0"/>
        <w:spacing w:after="0" w:line="240" w:lineRule="auto"/>
        <w:ind w:firstLine="709"/>
        <w:rPr>
          <w:rFonts w:ascii="Courier New" w:eastAsia="Times New Roman" w:hAnsi="Courier New" w:cs="Courier New"/>
          <w:sz w:val="20"/>
          <w:szCs w:val="20"/>
          <w:lang w:eastAsia="ru-RU"/>
        </w:rPr>
      </w:pPr>
      <w:r w:rsidRPr="003371E3">
        <w:rPr>
          <w:rFonts w:ascii="Courier New" w:eastAsia="Times New Roman" w:hAnsi="Courier New" w:cs="Courier New"/>
          <w:sz w:val="20"/>
          <w:szCs w:val="20"/>
          <w:lang w:eastAsia="ru-RU"/>
        </w:rPr>
        <w:t xml:space="preserve">    </w:t>
      </w:r>
      <w:proofErr w:type="spellStart"/>
      <w:r w:rsidRPr="003371E3">
        <w:rPr>
          <w:rFonts w:ascii="Courier New" w:eastAsia="Times New Roman" w:hAnsi="Courier New" w:cs="Courier New"/>
          <w:sz w:val="20"/>
          <w:szCs w:val="20"/>
          <w:lang w:eastAsia="ru-RU"/>
        </w:rPr>
        <w:t>Скб</w:t>
      </w:r>
      <w:proofErr w:type="spellEnd"/>
      <w:r w:rsidRPr="003371E3">
        <w:rPr>
          <w:rFonts w:ascii="Courier New" w:eastAsia="Times New Roman" w:hAnsi="Courier New" w:cs="Courier New"/>
          <w:sz w:val="20"/>
          <w:szCs w:val="20"/>
          <w:lang w:eastAsia="ru-RU"/>
        </w:rPr>
        <w:t xml:space="preserve"> = КБ </w:t>
      </w:r>
      <w:proofErr w:type="spellStart"/>
      <w:r w:rsidRPr="003371E3">
        <w:rPr>
          <w:rFonts w:ascii="Courier New" w:eastAsia="Times New Roman" w:hAnsi="Courier New" w:cs="Courier New"/>
          <w:sz w:val="20"/>
          <w:szCs w:val="20"/>
          <w:lang w:eastAsia="ru-RU"/>
        </w:rPr>
        <w:t>x</w:t>
      </w:r>
      <w:proofErr w:type="spellEnd"/>
      <w:r w:rsidRPr="003371E3">
        <w:rPr>
          <w:rFonts w:ascii="Courier New" w:eastAsia="Times New Roman" w:hAnsi="Courier New" w:cs="Courier New"/>
          <w:sz w:val="20"/>
          <w:szCs w:val="20"/>
          <w:lang w:eastAsia="ru-RU"/>
        </w:rPr>
        <w:t xml:space="preserve"> </w:t>
      </w:r>
      <w:proofErr w:type="spellStart"/>
      <w:r w:rsidRPr="003371E3">
        <w:rPr>
          <w:rFonts w:ascii="Courier New" w:eastAsia="Times New Roman" w:hAnsi="Courier New" w:cs="Courier New"/>
          <w:sz w:val="20"/>
          <w:szCs w:val="20"/>
          <w:lang w:eastAsia="ru-RU"/>
        </w:rPr>
        <w:t>СВ</w:t>
      </w:r>
      <w:proofErr w:type="gramStart"/>
      <w:r w:rsidRPr="003371E3">
        <w:rPr>
          <w:rFonts w:ascii="Courier New" w:eastAsia="Times New Roman" w:hAnsi="Courier New" w:cs="Courier New"/>
          <w:sz w:val="20"/>
          <w:szCs w:val="20"/>
          <w:lang w:eastAsia="ru-RU"/>
        </w:rPr>
        <w:t>i</w:t>
      </w:r>
      <w:proofErr w:type="spellEnd"/>
      <w:proofErr w:type="gramEnd"/>
      <w:r w:rsidRPr="003371E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3371E3">
        <w:rPr>
          <w:rFonts w:ascii="Courier New" w:eastAsia="Times New Roman" w:hAnsi="Courier New" w:cs="Courier New"/>
          <w:sz w:val="20"/>
          <w:szCs w:val="20"/>
          <w:lang w:eastAsia="ru-RU"/>
        </w:rPr>
        <w:t>(7).</w:t>
      </w:r>
    </w:p>
    <w:p w:rsidR="003371E3" w:rsidRPr="003371E3" w:rsidRDefault="003371E3" w:rsidP="003371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Размер средств районного бюджета в социальной выплате, предоставляемой молодой семье (</w:t>
      </w:r>
      <w:proofErr w:type="spellStart"/>
      <w:r w:rsidRPr="003371E3">
        <w:rPr>
          <w:rFonts w:ascii="Times New Roman" w:eastAsia="Times New Roman" w:hAnsi="Times New Roman"/>
          <w:sz w:val="20"/>
          <w:szCs w:val="20"/>
          <w:lang w:eastAsia="ru-RU"/>
        </w:rPr>
        <w:t>Смб</w:t>
      </w:r>
      <w:proofErr w:type="spellEnd"/>
      <w:r w:rsidRPr="003371E3">
        <w:rPr>
          <w:rFonts w:ascii="Times New Roman" w:eastAsia="Times New Roman" w:hAnsi="Times New Roman"/>
          <w:sz w:val="20"/>
          <w:szCs w:val="20"/>
          <w:lang w:eastAsia="ru-RU"/>
        </w:rPr>
        <w:t>), рассчитывается по формуле:</w:t>
      </w:r>
    </w:p>
    <w:p w:rsidR="003371E3" w:rsidRPr="003371E3" w:rsidRDefault="003371E3" w:rsidP="003371E3">
      <w:pPr>
        <w:widowControl w:val="0"/>
        <w:autoSpaceDE w:val="0"/>
        <w:autoSpaceDN w:val="0"/>
        <w:adjustRightInd w:val="0"/>
        <w:spacing w:after="0" w:line="240" w:lineRule="auto"/>
        <w:ind w:firstLine="709"/>
        <w:rPr>
          <w:rFonts w:ascii="Courier New" w:eastAsia="Times New Roman" w:hAnsi="Courier New" w:cs="Courier New"/>
          <w:sz w:val="20"/>
          <w:szCs w:val="20"/>
          <w:lang w:eastAsia="ru-RU"/>
        </w:rPr>
      </w:pPr>
      <w:r w:rsidRPr="003371E3">
        <w:rPr>
          <w:rFonts w:ascii="Courier New" w:eastAsia="Times New Roman" w:hAnsi="Courier New" w:cs="Courier New"/>
          <w:sz w:val="20"/>
          <w:szCs w:val="20"/>
          <w:lang w:eastAsia="ru-RU"/>
        </w:rPr>
        <w:t xml:space="preserve">    </w:t>
      </w:r>
      <w:proofErr w:type="spellStart"/>
      <w:r w:rsidRPr="003371E3">
        <w:rPr>
          <w:rFonts w:ascii="Courier New" w:eastAsia="Times New Roman" w:hAnsi="Courier New" w:cs="Courier New"/>
          <w:sz w:val="20"/>
          <w:szCs w:val="20"/>
          <w:lang w:eastAsia="ru-RU"/>
        </w:rPr>
        <w:t>Смб</w:t>
      </w:r>
      <w:proofErr w:type="spellEnd"/>
      <w:r w:rsidRPr="003371E3">
        <w:rPr>
          <w:rFonts w:ascii="Courier New" w:eastAsia="Times New Roman" w:hAnsi="Courier New" w:cs="Courier New"/>
          <w:sz w:val="20"/>
          <w:szCs w:val="20"/>
          <w:lang w:eastAsia="ru-RU"/>
        </w:rPr>
        <w:t xml:space="preserve"> = </w:t>
      </w:r>
      <w:proofErr w:type="spellStart"/>
      <w:r w:rsidRPr="003371E3">
        <w:rPr>
          <w:rFonts w:ascii="Courier New" w:eastAsia="Times New Roman" w:hAnsi="Courier New" w:cs="Courier New"/>
          <w:sz w:val="20"/>
          <w:szCs w:val="20"/>
          <w:lang w:eastAsia="ru-RU"/>
        </w:rPr>
        <w:t>СВ</w:t>
      </w:r>
      <w:proofErr w:type="gramStart"/>
      <w:r w:rsidRPr="003371E3">
        <w:rPr>
          <w:rFonts w:ascii="Courier New" w:eastAsia="Times New Roman" w:hAnsi="Courier New" w:cs="Courier New"/>
          <w:sz w:val="20"/>
          <w:szCs w:val="20"/>
          <w:lang w:eastAsia="ru-RU"/>
        </w:rPr>
        <w:t>i</w:t>
      </w:r>
      <w:proofErr w:type="spellEnd"/>
      <w:proofErr w:type="gramEnd"/>
      <w:r w:rsidRPr="003371E3">
        <w:rPr>
          <w:rFonts w:ascii="Courier New" w:eastAsia="Times New Roman" w:hAnsi="Courier New" w:cs="Courier New"/>
          <w:sz w:val="20"/>
          <w:szCs w:val="20"/>
          <w:lang w:eastAsia="ru-RU"/>
        </w:rPr>
        <w:t xml:space="preserve"> - </w:t>
      </w:r>
      <w:proofErr w:type="spellStart"/>
      <w:r w:rsidRPr="003371E3">
        <w:rPr>
          <w:rFonts w:ascii="Courier New" w:eastAsia="Times New Roman" w:hAnsi="Courier New" w:cs="Courier New"/>
          <w:sz w:val="20"/>
          <w:szCs w:val="20"/>
          <w:lang w:eastAsia="ru-RU"/>
        </w:rPr>
        <w:t>Сфб</w:t>
      </w:r>
      <w:proofErr w:type="spellEnd"/>
      <w:r w:rsidRPr="003371E3">
        <w:rPr>
          <w:rFonts w:ascii="Courier New" w:eastAsia="Times New Roman" w:hAnsi="Courier New" w:cs="Courier New"/>
          <w:sz w:val="20"/>
          <w:szCs w:val="20"/>
          <w:lang w:eastAsia="ru-RU"/>
        </w:rPr>
        <w:t xml:space="preserve"> - </w:t>
      </w:r>
      <w:proofErr w:type="spellStart"/>
      <w:r w:rsidRPr="003371E3">
        <w:rPr>
          <w:rFonts w:ascii="Courier New" w:eastAsia="Times New Roman" w:hAnsi="Courier New" w:cs="Courier New"/>
          <w:sz w:val="20"/>
          <w:szCs w:val="20"/>
          <w:lang w:eastAsia="ru-RU"/>
        </w:rPr>
        <w:t>Скб</w:t>
      </w:r>
      <w:proofErr w:type="spellEnd"/>
      <w:r w:rsidRPr="003371E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3371E3">
        <w:rPr>
          <w:rFonts w:ascii="Courier New" w:eastAsia="Times New Roman" w:hAnsi="Courier New" w:cs="Courier New"/>
          <w:sz w:val="20"/>
          <w:szCs w:val="20"/>
          <w:lang w:eastAsia="ru-RU"/>
        </w:rPr>
        <w:t>(8)</w:t>
      </w:r>
    </w:p>
    <w:p w:rsidR="003371E3" w:rsidRPr="003371E3" w:rsidRDefault="003371E3" w:rsidP="003371E3">
      <w:pPr>
        <w:widowControl w:val="0"/>
        <w:autoSpaceDE w:val="0"/>
        <w:autoSpaceDN w:val="0"/>
        <w:adjustRightInd w:val="0"/>
        <w:spacing w:after="0" w:line="240" w:lineRule="auto"/>
        <w:outlineLvl w:val="2"/>
        <w:rPr>
          <w:rFonts w:ascii="Times New Roman" w:eastAsia="Times New Roman" w:hAnsi="Times New Roman"/>
          <w:sz w:val="20"/>
          <w:szCs w:val="20"/>
          <w:lang w:val="en-US" w:eastAsia="ru-RU"/>
        </w:rPr>
      </w:pPr>
    </w:p>
    <w:p w:rsidR="003371E3" w:rsidRPr="003371E3" w:rsidRDefault="003371E3" w:rsidP="003371E3">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2.4. Управление подпрограммой и </w:t>
      </w:r>
      <w:proofErr w:type="gramStart"/>
      <w:r w:rsidRPr="003371E3">
        <w:rPr>
          <w:rFonts w:ascii="Times New Roman" w:eastAsia="Times New Roman" w:hAnsi="Times New Roman"/>
          <w:sz w:val="20"/>
          <w:szCs w:val="20"/>
          <w:lang w:eastAsia="ru-RU"/>
        </w:rPr>
        <w:t>контроль за</w:t>
      </w:r>
      <w:proofErr w:type="gramEnd"/>
      <w:r w:rsidRPr="003371E3">
        <w:rPr>
          <w:rFonts w:ascii="Times New Roman" w:eastAsia="Times New Roman" w:hAnsi="Times New Roman"/>
          <w:sz w:val="20"/>
          <w:szCs w:val="20"/>
          <w:lang w:eastAsia="ru-RU"/>
        </w:rPr>
        <w:t xml:space="preserve"> ходом ее выполнения</w:t>
      </w:r>
    </w:p>
    <w:p w:rsidR="003371E3" w:rsidRPr="003371E3" w:rsidRDefault="003371E3" w:rsidP="003371E3">
      <w:pPr>
        <w:autoSpaceDE w:val="0"/>
        <w:autoSpaceDN w:val="0"/>
        <w:adjustRightInd w:val="0"/>
        <w:spacing w:after="0" w:line="240" w:lineRule="auto"/>
        <w:ind w:firstLine="660"/>
        <w:jc w:val="both"/>
        <w:rPr>
          <w:rFonts w:ascii="Times New Roman" w:eastAsia="Times New Roman" w:hAnsi="Times New Roman"/>
          <w:sz w:val="20"/>
          <w:szCs w:val="20"/>
          <w:lang w:eastAsia="ru-RU"/>
        </w:rPr>
      </w:pP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w:t>
      </w:r>
    </w:p>
    <w:p w:rsidR="003371E3" w:rsidRPr="003371E3" w:rsidRDefault="003371E3" w:rsidP="003371E3">
      <w:pPr>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Управление подпрограммой и </w:t>
      </w:r>
      <w:proofErr w:type="gramStart"/>
      <w:r w:rsidRPr="003371E3">
        <w:rPr>
          <w:rFonts w:ascii="Times New Roman" w:eastAsia="Times New Roman" w:hAnsi="Times New Roman"/>
          <w:sz w:val="20"/>
          <w:szCs w:val="20"/>
          <w:lang w:eastAsia="ru-RU"/>
        </w:rPr>
        <w:t>контроль за</w:t>
      </w:r>
      <w:proofErr w:type="gramEnd"/>
      <w:r w:rsidRPr="003371E3">
        <w:rPr>
          <w:rFonts w:ascii="Times New Roman" w:eastAsia="Times New Roman" w:hAnsi="Times New Roman"/>
          <w:sz w:val="20"/>
          <w:szCs w:val="20"/>
          <w:lang w:eastAsia="ru-RU"/>
        </w:rPr>
        <w:t xml:space="preserve"> ходом ее выполнения осуществляется в соответствии с </w:t>
      </w:r>
      <w:hyperlink r:id="rId18" w:history="1">
        <w:r w:rsidRPr="003371E3">
          <w:rPr>
            <w:rFonts w:ascii="Times New Roman" w:eastAsia="Times New Roman" w:hAnsi="Times New Roman"/>
            <w:sz w:val="20"/>
            <w:szCs w:val="20"/>
            <w:lang w:eastAsia="ru-RU"/>
          </w:rPr>
          <w:t>Порядком</w:t>
        </w:r>
      </w:hyperlink>
      <w:r w:rsidRPr="003371E3">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3371E3" w:rsidRPr="003371E3" w:rsidRDefault="003371E3" w:rsidP="003371E3">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Ответственными за подготовку и представление отчетных данных является</w:t>
      </w:r>
      <w:r w:rsidRPr="003371E3">
        <w:rPr>
          <w:rFonts w:ascii="Arial" w:eastAsia="Times New Roman" w:hAnsi="Arial" w:cs="Arial"/>
          <w:sz w:val="20"/>
          <w:szCs w:val="20"/>
          <w:lang w:eastAsia="ru-RU"/>
        </w:rPr>
        <w:t xml:space="preserve"> </w:t>
      </w:r>
      <w:r w:rsidRPr="003371E3">
        <w:rPr>
          <w:rFonts w:ascii="Times New Roman" w:eastAsia="Times New Roman" w:hAnsi="Times New Roman"/>
          <w:sz w:val="20"/>
          <w:szCs w:val="20"/>
          <w:lang w:eastAsia="ru-RU"/>
        </w:rPr>
        <w:t>управлением муниципальной собственностью Богучанского района.</w:t>
      </w:r>
    </w:p>
    <w:p w:rsidR="003371E3" w:rsidRPr="003371E3" w:rsidRDefault="003371E3" w:rsidP="003371E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Текущее управление за реализацией подпрограммы осуществляется управлением муниципальной собственностью Богучанского района, которое на основании списка молодых семей-претендентов на получение социальных выплат в текущем году рассчитывает и утверждает величину социальной выплаты из районного бюджета, необходимую для </w:t>
      </w:r>
      <w:proofErr w:type="spellStart"/>
      <w:r w:rsidRPr="003371E3">
        <w:rPr>
          <w:rFonts w:ascii="Times New Roman" w:eastAsia="Times New Roman" w:hAnsi="Times New Roman"/>
          <w:sz w:val="20"/>
          <w:szCs w:val="20"/>
          <w:lang w:eastAsia="ru-RU"/>
        </w:rPr>
        <w:t>софинансирования</w:t>
      </w:r>
      <w:proofErr w:type="spellEnd"/>
      <w:r w:rsidRPr="003371E3">
        <w:rPr>
          <w:rFonts w:ascii="Times New Roman" w:eastAsia="Times New Roman" w:hAnsi="Times New Roman"/>
          <w:sz w:val="20"/>
          <w:szCs w:val="20"/>
          <w:lang w:eastAsia="ru-RU"/>
        </w:rPr>
        <w:t xml:space="preserve"> мероприятий настоящей подпрограммы. </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Выписка из районного бюджета Богучанского района направляется в Министерство строительства и архитектуры Красноярского края в установленный им срок.</w:t>
      </w:r>
    </w:p>
    <w:p w:rsidR="003371E3" w:rsidRPr="003371E3" w:rsidRDefault="003371E3" w:rsidP="003371E3">
      <w:pPr>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lastRenderedPageBreak/>
        <w:t xml:space="preserve">Отчеты о выполнении мероприятий подпрограммы представляются управлением муниципальной собственностью Богучанского района в Министерство строительства и архитектуры Красноярского края согласно формам и срокам, определенным в соглашении о реализации </w:t>
      </w:r>
      <w:hyperlink r:id="rId19" w:history="1">
        <w:r w:rsidRPr="003371E3">
          <w:rPr>
            <w:rFonts w:ascii="Times New Roman" w:eastAsia="Times New Roman" w:hAnsi="Times New Roman"/>
            <w:sz w:val="20"/>
            <w:szCs w:val="20"/>
            <w:lang w:eastAsia="ru-RU"/>
          </w:rPr>
          <w:t>подпрограммы</w:t>
        </w:r>
      </w:hyperlink>
      <w:r w:rsidRPr="003371E3">
        <w:rPr>
          <w:rFonts w:ascii="Times New Roman" w:eastAsia="Times New Roman" w:hAnsi="Times New Roman"/>
          <w:sz w:val="20"/>
          <w:szCs w:val="20"/>
          <w:lang w:eastAsia="ru-RU"/>
        </w:rPr>
        <w:t xml:space="preserve"> «Обеспечение жильем молодых семей в Красноярском крае» в рамках государственной программы Красноярского края «Молодежь Красноярского края в </w:t>
      </w:r>
      <w:r w:rsidRPr="003371E3">
        <w:rPr>
          <w:rFonts w:ascii="Times New Roman" w:eastAsia="Times New Roman" w:hAnsi="Times New Roman"/>
          <w:sz w:val="20"/>
          <w:szCs w:val="20"/>
          <w:lang w:val="en-US" w:eastAsia="ru-RU"/>
        </w:rPr>
        <w:t>XXI</w:t>
      </w:r>
      <w:r w:rsidRPr="003371E3">
        <w:rPr>
          <w:rFonts w:ascii="Times New Roman" w:eastAsia="Times New Roman" w:hAnsi="Times New Roman"/>
          <w:sz w:val="20"/>
          <w:szCs w:val="20"/>
          <w:lang w:eastAsia="ru-RU"/>
        </w:rPr>
        <w:t xml:space="preserve"> веке».</w:t>
      </w:r>
    </w:p>
    <w:p w:rsidR="003371E3" w:rsidRPr="003371E3" w:rsidRDefault="003371E3" w:rsidP="003371E3">
      <w:pPr>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Управление муниципальной собственностью Богучанского района несет ответственность за реализацию подпрограммы на территории Богучанского района, достижение конечного результата и эффективное использование финансовых средств, выделяемых на выполнение подпрограммы.</w:t>
      </w:r>
    </w:p>
    <w:p w:rsidR="003371E3" w:rsidRPr="003371E3" w:rsidRDefault="003371E3" w:rsidP="003371E3">
      <w:pPr>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Управление муниципальной собственностью Богучанского района производит возврат неиспользованных денежных сре</w:t>
      </w:r>
      <w:proofErr w:type="gramStart"/>
      <w:r w:rsidRPr="003371E3">
        <w:rPr>
          <w:rFonts w:ascii="Times New Roman" w:eastAsia="Times New Roman" w:hAnsi="Times New Roman"/>
          <w:sz w:val="20"/>
          <w:szCs w:val="20"/>
          <w:lang w:eastAsia="ru-RU"/>
        </w:rPr>
        <w:t>дств в с</w:t>
      </w:r>
      <w:proofErr w:type="gramEnd"/>
      <w:r w:rsidRPr="003371E3">
        <w:rPr>
          <w:rFonts w:ascii="Times New Roman" w:eastAsia="Times New Roman" w:hAnsi="Times New Roman"/>
          <w:sz w:val="20"/>
          <w:szCs w:val="20"/>
          <w:lang w:eastAsia="ru-RU"/>
        </w:rPr>
        <w:t>оответствующие бюджеты до сроков, указанных в соглашении.</w:t>
      </w:r>
    </w:p>
    <w:p w:rsidR="003371E3" w:rsidRPr="003371E3" w:rsidRDefault="003371E3" w:rsidP="003371E3">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3371E3" w:rsidRPr="003371E3" w:rsidRDefault="003371E3" w:rsidP="003371E3">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3371E3" w:rsidRPr="003371E3" w:rsidRDefault="003371E3" w:rsidP="003371E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371E3" w:rsidRPr="003371E3" w:rsidRDefault="003371E3" w:rsidP="003371E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1. Реализация подпрограммы должна обеспечить достижение следующих социально-экономических результатов:</w:t>
      </w:r>
    </w:p>
    <w:p w:rsidR="003371E3" w:rsidRPr="003371E3" w:rsidRDefault="003371E3" w:rsidP="003371E3">
      <w:pPr>
        <w:autoSpaceDE w:val="0"/>
        <w:autoSpaceDN w:val="0"/>
        <w:adjustRightInd w:val="0"/>
        <w:spacing w:after="0" w:line="240" w:lineRule="auto"/>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обеспечено жильем</w:t>
      </w:r>
      <w:r w:rsidRPr="003371E3">
        <w:rPr>
          <w:rFonts w:ascii="Times New Roman" w:eastAsia="Times New Roman" w:hAnsi="Times New Roman"/>
          <w:color w:val="FF0000"/>
          <w:sz w:val="20"/>
          <w:szCs w:val="20"/>
          <w:lang w:eastAsia="ru-RU"/>
        </w:rPr>
        <w:t xml:space="preserve"> </w:t>
      </w:r>
      <w:r w:rsidRPr="003371E3">
        <w:rPr>
          <w:rFonts w:ascii="Times New Roman" w:eastAsia="Times New Roman" w:hAnsi="Times New Roman"/>
          <w:sz w:val="20"/>
          <w:szCs w:val="20"/>
          <w:lang w:eastAsia="ru-RU"/>
        </w:rPr>
        <w:t>76 молодых семей, нуждающихся в улучшении жилищных условий (</w:t>
      </w:r>
      <w:r w:rsidRPr="003371E3">
        <w:rPr>
          <w:rFonts w:ascii="Times New Roman" w:eastAsia="Times New Roman" w:hAnsi="Times New Roman"/>
          <w:noProof/>
          <w:color w:val="000000"/>
          <w:sz w:val="20"/>
          <w:szCs w:val="20"/>
          <w:lang w:eastAsia="ru-RU"/>
        </w:rPr>
        <w:t>приобретено жилья или строительство индивидуального жилого дома).</w:t>
      </w:r>
      <w:r w:rsidRPr="003371E3">
        <w:rPr>
          <w:rFonts w:ascii="Times New Roman" w:eastAsia="Times New Roman" w:hAnsi="Times New Roman"/>
          <w:sz w:val="20"/>
          <w:szCs w:val="20"/>
          <w:lang w:eastAsia="ru-RU"/>
        </w:rPr>
        <w:t xml:space="preserve"> </w:t>
      </w:r>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2. </w:t>
      </w:r>
      <w:proofErr w:type="gramStart"/>
      <w:r w:rsidRPr="003371E3">
        <w:rPr>
          <w:rFonts w:ascii="Times New Roman" w:eastAsia="Times New Roman" w:hAnsi="Times New Roman"/>
          <w:sz w:val="20"/>
          <w:szCs w:val="20"/>
          <w:lang w:eastAsia="ru-RU"/>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3371E3" w:rsidRPr="003371E3" w:rsidRDefault="003371E3" w:rsidP="003371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w:t>
      </w:r>
    </w:p>
    <w:p w:rsidR="003371E3" w:rsidRPr="003371E3" w:rsidRDefault="003371E3" w:rsidP="003371E3">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p>
    <w:p w:rsidR="003371E3" w:rsidRPr="003371E3" w:rsidRDefault="003371E3" w:rsidP="003371E3">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2.6. Мероприятия подпрограммы</w:t>
      </w:r>
    </w:p>
    <w:p w:rsidR="003371E3" w:rsidRPr="003371E3" w:rsidRDefault="003371E3" w:rsidP="003371E3">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p>
    <w:p w:rsidR="003371E3" w:rsidRPr="003371E3" w:rsidRDefault="003371E3" w:rsidP="003371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hyperlink w:anchor="Par377" w:history="1">
        <w:r w:rsidRPr="003371E3">
          <w:rPr>
            <w:rFonts w:ascii="Times New Roman" w:eastAsia="Times New Roman" w:hAnsi="Times New Roman"/>
            <w:sz w:val="20"/>
            <w:szCs w:val="20"/>
            <w:lang w:eastAsia="ru-RU"/>
          </w:rPr>
          <w:t>Перечень</w:t>
        </w:r>
      </w:hyperlink>
      <w:r w:rsidRPr="003371E3">
        <w:rPr>
          <w:rFonts w:ascii="Times New Roman" w:eastAsia="Times New Roman" w:hAnsi="Times New Roman"/>
          <w:sz w:val="20"/>
          <w:szCs w:val="20"/>
          <w:lang w:eastAsia="ru-RU"/>
        </w:rPr>
        <w:t xml:space="preserve"> мероприятий подпрограммы приведен в приложении № 2 к подпрограмме.</w:t>
      </w:r>
    </w:p>
    <w:p w:rsidR="003371E3" w:rsidRPr="003371E3" w:rsidRDefault="003371E3" w:rsidP="003371E3">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p>
    <w:p w:rsidR="003371E3" w:rsidRPr="003371E3" w:rsidRDefault="003371E3" w:rsidP="003371E3">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p>
    <w:p w:rsidR="003371E3" w:rsidRPr="003371E3" w:rsidRDefault="003371E3" w:rsidP="003371E3">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2.7. Обоснование финансовых, материальных и </w:t>
      </w:r>
      <w:proofErr w:type="spellStart"/>
      <w:r w:rsidRPr="003371E3">
        <w:rPr>
          <w:rFonts w:ascii="Times New Roman" w:eastAsia="Times New Roman" w:hAnsi="Times New Roman"/>
          <w:sz w:val="20"/>
          <w:szCs w:val="20"/>
          <w:lang w:eastAsia="ru-RU"/>
        </w:rPr>
        <w:t>трудовыхзатрат</w:t>
      </w:r>
      <w:proofErr w:type="spellEnd"/>
      <w:r w:rsidRPr="003371E3">
        <w:rPr>
          <w:rFonts w:ascii="Times New Roman" w:eastAsia="Times New Roman" w:hAnsi="Times New Roman"/>
          <w:sz w:val="20"/>
          <w:szCs w:val="20"/>
          <w:lang w:eastAsia="ru-RU"/>
        </w:rPr>
        <w:t xml:space="preserve"> (ресурсное обеспечение подпрограммы) с указанием источников финансирования</w:t>
      </w:r>
    </w:p>
    <w:p w:rsidR="003371E3" w:rsidRPr="003371E3" w:rsidRDefault="003371E3" w:rsidP="003371E3">
      <w:pPr>
        <w:tabs>
          <w:tab w:val="left" w:pos="1590"/>
          <w:tab w:val="left" w:pos="1860"/>
        </w:tabs>
        <w:spacing w:after="0" w:line="240" w:lineRule="auto"/>
        <w:ind w:firstLine="720"/>
        <w:jc w:val="both"/>
        <w:rPr>
          <w:rFonts w:ascii="Times New Roman" w:eastAsia="Times New Roman" w:hAnsi="Times New Roman"/>
          <w:sz w:val="20"/>
          <w:szCs w:val="20"/>
          <w:lang w:eastAsia="ru-RU"/>
        </w:rPr>
      </w:pPr>
    </w:p>
    <w:p w:rsidR="003371E3" w:rsidRPr="003371E3" w:rsidRDefault="003371E3" w:rsidP="003371E3">
      <w:pPr>
        <w:tabs>
          <w:tab w:val="left" w:pos="1590"/>
          <w:tab w:val="left" w:pos="1860"/>
        </w:tabs>
        <w:spacing w:after="0" w:line="240" w:lineRule="auto"/>
        <w:ind w:firstLine="720"/>
        <w:jc w:val="both"/>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Финансовое обеспечение мероприятий подпрограммы осуществляется за счет средств федерального, краевого и районного бюджетов в соответствии с  бюджетной росписью.</w:t>
      </w:r>
    </w:p>
    <w:p w:rsidR="003371E3" w:rsidRPr="003371E3" w:rsidRDefault="003371E3" w:rsidP="003371E3">
      <w:pPr>
        <w:suppressAutoHyphens/>
        <w:spacing w:after="0" w:line="240" w:lineRule="auto"/>
        <w:ind w:firstLine="720"/>
        <w:jc w:val="both"/>
        <w:rPr>
          <w:rFonts w:ascii="Times New Roman" w:eastAsia="Times New Roman" w:hAnsi="Times New Roman"/>
          <w:sz w:val="20"/>
          <w:szCs w:val="20"/>
          <w:lang w:eastAsia="ar-SA"/>
        </w:rPr>
      </w:pPr>
      <w:r w:rsidRPr="003371E3">
        <w:rPr>
          <w:rFonts w:ascii="Times New Roman" w:eastAsia="Times New Roman" w:hAnsi="Times New Roman"/>
          <w:sz w:val="20"/>
          <w:szCs w:val="20"/>
          <w:lang w:eastAsia="ar-SA"/>
        </w:rPr>
        <w:t>Ресурсное обеспечение материальных и трудовых затрат осуществляет  управление муниципальной собственностью Богучанского района.</w:t>
      </w:r>
    </w:p>
    <w:p w:rsidR="003371E3" w:rsidRPr="003371E3" w:rsidRDefault="003371E3" w:rsidP="003371E3">
      <w:pPr>
        <w:spacing w:after="0" w:line="240" w:lineRule="auto"/>
        <w:ind w:firstLine="736"/>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Общий объем финансирования подпрограммы за счет средств федерального, краевого и районного бюджетов составляет всего 9 269 394,44 рублей, в том числе по годам: </w:t>
      </w:r>
    </w:p>
    <w:p w:rsidR="003371E3" w:rsidRPr="003371E3" w:rsidRDefault="003371E3" w:rsidP="003371E3">
      <w:pPr>
        <w:spacing w:after="0" w:line="240" w:lineRule="auto"/>
        <w:ind w:firstLine="594"/>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в 2014 году – 2 640 593,08  рублей, в том числе:</w:t>
      </w:r>
    </w:p>
    <w:p w:rsidR="003371E3" w:rsidRPr="003371E3" w:rsidRDefault="003371E3" w:rsidP="003371E3">
      <w:pPr>
        <w:autoSpaceDE w:val="0"/>
        <w:autoSpaceDN w:val="0"/>
        <w:adjustRightInd w:val="0"/>
        <w:spacing w:after="0" w:line="240" w:lineRule="auto"/>
        <w:contextualSpacing/>
        <w:jc w:val="both"/>
        <w:rPr>
          <w:rFonts w:ascii="Times New Roman" w:eastAsia="Times New Roman" w:hAnsi="Times New Roman"/>
          <w:sz w:val="20"/>
          <w:szCs w:val="20"/>
        </w:rPr>
      </w:pPr>
      <w:r w:rsidRPr="003371E3">
        <w:rPr>
          <w:rFonts w:ascii="Times New Roman" w:eastAsia="Times New Roman" w:hAnsi="Times New Roman"/>
          <w:sz w:val="20"/>
          <w:szCs w:val="20"/>
        </w:rPr>
        <w:t>387 150,84 рублей – средства федерального бюджета,  1 032 402,24</w:t>
      </w:r>
      <w:r w:rsidRPr="003371E3">
        <w:rPr>
          <w:rFonts w:eastAsia="Times New Roman"/>
          <w:sz w:val="20"/>
          <w:szCs w:val="20"/>
        </w:rPr>
        <w:t xml:space="preserve"> </w:t>
      </w:r>
      <w:r w:rsidRPr="003371E3">
        <w:rPr>
          <w:rFonts w:ascii="Times New Roman" w:eastAsia="Times New Roman" w:hAnsi="Times New Roman"/>
          <w:sz w:val="20"/>
          <w:szCs w:val="20"/>
        </w:rPr>
        <w:t xml:space="preserve">рублей – средства краевого бюджета, 1 221 040,00 рублей </w:t>
      </w:r>
      <w:proofErr w:type="gramStart"/>
      <w:r w:rsidRPr="003371E3">
        <w:rPr>
          <w:rFonts w:ascii="Times New Roman" w:eastAsia="Times New Roman" w:hAnsi="Times New Roman"/>
          <w:sz w:val="20"/>
          <w:szCs w:val="20"/>
        </w:rPr>
        <w:t>–с</w:t>
      </w:r>
      <w:proofErr w:type="gramEnd"/>
      <w:r w:rsidRPr="003371E3">
        <w:rPr>
          <w:rFonts w:ascii="Times New Roman" w:eastAsia="Times New Roman" w:hAnsi="Times New Roman"/>
          <w:sz w:val="20"/>
          <w:szCs w:val="20"/>
        </w:rPr>
        <w:t>редства районного бюджета;</w:t>
      </w:r>
    </w:p>
    <w:p w:rsidR="003371E3" w:rsidRPr="003371E3" w:rsidRDefault="003371E3" w:rsidP="003371E3">
      <w:pPr>
        <w:spacing w:after="0" w:line="240" w:lineRule="auto"/>
        <w:ind w:firstLine="594"/>
        <w:outlineLvl w:val="0"/>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в 2015 году – 2 965 681,36 рублей, в том числе:</w:t>
      </w:r>
    </w:p>
    <w:p w:rsidR="003371E3" w:rsidRPr="003371E3" w:rsidRDefault="003371E3" w:rsidP="003371E3">
      <w:pPr>
        <w:spacing w:after="0" w:line="240" w:lineRule="auto"/>
        <w:outlineLvl w:val="0"/>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475 811,28 рублей – средства федерального бюджета, 1 268 830,08 рублей – средства краевого бюджета, 1 221 040,00 рублей – средства районного бюджета.</w:t>
      </w:r>
    </w:p>
    <w:p w:rsidR="003371E3" w:rsidRPr="003371E3" w:rsidRDefault="003371E3" w:rsidP="003371E3">
      <w:pPr>
        <w:spacing w:after="0" w:line="240" w:lineRule="auto"/>
        <w:ind w:firstLine="594"/>
        <w:outlineLvl w:val="0"/>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в 2016 году – 1 221 040,00 рублей, в том числе:</w:t>
      </w:r>
    </w:p>
    <w:p w:rsidR="003371E3" w:rsidRPr="003371E3" w:rsidRDefault="003371E3" w:rsidP="003371E3">
      <w:pPr>
        <w:spacing w:after="0" w:line="240" w:lineRule="auto"/>
        <w:outlineLvl w:val="0"/>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0,00 рублей – средства федерального бюджета, 0,00 рублей –  средства краевого бюджета, 1 221 040,00 – средства районного бюджета.</w:t>
      </w:r>
    </w:p>
    <w:p w:rsidR="003371E3" w:rsidRPr="003371E3" w:rsidRDefault="003371E3" w:rsidP="003371E3">
      <w:pPr>
        <w:spacing w:after="0" w:line="240" w:lineRule="auto"/>
        <w:ind w:firstLine="594"/>
        <w:outlineLvl w:val="0"/>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в 2017 году – 1 221 040,00 рублей, в том числе:</w:t>
      </w:r>
    </w:p>
    <w:p w:rsidR="003371E3" w:rsidRPr="003371E3" w:rsidRDefault="003371E3" w:rsidP="003371E3">
      <w:pPr>
        <w:spacing w:after="0" w:line="240" w:lineRule="auto"/>
        <w:outlineLvl w:val="0"/>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0,00 рублей – средства федерального бюджета, 0,00 рублей –  средства краевого бюджета, 1 221 040,00 рублей – средства районного бюджета.</w:t>
      </w:r>
    </w:p>
    <w:p w:rsidR="003371E3" w:rsidRPr="003371E3" w:rsidRDefault="003371E3" w:rsidP="003371E3">
      <w:pPr>
        <w:spacing w:after="0" w:line="240" w:lineRule="auto"/>
        <w:outlineLvl w:val="0"/>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 xml:space="preserve">        в 2018 году – 1 221 040,00 рублей, в том числе:</w:t>
      </w:r>
    </w:p>
    <w:p w:rsidR="003371E3" w:rsidRPr="003371E3" w:rsidRDefault="003371E3" w:rsidP="003371E3">
      <w:pPr>
        <w:spacing w:after="0" w:line="240" w:lineRule="auto"/>
        <w:outlineLvl w:val="0"/>
        <w:rPr>
          <w:rFonts w:ascii="Times New Roman" w:eastAsia="Times New Roman" w:hAnsi="Times New Roman"/>
          <w:sz w:val="20"/>
          <w:szCs w:val="20"/>
          <w:lang w:eastAsia="ru-RU"/>
        </w:rPr>
      </w:pPr>
      <w:r w:rsidRPr="003371E3">
        <w:rPr>
          <w:rFonts w:ascii="Times New Roman" w:eastAsia="Times New Roman" w:hAnsi="Times New Roman"/>
          <w:sz w:val="20"/>
          <w:szCs w:val="20"/>
          <w:lang w:eastAsia="ru-RU"/>
        </w:rPr>
        <w:t>0,00 рублей – средства федерального бюджета, 0,00 рублей –  средства краевого бюджета, 1 221 040,00 рублей – средства районного бюджета.</w:t>
      </w:r>
    </w:p>
    <w:p w:rsidR="00CC44A4" w:rsidRPr="00CC44A4" w:rsidRDefault="00CC44A4" w:rsidP="00CC44A4">
      <w:pPr>
        <w:spacing w:after="0" w:line="240" w:lineRule="auto"/>
        <w:rPr>
          <w:rFonts w:ascii="Times New Roman" w:eastAsia="Times New Roman" w:hAnsi="Times New Roman"/>
          <w:sz w:val="28"/>
          <w:szCs w:val="28"/>
          <w:lang w:eastAsia="ru-RU"/>
        </w:rPr>
      </w:pPr>
    </w:p>
    <w:p w:rsidR="0079245B" w:rsidRPr="0079245B" w:rsidRDefault="0079245B" w:rsidP="0079245B">
      <w:pPr>
        <w:autoSpaceDE w:val="0"/>
        <w:autoSpaceDN w:val="0"/>
        <w:adjustRightInd w:val="0"/>
        <w:spacing w:after="0" w:line="240" w:lineRule="auto"/>
        <w:ind w:firstLine="540"/>
        <w:jc w:val="right"/>
        <w:rPr>
          <w:rFonts w:ascii="Times New Roman" w:eastAsia="Times New Roman" w:hAnsi="Times New Roman"/>
          <w:sz w:val="18"/>
          <w:szCs w:val="28"/>
          <w:lang w:eastAsia="ru-RU"/>
        </w:rPr>
      </w:pPr>
      <w:r w:rsidRPr="0079245B">
        <w:rPr>
          <w:rFonts w:ascii="Times New Roman" w:eastAsia="Times New Roman" w:hAnsi="Times New Roman"/>
          <w:sz w:val="18"/>
          <w:szCs w:val="28"/>
          <w:lang w:eastAsia="ru-RU"/>
        </w:rPr>
        <w:t>Приложение № 1</w:t>
      </w:r>
    </w:p>
    <w:p w:rsidR="0079245B" w:rsidRPr="0079245B" w:rsidRDefault="0079245B" w:rsidP="0079245B">
      <w:pPr>
        <w:autoSpaceDE w:val="0"/>
        <w:autoSpaceDN w:val="0"/>
        <w:adjustRightInd w:val="0"/>
        <w:spacing w:after="0" w:line="240" w:lineRule="auto"/>
        <w:ind w:firstLine="540"/>
        <w:jc w:val="right"/>
        <w:rPr>
          <w:rFonts w:ascii="Times New Roman" w:eastAsia="Times New Roman" w:hAnsi="Times New Roman"/>
          <w:sz w:val="18"/>
          <w:szCs w:val="28"/>
          <w:lang w:eastAsia="ru-RU"/>
        </w:rPr>
      </w:pPr>
      <w:r w:rsidRPr="0079245B">
        <w:rPr>
          <w:rFonts w:ascii="Times New Roman" w:eastAsia="Times New Roman" w:hAnsi="Times New Roman"/>
          <w:sz w:val="18"/>
          <w:szCs w:val="28"/>
          <w:lang w:eastAsia="ru-RU"/>
        </w:rPr>
        <w:t xml:space="preserve">к подпрограмме «Обеспечение жильем молодых </w:t>
      </w:r>
    </w:p>
    <w:p w:rsidR="0079245B" w:rsidRPr="0079245B" w:rsidRDefault="0079245B" w:rsidP="0079245B">
      <w:pPr>
        <w:autoSpaceDE w:val="0"/>
        <w:autoSpaceDN w:val="0"/>
        <w:adjustRightInd w:val="0"/>
        <w:spacing w:after="0" w:line="240" w:lineRule="auto"/>
        <w:ind w:firstLine="540"/>
        <w:jc w:val="right"/>
        <w:rPr>
          <w:rFonts w:ascii="Times New Roman" w:eastAsia="Times New Roman" w:hAnsi="Times New Roman"/>
          <w:sz w:val="18"/>
          <w:szCs w:val="28"/>
          <w:lang w:eastAsia="ru-RU"/>
        </w:rPr>
      </w:pPr>
      <w:r w:rsidRPr="0079245B">
        <w:rPr>
          <w:rFonts w:ascii="Times New Roman" w:eastAsia="Times New Roman" w:hAnsi="Times New Roman"/>
          <w:sz w:val="18"/>
          <w:szCs w:val="28"/>
          <w:lang w:eastAsia="ru-RU"/>
        </w:rPr>
        <w:t xml:space="preserve">семей в Богучанском районе» муниципальной программы  «Молодежь </w:t>
      </w:r>
      <w:proofErr w:type="spellStart"/>
      <w:r w:rsidRPr="0079245B">
        <w:rPr>
          <w:rFonts w:ascii="Times New Roman" w:eastAsia="Times New Roman" w:hAnsi="Times New Roman"/>
          <w:sz w:val="18"/>
          <w:szCs w:val="28"/>
          <w:lang w:eastAsia="ru-RU"/>
        </w:rPr>
        <w:t>Приангарья</w:t>
      </w:r>
      <w:proofErr w:type="spellEnd"/>
      <w:r w:rsidRPr="0079245B">
        <w:rPr>
          <w:rFonts w:ascii="Times New Roman" w:eastAsia="Times New Roman" w:hAnsi="Times New Roman"/>
          <w:sz w:val="18"/>
          <w:szCs w:val="28"/>
          <w:lang w:eastAsia="ru-RU"/>
        </w:rPr>
        <w:t xml:space="preserve">» </w:t>
      </w:r>
    </w:p>
    <w:p w:rsidR="00CC44A4" w:rsidRPr="0079245B" w:rsidRDefault="00CC44A4" w:rsidP="0079245B">
      <w:pPr>
        <w:autoSpaceDE w:val="0"/>
        <w:autoSpaceDN w:val="0"/>
        <w:adjustRightInd w:val="0"/>
        <w:spacing w:after="0" w:line="240" w:lineRule="auto"/>
        <w:ind w:firstLine="540"/>
        <w:jc w:val="right"/>
        <w:rPr>
          <w:rFonts w:ascii="Times New Roman" w:eastAsia="Times New Roman" w:hAnsi="Times New Roman"/>
          <w:sz w:val="20"/>
          <w:szCs w:val="28"/>
          <w:lang w:eastAsia="ru-RU"/>
        </w:rPr>
      </w:pPr>
    </w:p>
    <w:p w:rsidR="00CC44A4" w:rsidRPr="0079245B" w:rsidRDefault="00CC44A4" w:rsidP="00CC44A4">
      <w:pPr>
        <w:autoSpaceDE w:val="0"/>
        <w:autoSpaceDN w:val="0"/>
        <w:adjustRightInd w:val="0"/>
        <w:spacing w:after="0" w:line="240" w:lineRule="auto"/>
        <w:ind w:firstLine="540"/>
        <w:jc w:val="center"/>
        <w:outlineLvl w:val="0"/>
        <w:rPr>
          <w:rFonts w:ascii="Times New Roman" w:eastAsia="Times New Roman" w:hAnsi="Times New Roman"/>
          <w:sz w:val="20"/>
          <w:szCs w:val="28"/>
          <w:lang w:eastAsia="ru-RU"/>
        </w:rPr>
      </w:pPr>
      <w:r w:rsidRPr="0079245B">
        <w:rPr>
          <w:rFonts w:ascii="Times New Roman" w:eastAsia="Times New Roman" w:hAnsi="Times New Roman"/>
          <w:sz w:val="20"/>
          <w:szCs w:val="28"/>
          <w:lang w:eastAsia="ru-RU"/>
        </w:rPr>
        <w:t>Перечень целевых индикаторов подпрограммы</w:t>
      </w:r>
    </w:p>
    <w:p w:rsidR="00CC44A4" w:rsidRPr="00CC44A4" w:rsidRDefault="00CC44A4" w:rsidP="00CC44A4">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tbl>
      <w:tblPr>
        <w:tblW w:w="5000" w:type="pct"/>
        <w:tblCellMar>
          <w:left w:w="70" w:type="dxa"/>
          <w:right w:w="70" w:type="dxa"/>
        </w:tblCellMar>
        <w:tblLook w:val="0000"/>
      </w:tblPr>
      <w:tblGrid>
        <w:gridCol w:w="367"/>
        <w:gridCol w:w="1171"/>
        <w:gridCol w:w="893"/>
        <w:gridCol w:w="1115"/>
        <w:gridCol w:w="886"/>
        <w:gridCol w:w="887"/>
        <w:gridCol w:w="887"/>
        <w:gridCol w:w="887"/>
        <w:gridCol w:w="887"/>
        <w:gridCol w:w="758"/>
        <w:gridCol w:w="756"/>
      </w:tblGrid>
      <w:tr w:rsidR="00CC44A4" w:rsidRPr="0079245B" w:rsidTr="0079245B">
        <w:trPr>
          <w:cantSplit/>
          <w:trHeight w:val="20"/>
        </w:trPr>
        <w:tc>
          <w:tcPr>
            <w:tcW w:w="194" w:type="pct"/>
            <w:tcBorders>
              <w:top w:val="single" w:sz="6" w:space="0" w:color="auto"/>
              <w:left w:val="single" w:sz="6" w:space="0" w:color="auto"/>
              <w:bottom w:val="single" w:sz="6" w:space="0" w:color="auto"/>
              <w:right w:val="single" w:sz="6" w:space="0" w:color="auto"/>
            </w:tcBorders>
            <w:vAlign w:val="center"/>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lastRenderedPageBreak/>
              <w:t xml:space="preserve">№  </w:t>
            </w:r>
            <w:r w:rsidRPr="0079245B">
              <w:rPr>
                <w:rFonts w:ascii="Times New Roman" w:eastAsia="Times New Roman" w:hAnsi="Times New Roman"/>
                <w:sz w:val="14"/>
                <w:szCs w:val="14"/>
                <w:lang w:eastAsia="ru-RU"/>
              </w:rPr>
              <w:br/>
            </w:r>
            <w:proofErr w:type="spellStart"/>
            <w:proofErr w:type="gramStart"/>
            <w:r w:rsidRPr="0079245B">
              <w:rPr>
                <w:rFonts w:ascii="Times New Roman" w:eastAsia="Times New Roman" w:hAnsi="Times New Roman"/>
                <w:sz w:val="14"/>
                <w:szCs w:val="14"/>
                <w:lang w:eastAsia="ru-RU"/>
              </w:rPr>
              <w:t>п</w:t>
            </w:r>
            <w:proofErr w:type="spellEnd"/>
            <w:proofErr w:type="gramEnd"/>
            <w:r w:rsidRPr="0079245B">
              <w:rPr>
                <w:rFonts w:ascii="Times New Roman" w:eastAsia="Times New Roman" w:hAnsi="Times New Roman"/>
                <w:sz w:val="14"/>
                <w:szCs w:val="14"/>
                <w:lang w:eastAsia="ru-RU"/>
              </w:rPr>
              <w:t>/</w:t>
            </w:r>
            <w:proofErr w:type="spellStart"/>
            <w:r w:rsidRPr="0079245B">
              <w:rPr>
                <w:rFonts w:ascii="Times New Roman" w:eastAsia="Times New Roman" w:hAnsi="Times New Roman"/>
                <w:sz w:val="14"/>
                <w:szCs w:val="14"/>
                <w:lang w:eastAsia="ru-RU"/>
              </w:rPr>
              <w:t>п</w:t>
            </w:r>
            <w:proofErr w:type="spellEnd"/>
          </w:p>
        </w:tc>
        <w:tc>
          <w:tcPr>
            <w:tcW w:w="617" w:type="pct"/>
            <w:tcBorders>
              <w:top w:val="single" w:sz="6" w:space="0" w:color="auto"/>
              <w:left w:val="single" w:sz="6" w:space="0" w:color="auto"/>
              <w:bottom w:val="single" w:sz="6" w:space="0" w:color="auto"/>
              <w:right w:val="single" w:sz="6" w:space="0" w:color="auto"/>
            </w:tcBorders>
            <w:vAlign w:val="center"/>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 xml:space="preserve">Цель,    </w:t>
            </w:r>
            <w:r w:rsidRPr="0079245B">
              <w:rPr>
                <w:rFonts w:ascii="Times New Roman" w:eastAsia="Times New Roman" w:hAnsi="Times New Roman"/>
                <w:sz w:val="14"/>
                <w:szCs w:val="14"/>
                <w:lang w:eastAsia="ru-RU"/>
              </w:rPr>
              <w:br/>
              <w:t>целевые индикаторы</w:t>
            </w:r>
            <w:r w:rsidRPr="0079245B">
              <w:rPr>
                <w:rFonts w:ascii="Times New Roman" w:eastAsia="Times New Roman" w:hAnsi="Times New Roman"/>
                <w:sz w:val="14"/>
                <w:szCs w:val="14"/>
                <w:lang w:eastAsia="ru-RU"/>
              </w:rPr>
              <w:br/>
            </w:r>
          </w:p>
        </w:tc>
        <w:tc>
          <w:tcPr>
            <w:tcW w:w="471" w:type="pct"/>
            <w:tcBorders>
              <w:top w:val="single" w:sz="6" w:space="0" w:color="auto"/>
              <w:left w:val="single" w:sz="6" w:space="0" w:color="auto"/>
              <w:bottom w:val="single" w:sz="6" w:space="0" w:color="auto"/>
              <w:right w:val="single" w:sz="6" w:space="0" w:color="auto"/>
            </w:tcBorders>
            <w:vAlign w:val="center"/>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Единица</w:t>
            </w:r>
            <w:r w:rsidRPr="0079245B">
              <w:rPr>
                <w:rFonts w:ascii="Times New Roman" w:eastAsia="Times New Roman" w:hAnsi="Times New Roman"/>
                <w:sz w:val="14"/>
                <w:szCs w:val="14"/>
                <w:lang w:eastAsia="ru-RU"/>
              </w:rPr>
              <w:br/>
              <w:t>измерения</w:t>
            </w:r>
          </w:p>
        </w:tc>
        <w:tc>
          <w:tcPr>
            <w:tcW w:w="588" w:type="pct"/>
            <w:tcBorders>
              <w:top w:val="single" w:sz="6" w:space="0" w:color="auto"/>
              <w:left w:val="single" w:sz="6" w:space="0" w:color="auto"/>
              <w:bottom w:val="single" w:sz="6" w:space="0" w:color="auto"/>
              <w:right w:val="single" w:sz="6" w:space="0" w:color="auto"/>
            </w:tcBorders>
            <w:vAlign w:val="center"/>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 xml:space="preserve">Источник </w:t>
            </w:r>
            <w:r w:rsidRPr="0079245B">
              <w:rPr>
                <w:rFonts w:ascii="Times New Roman" w:eastAsia="Times New Roman" w:hAnsi="Times New Roman"/>
                <w:sz w:val="14"/>
                <w:szCs w:val="14"/>
                <w:lang w:eastAsia="ru-RU"/>
              </w:rPr>
              <w:br/>
              <w:t>информации</w:t>
            </w:r>
          </w:p>
        </w:tc>
        <w:tc>
          <w:tcPr>
            <w:tcW w:w="467" w:type="pct"/>
            <w:tcBorders>
              <w:top w:val="single" w:sz="6" w:space="0" w:color="auto"/>
              <w:left w:val="single" w:sz="6" w:space="0" w:color="auto"/>
              <w:bottom w:val="single" w:sz="6" w:space="0" w:color="auto"/>
              <w:right w:val="single" w:sz="6" w:space="0" w:color="auto"/>
            </w:tcBorders>
            <w:vAlign w:val="center"/>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Отчетный финансовый год</w:t>
            </w:r>
          </w:p>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2012 год</w:t>
            </w:r>
          </w:p>
        </w:tc>
        <w:tc>
          <w:tcPr>
            <w:tcW w:w="467" w:type="pct"/>
            <w:tcBorders>
              <w:top w:val="single" w:sz="6" w:space="0" w:color="auto"/>
              <w:left w:val="single" w:sz="6" w:space="0" w:color="auto"/>
              <w:bottom w:val="single" w:sz="6" w:space="0" w:color="auto"/>
              <w:right w:val="single" w:sz="6" w:space="0" w:color="auto"/>
            </w:tcBorders>
            <w:vAlign w:val="center"/>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Отчетный финансовый год</w:t>
            </w:r>
          </w:p>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2013 год</w:t>
            </w:r>
          </w:p>
        </w:tc>
        <w:tc>
          <w:tcPr>
            <w:tcW w:w="467" w:type="pct"/>
            <w:tcBorders>
              <w:top w:val="single" w:sz="6" w:space="0" w:color="auto"/>
              <w:left w:val="single" w:sz="6" w:space="0" w:color="auto"/>
              <w:bottom w:val="single" w:sz="6" w:space="0" w:color="auto"/>
              <w:right w:val="single" w:sz="6" w:space="0" w:color="auto"/>
            </w:tcBorders>
            <w:vAlign w:val="center"/>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Отчетный финансовый год</w:t>
            </w:r>
          </w:p>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2014 год</w:t>
            </w:r>
          </w:p>
        </w:tc>
        <w:tc>
          <w:tcPr>
            <w:tcW w:w="467" w:type="pct"/>
            <w:tcBorders>
              <w:top w:val="single" w:sz="6" w:space="0" w:color="auto"/>
              <w:left w:val="single" w:sz="6" w:space="0" w:color="auto"/>
              <w:bottom w:val="single" w:sz="6" w:space="0" w:color="auto"/>
              <w:right w:val="single" w:sz="6" w:space="0" w:color="auto"/>
            </w:tcBorders>
            <w:vAlign w:val="center"/>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Текущий финансовый год</w:t>
            </w:r>
          </w:p>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2015 год</w:t>
            </w:r>
          </w:p>
        </w:tc>
        <w:tc>
          <w:tcPr>
            <w:tcW w:w="467" w:type="pct"/>
            <w:tcBorders>
              <w:top w:val="single" w:sz="6" w:space="0" w:color="auto"/>
              <w:left w:val="single" w:sz="6" w:space="0" w:color="auto"/>
              <w:bottom w:val="single" w:sz="4" w:space="0" w:color="auto"/>
              <w:right w:val="single" w:sz="6" w:space="0" w:color="auto"/>
            </w:tcBorders>
            <w:vAlign w:val="center"/>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Очередной финансовый год</w:t>
            </w:r>
          </w:p>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2016 год</w:t>
            </w:r>
          </w:p>
        </w:tc>
        <w:tc>
          <w:tcPr>
            <w:tcW w:w="399" w:type="pct"/>
            <w:tcBorders>
              <w:top w:val="single" w:sz="4" w:space="0" w:color="auto"/>
              <w:bottom w:val="single" w:sz="4" w:space="0" w:color="auto"/>
              <w:right w:val="single" w:sz="4" w:space="0" w:color="auto"/>
            </w:tcBorders>
            <w:vAlign w:val="center"/>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Первый год планового периода</w:t>
            </w:r>
          </w:p>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2017 год</w:t>
            </w:r>
          </w:p>
        </w:tc>
        <w:tc>
          <w:tcPr>
            <w:tcW w:w="399" w:type="pct"/>
            <w:tcBorders>
              <w:top w:val="single" w:sz="4" w:space="0" w:color="auto"/>
              <w:bottom w:val="single" w:sz="4" w:space="0" w:color="auto"/>
              <w:right w:val="single" w:sz="4" w:space="0" w:color="auto"/>
            </w:tcBorders>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 xml:space="preserve">Второй год планового периода </w:t>
            </w:r>
          </w:p>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2018 год</w:t>
            </w:r>
          </w:p>
        </w:tc>
      </w:tr>
      <w:tr w:rsidR="00CC44A4" w:rsidRPr="0079245B" w:rsidTr="0079245B">
        <w:trPr>
          <w:cantSplit/>
          <w:trHeight w:val="20"/>
        </w:trPr>
        <w:tc>
          <w:tcPr>
            <w:tcW w:w="5000" w:type="pct"/>
            <w:gridSpan w:val="11"/>
            <w:tcBorders>
              <w:top w:val="single" w:sz="6" w:space="0" w:color="auto"/>
              <w:left w:val="single" w:sz="6" w:space="0" w:color="auto"/>
              <w:bottom w:val="single" w:sz="6" w:space="0" w:color="auto"/>
              <w:right w:val="single" w:sz="4" w:space="0" w:color="auto"/>
            </w:tcBorders>
          </w:tcPr>
          <w:p w:rsidR="00CC44A4" w:rsidRPr="0079245B" w:rsidRDefault="00CC44A4" w:rsidP="00CC44A4">
            <w:pPr>
              <w:spacing w:line="240" w:lineRule="auto"/>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 xml:space="preserve">Цель – государственная поддержка в решении жилищной проблемы молодых семей, признанных в установленном </w:t>
            </w:r>
            <w:proofErr w:type="gramStart"/>
            <w:r w:rsidRPr="0079245B">
              <w:rPr>
                <w:rFonts w:ascii="Times New Roman" w:eastAsia="Times New Roman" w:hAnsi="Times New Roman"/>
                <w:sz w:val="14"/>
                <w:szCs w:val="14"/>
                <w:lang w:eastAsia="ru-RU"/>
              </w:rPr>
              <w:t>порядке</w:t>
            </w:r>
            <w:proofErr w:type="gramEnd"/>
            <w:r w:rsidRPr="0079245B">
              <w:rPr>
                <w:rFonts w:ascii="Times New Roman" w:eastAsia="Times New Roman" w:hAnsi="Times New Roman"/>
                <w:sz w:val="14"/>
                <w:szCs w:val="14"/>
                <w:lang w:eastAsia="ru-RU"/>
              </w:rPr>
              <w:t xml:space="preserve"> нуждающимися в улучшении жилищных </w:t>
            </w:r>
            <w:r w:rsidR="00076A04">
              <w:rPr>
                <w:rFonts w:ascii="Times New Roman" w:eastAsia="Times New Roman" w:hAnsi="Times New Roman"/>
                <w:sz w:val="14"/>
                <w:szCs w:val="14"/>
                <w:lang w:eastAsia="ru-RU"/>
              </w:rPr>
              <w:t xml:space="preserve">  </w:t>
            </w:r>
            <w:r w:rsidRPr="0079245B">
              <w:rPr>
                <w:rFonts w:ascii="Times New Roman" w:eastAsia="Times New Roman" w:hAnsi="Times New Roman"/>
                <w:sz w:val="14"/>
                <w:szCs w:val="14"/>
                <w:lang w:eastAsia="ru-RU"/>
              </w:rPr>
              <w:t>условий</w:t>
            </w:r>
          </w:p>
        </w:tc>
      </w:tr>
      <w:tr w:rsidR="00CC44A4" w:rsidRPr="0079245B" w:rsidTr="0079245B">
        <w:trPr>
          <w:cantSplit/>
          <w:trHeight w:val="20"/>
        </w:trPr>
        <w:tc>
          <w:tcPr>
            <w:tcW w:w="194" w:type="pct"/>
            <w:tcBorders>
              <w:top w:val="single" w:sz="6" w:space="0" w:color="auto"/>
              <w:left w:val="single" w:sz="6" w:space="0" w:color="auto"/>
              <w:bottom w:val="single" w:sz="6" w:space="0" w:color="auto"/>
              <w:right w:val="single" w:sz="6" w:space="0" w:color="auto"/>
            </w:tcBorders>
          </w:tcPr>
          <w:p w:rsidR="00CC44A4" w:rsidRPr="0079245B" w:rsidRDefault="00CC44A4" w:rsidP="00CC44A4">
            <w:pPr>
              <w:autoSpaceDE w:val="0"/>
              <w:autoSpaceDN w:val="0"/>
              <w:adjustRightInd w:val="0"/>
              <w:spacing w:after="0" w:line="240" w:lineRule="auto"/>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1</w:t>
            </w:r>
          </w:p>
        </w:tc>
        <w:tc>
          <w:tcPr>
            <w:tcW w:w="617" w:type="pct"/>
            <w:tcBorders>
              <w:top w:val="single" w:sz="6" w:space="0" w:color="auto"/>
              <w:left w:val="single" w:sz="6" w:space="0" w:color="auto"/>
              <w:bottom w:val="single" w:sz="6" w:space="0" w:color="auto"/>
              <w:right w:val="single" w:sz="6" w:space="0" w:color="auto"/>
            </w:tcBorders>
          </w:tcPr>
          <w:p w:rsidR="00CC44A4" w:rsidRPr="0079245B" w:rsidRDefault="00CC44A4" w:rsidP="00CC44A4">
            <w:pPr>
              <w:autoSpaceDE w:val="0"/>
              <w:autoSpaceDN w:val="0"/>
              <w:adjustRightInd w:val="0"/>
              <w:spacing w:after="0" w:line="240" w:lineRule="auto"/>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 xml:space="preserve">Доля молодых семей Богучанского района, нуждающихся в улучшении жилищных условий и купивших жилые помещения </w:t>
            </w:r>
          </w:p>
        </w:tc>
        <w:tc>
          <w:tcPr>
            <w:tcW w:w="471" w:type="pct"/>
            <w:tcBorders>
              <w:top w:val="single" w:sz="6" w:space="0" w:color="auto"/>
              <w:left w:val="single" w:sz="6" w:space="0" w:color="auto"/>
              <w:bottom w:val="single" w:sz="6" w:space="0" w:color="auto"/>
              <w:right w:val="single" w:sz="6" w:space="0" w:color="auto"/>
            </w:tcBorders>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w:t>
            </w:r>
          </w:p>
        </w:tc>
        <w:tc>
          <w:tcPr>
            <w:tcW w:w="588" w:type="pct"/>
            <w:tcBorders>
              <w:top w:val="single" w:sz="6" w:space="0" w:color="auto"/>
              <w:left w:val="single" w:sz="6" w:space="0" w:color="auto"/>
              <w:bottom w:val="single" w:sz="6" w:space="0" w:color="auto"/>
              <w:right w:val="single" w:sz="6" w:space="0" w:color="auto"/>
            </w:tcBorders>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ведомственная отчетность</w:t>
            </w:r>
          </w:p>
        </w:tc>
        <w:tc>
          <w:tcPr>
            <w:tcW w:w="467" w:type="pct"/>
            <w:tcBorders>
              <w:top w:val="single" w:sz="6" w:space="0" w:color="auto"/>
              <w:left w:val="single" w:sz="6" w:space="0" w:color="auto"/>
              <w:bottom w:val="single" w:sz="6" w:space="0" w:color="auto"/>
              <w:right w:val="single" w:sz="6" w:space="0" w:color="auto"/>
            </w:tcBorders>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68,8</w:t>
            </w:r>
          </w:p>
        </w:tc>
        <w:tc>
          <w:tcPr>
            <w:tcW w:w="467" w:type="pct"/>
            <w:tcBorders>
              <w:top w:val="single" w:sz="6" w:space="0" w:color="auto"/>
              <w:left w:val="single" w:sz="6" w:space="0" w:color="auto"/>
              <w:bottom w:val="single" w:sz="6" w:space="0" w:color="auto"/>
              <w:right w:val="single" w:sz="6" w:space="0" w:color="auto"/>
            </w:tcBorders>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44,4</w:t>
            </w:r>
          </w:p>
        </w:tc>
        <w:tc>
          <w:tcPr>
            <w:tcW w:w="467" w:type="pct"/>
            <w:tcBorders>
              <w:top w:val="single" w:sz="6" w:space="0" w:color="auto"/>
              <w:left w:val="single" w:sz="6" w:space="0" w:color="auto"/>
              <w:bottom w:val="single" w:sz="6" w:space="0" w:color="auto"/>
              <w:right w:val="single" w:sz="6" w:space="0" w:color="auto"/>
            </w:tcBorders>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44,4</w:t>
            </w:r>
          </w:p>
        </w:tc>
        <w:tc>
          <w:tcPr>
            <w:tcW w:w="467" w:type="pct"/>
            <w:tcBorders>
              <w:top w:val="single" w:sz="6" w:space="0" w:color="auto"/>
              <w:left w:val="single" w:sz="6" w:space="0" w:color="auto"/>
              <w:bottom w:val="single" w:sz="6" w:space="0" w:color="auto"/>
              <w:right w:val="single" w:sz="6" w:space="0" w:color="auto"/>
            </w:tcBorders>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44,4</w:t>
            </w:r>
          </w:p>
        </w:tc>
        <w:tc>
          <w:tcPr>
            <w:tcW w:w="467" w:type="pct"/>
            <w:tcBorders>
              <w:top w:val="single" w:sz="6" w:space="0" w:color="auto"/>
              <w:left w:val="single" w:sz="6" w:space="0" w:color="auto"/>
              <w:bottom w:val="single" w:sz="6" w:space="0" w:color="auto"/>
              <w:right w:val="single" w:sz="6" w:space="0" w:color="auto"/>
            </w:tcBorders>
          </w:tcPr>
          <w:p w:rsidR="00CC44A4" w:rsidRPr="0079245B" w:rsidRDefault="00CC44A4" w:rsidP="00CC44A4">
            <w:pPr>
              <w:autoSpaceDE w:val="0"/>
              <w:autoSpaceDN w:val="0"/>
              <w:adjustRightInd w:val="0"/>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44,4</w:t>
            </w:r>
          </w:p>
        </w:tc>
        <w:tc>
          <w:tcPr>
            <w:tcW w:w="399" w:type="pct"/>
            <w:tcBorders>
              <w:top w:val="single" w:sz="4" w:space="0" w:color="auto"/>
              <w:bottom w:val="single" w:sz="4" w:space="0" w:color="auto"/>
              <w:right w:val="single" w:sz="4" w:space="0" w:color="auto"/>
            </w:tcBorders>
          </w:tcPr>
          <w:p w:rsidR="00CC44A4" w:rsidRPr="0079245B" w:rsidRDefault="00CC44A4" w:rsidP="00CC44A4">
            <w:pPr>
              <w:spacing w:line="240" w:lineRule="auto"/>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 xml:space="preserve">     44,4</w:t>
            </w:r>
          </w:p>
        </w:tc>
        <w:tc>
          <w:tcPr>
            <w:tcW w:w="399" w:type="pct"/>
            <w:tcBorders>
              <w:top w:val="single" w:sz="4" w:space="0" w:color="auto"/>
              <w:bottom w:val="single" w:sz="4" w:space="0" w:color="auto"/>
              <w:right w:val="single" w:sz="4" w:space="0" w:color="auto"/>
            </w:tcBorders>
          </w:tcPr>
          <w:p w:rsidR="00CC44A4" w:rsidRPr="0079245B" w:rsidRDefault="00CC44A4" w:rsidP="00CC44A4">
            <w:pPr>
              <w:spacing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44,4</w:t>
            </w:r>
          </w:p>
        </w:tc>
      </w:tr>
    </w:tbl>
    <w:p w:rsidR="00CC44A4" w:rsidRPr="0079245B" w:rsidRDefault="00CC44A4" w:rsidP="00CC44A4">
      <w:pPr>
        <w:autoSpaceDE w:val="0"/>
        <w:autoSpaceDN w:val="0"/>
        <w:adjustRightInd w:val="0"/>
        <w:spacing w:after="0" w:line="240" w:lineRule="auto"/>
        <w:ind w:left="9498" w:firstLine="425"/>
        <w:rPr>
          <w:rFonts w:ascii="Times New Roman" w:eastAsia="Times New Roman" w:hAnsi="Times New Roman"/>
          <w:sz w:val="20"/>
          <w:lang w:eastAsia="ru-RU"/>
        </w:rPr>
      </w:pPr>
    </w:p>
    <w:p w:rsidR="0079245B" w:rsidRPr="0079245B" w:rsidRDefault="0079245B" w:rsidP="0079245B">
      <w:pPr>
        <w:widowControl w:val="0"/>
        <w:spacing w:after="0" w:line="240" w:lineRule="auto"/>
        <w:jc w:val="right"/>
        <w:rPr>
          <w:rFonts w:ascii="Times New Roman" w:eastAsia="Times New Roman" w:hAnsi="Times New Roman"/>
          <w:color w:val="000000"/>
          <w:sz w:val="18"/>
          <w:lang/>
        </w:rPr>
      </w:pPr>
      <w:r w:rsidRPr="0079245B">
        <w:rPr>
          <w:rFonts w:ascii="Times New Roman" w:eastAsia="Times New Roman" w:hAnsi="Times New Roman"/>
          <w:color w:val="000000"/>
          <w:sz w:val="18"/>
          <w:lang/>
        </w:rPr>
        <w:t>Приложение № 2</w:t>
      </w:r>
    </w:p>
    <w:p w:rsidR="0079245B" w:rsidRPr="0079245B" w:rsidRDefault="0079245B" w:rsidP="0079245B">
      <w:pPr>
        <w:widowControl w:val="0"/>
        <w:spacing w:after="0" w:line="240" w:lineRule="auto"/>
        <w:jc w:val="right"/>
        <w:rPr>
          <w:rFonts w:ascii="Times New Roman" w:eastAsia="Times New Roman" w:hAnsi="Times New Roman"/>
          <w:color w:val="000000"/>
          <w:sz w:val="18"/>
          <w:lang/>
        </w:rPr>
      </w:pPr>
      <w:r w:rsidRPr="0079245B">
        <w:rPr>
          <w:rFonts w:ascii="Times New Roman" w:eastAsia="Times New Roman" w:hAnsi="Times New Roman"/>
          <w:color w:val="000000"/>
          <w:sz w:val="18"/>
          <w:lang/>
        </w:rPr>
        <w:t xml:space="preserve">к подпрограмме «Обеспечение жильем молодых семей </w:t>
      </w:r>
    </w:p>
    <w:p w:rsidR="0079245B" w:rsidRPr="0079245B" w:rsidRDefault="0079245B" w:rsidP="0079245B">
      <w:pPr>
        <w:widowControl w:val="0"/>
        <w:spacing w:after="0" w:line="240" w:lineRule="auto"/>
        <w:jc w:val="right"/>
        <w:rPr>
          <w:rFonts w:ascii="Times New Roman" w:eastAsia="Times New Roman" w:hAnsi="Times New Roman"/>
          <w:color w:val="000000"/>
          <w:sz w:val="18"/>
          <w:lang/>
        </w:rPr>
      </w:pPr>
      <w:r w:rsidRPr="0079245B">
        <w:rPr>
          <w:rFonts w:ascii="Times New Roman" w:eastAsia="Times New Roman" w:hAnsi="Times New Roman"/>
          <w:color w:val="000000"/>
          <w:sz w:val="18"/>
          <w:lang/>
        </w:rPr>
        <w:t xml:space="preserve">в Богучанском районе»  муниципальной программы  «Молодежь </w:t>
      </w:r>
      <w:proofErr w:type="spellStart"/>
      <w:r w:rsidRPr="0079245B">
        <w:rPr>
          <w:rFonts w:ascii="Times New Roman" w:eastAsia="Times New Roman" w:hAnsi="Times New Roman"/>
          <w:color w:val="000000"/>
          <w:sz w:val="18"/>
          <w:lang/>
        </w:rPr>
        <w:t>Приангарья</w:t>
      </w:r>
      <w:proofErr w:type="spellEnd"/>
      <w:r w:rsidRPr="0079245B">
        <w:rPr>
          <w:rFonts w:ascii="Times New Roman" w:eastAsia="Times New Roman" w:hAnsi="Times New Roman"/>
          <w:color w:val="000000"/>
          <w:sz w:val="18"/>
          <w:lang/>
        </w:rPr>
        <w:t xml:space="preserve">» </w:t>
      </w:r>
    </w:p>
    <w:p w:rsidR="0079245B" w:rsidRPr="0079245B" w:rsidRDefault="0079245B" w:rsidP="0079245B">
      <w:pPr>
        <w:widowControl w:val="0"/>
        <w:spacing w:after="0" w:line="240" w:lineRule="auto"/>
        <w:jc w:val="right"/>
        <w:rPr>
          <w:rFonts w:ascii="Times New Roman" w:eastAsia="Times New Roman" w:hAnsi="Times New Roman"/>
          <w:color w:val="000000"/>
          <w:sz w:val="20"/>
          <w:lang/>
        </w:rPr>
      </w:pPr>
    </w:p>
    <w:p w:rsidR="00CC44A4" w:rsidRPr="0079245B" w:rsidRDefault="00CC44A4" w:rsidP="00CC44A4">
      <w:pPr>
        <w:widowControl w:val="0"/>
        <w:spacing w:after="0" w:line="240" w:lineRule="auto"/>
        <w:jc w:val="center"/>
        <w:rPr>
          <w:rFonts w:ascii="Times New Roman" w:eastAsia="Times New Roman" w:hAnsi="Times New Roman"/>
          <w:color w:val="000000"/>
          <w:sz w:val="20"/>
          <w:lang/>
        </w:rPr>
      </w:pPr>
      <w:r w:rsidRPr="0079245B">
        <w:rPr>
          <w:rFonts w:ascii="Times New Roman" w:eastAsia="Times New Roman" w:hAnsi="Times New Roman"/>
          <w:color w:val="000000"/>
          <w:sz w:val="20"/>
          <w:lang/>
        </w:rPr>
        <w:t>П</w:t>
      </w:r>
      <w:proofErr w:type="spellStart"/>
      <w:r w:rsidRPr="0079245B">
        <w:rPr>
          <w:rFonts w:ascii="Times New Roman" w:eastAsia="Times New Roman" w:hAnsi="Times New Roman"/>
          <w:color w:val="000000"/>
          <w:sz w:val="20"/>
          <w:lang/>
        </w:rPr>
        <w:t>еречень</w:t>
      </w:r>
      <w:proofErr w:type="spellEnd"/>
      <w:r w:rsidRPr="0079245B">
        <w:rPr>
          <w:rFonts w:ascii="Times New Roman" w:eastAsia="Times New Roman" w:hAnsi="Times New Roman"/>
          <w:color w:val="000000"/>
          <w:sz w:val="20"/>
          <w:lang/>
        </w:rPr>
        <w:t xml:space="preserve"> </w:t>
      </w:r>
      <w:r w:rsidRPr="0079245B">
        <w:rPr>
          <w:rFonts w:ascii="Times New Roman" w:eastAsia="Times New Roman" w:hAnsi="Times New Roman"/>
          <w:color w:val="000000"/>
          <w:sz w:val="20"/>
          <w:lang/>
        </w:rPr>
        <w:t xml:space="preserve"> мероприятий подпрограммы с указанием объема средств </w:t>
      </w:r>
      <w:proofErr w:type="gramStart"/>
      <w:r w:rsidRPr="0079245B">
        <w:rPr>
          <w:rFonts w:ascii="Times New Roman" w:eastAsia="Times New Roman" w:hAnsi="Times New Roman"/>
          <w:color w:val="000000"/>
          <w:sz w:val="20"/>
          <w:lang/>
        </w:rPr>
        <w:t>на</w:t>
      </w:r>
      <w:proofErr w:type="gramEnd"/>
      <w:r w:rsidRPr="0079245B">
        <w:rPr>
          <w:rFonts w:ascii="Times New Roman" w:eastAsia="Times New Roman" w:hAnsi="Times New Roman"/>
          <w:color w:val="000000"/>
          <w:sz w:val="20"/>
          <w:lang/>
        </w:rPr>
        <w:t xml:space="preserve"> </w:t>
      </w:r>
      <w:proofErr w:type="gramStart"/>
      <w:r w:rsidRPr="0079245B">
        <w:rPr>
          <w:rFonts w:ascii="Times New Roman" w:eastAsia="Times New Roman" w:hAnsi="Times New Roman"/>
          <w:color w:val="000000"/>
          <w:sz w:val="20"/>
          <w:lang/>
        </w:rPr>
        <w:t>их</w:t>
      </w:r>
      <w:proofErr w:type="gramEnd"/>
      <w:r w:rsidRPr="0079245B">
        <w:rPr>
          <w:rFonts w:ascii="Times New Roman" w:eastAsia="Times New Roman" w:hAnsi="Times New Roman"/>
          <w:color w:val="000000"/>
          <w:sz w:val="20"/>
          <w:lang/>
        </w:rPr>
        <w:t xml:space="preserve"> реализацию и ожидаемых результатов</w:t>
      </w:r>
    </w:p>
    <w:p w:rsidR="00CC44A4" w:rsidRPr="00CC44A4" w:rsidRDefault="00CC44A4" w:rsidP="00CC44A4">
      <w:pPr>
        <w:widowControl w:val="0"/>
        <w:spacing w:after="0" w:line="240" w:lineRule="auto"/>
        <w:jc w:val="center"/>
        <w:rPr>
          <w:rFonts w:ascii="Times New Roman" w:eastAsia="Times New Roman" w:hAnsi="Times New Roman"/>
          <w:color w:val="000000"/>
          <w:sz w:val="28"/>
          <w:lang/>
        </w:rPr>
      </w:pPr>
    </w:p>
    <w:tbl>
      <w:tblPr>
        <w:tblW w:w="5000" w:type="pct"/>
        <w:tblCellMar>
          <w:left w:w="0" w:type="dxa"/>
          <w:right w:w="0" w:type="dxa"/>
        </w:tblCellMar>
        <w:tblLook w:val="0000"/>
      </w:tblPr>
      <w:tblGrid>
        <w:gridCol w:w="1337"/>
        <w:gridCol w:w="1048"/>
        <w:gridCol w:w="342"/>
        <w:gridCol w:w="6"/>
        <w:gridCol w:w="310"/>
        <w:gridCol w:w="616"/>
        <w:gridCol w:w="190"/>
        <w:gridCol w:w="895"/>
        <w:gridCol w:w="753"/>
        <w:gridCol w:w="753"/>
        <w:gridCol w:w="639"/>
        <w:gridCol w:w="639"/>
        <w:gridCol w:w="639"/>
        <w:gridCol w:w="1197"/>
      </w:tblGrid>
      <w:tr w:rsidR="00CC44A4" w:rsidRPr="0079245B" w:rsidTr="0079245B">
        <w:tblPrEx>
          <w:tblCellMar>
            <w:top w:w="0" w:type="dxa"/>
            <w:left w:w="0" w:type="dxa"/>
            <w:bottom w:w="0" w:type="dxa"/>
            <w:right w:w="0" w:type="dxa"/>
          </w:tblCellMar>
        </w:tblPrEx>
        <w:trPr>
          <w:trHeight w:hRule="exact" w:val="553"/>
        </w:trPr>
        <w:tc>
          <w:tcPr>
            <w:tcW w:w="802" w:type="pct"/>
            <w:vMerge w:val="restart"/>
            <w:tcBorders>
              <w:top w:val="single" w:sz="4" w:space="0" w:color="auto"/>
              <w:left w:val="single" w:sz="4" w:space="0" w:color="auto"/>
              <w:bottom w:val="nil"/>
              <w:right w:val="nil"/>
            </w:tcBorders>
            <w:shd w:val="clear" w:color="auto" w:fill="FFFFFF"/>
            <w:vAlign w:val="center"/>
          </w:tcPr>
          <w:p w:rsidR="00CC44A4" w:rsidRPr="0079245B" w:rsidRDefault="00CC44A4" w:rsidP="00CC44A4">
            <w:pPr>
              <w:widowControl w:val="0"/>
              <w:spacing w:after="0" w:line="240" w:lineRule="auto"/>
              <w:jc w:val="center"/>
              <w:rPr>
                <w:rFonts w:ascii="Times New Roman" w:eastAsia="Times New Roman" w:hAnsi="Times New Roman"/>
                <w:noProof/>
                <w:sz w:val="14"/>
                <w:szCs w:val="14"/>
                <w:lang w:val="ru-RU" w:eastAsia="ru-RU"/>
              </w:rPr>
            </w:pPr>
            <w:r w:rsidRPr="0079245B">
              <w:rPr>
                <w:rFonts w:ascii="Times New Roman" w:eastAsia="Times New Roman" w:hAnsi="Times New Roman"/>
                <w:noProof/>
                <w:color w:val="000000"/>
                <w:sz w:val="14"/>
                <w:szCs w:val="14"/>
                <w:lang w:val="ru-RU" w:eastAsia="ru-RU"/>
              </w:rPr>
              <w:t>Наименование программы, подпрограммы</w:t>
            </w:r>
          </w:p>
        </w:tc>
        <w:tc>
          <w:tcPr>
            <w:tcW w:w="419" w:type="pct"/>
            <w:vMerge w:val="restart"/>
            <w:tcBorders>
              <w:top w:val="single" w:sz="4" w:space="0" w:color="auto"/>
              <w:left w:val="single" w:sz="4" w:space="0" w:color="auto"/>
              <w:bottom w:val="nil"/>
              <w:right w:val="nil"/>
            </w:tcBorders>
            <w:shd w:val="clear" w:color="auto" w:fill="FFFFFF"/>
            <w:vAlign w:val="center"/>
          </w:tcPr>
          <w:p w:rsidR="00CC44A4" w:rsidRPr="0079245B" w:rsidRDefault="00CC44A4" w:rsidP="00CC44A4">
            <w:pPr>
              <w:widowControl w:val="0"/>
              <w:spacing w:after="0" w:line="240" w:lineRule="auto"/>
              <w:jc w:val="center"/>
              <w:rPr>
                <w:rFonts w:ascii="Times New Roman" w:eastAsia="Times New Roman" w:hAnsi="Times New Roman"/>
                <w:noProof/>
                <w:sz w:val="14"/>
                <w:szCs w:val="14"/>
                <w:lang w:val="ru-RU" w:eastAsia="ru-RU"/>
              </w:rPr>
            </w:pPr>
            <w:r w:rsidRPr="0079245B">
              <w:rPr>
                <w:rFonts w:ascii="Times New Roman" w:eastAsia="Times New Roman" w:hAnsi="Times New Roman"/>
                <w:noProof/>
                <w:color w:val="000000"/>
                <w:sz w:val="14"/>
                <w:szCs w:val="14"/>
                <w:lang w:val="ru-RU" w:eastAsia="ru-RU"/>
              </w:rPr>
              <w:t>ГРБС</w:t>
            </w:r>
          </w:p>
        </w:tc>
        <w:tc>
          <w:tcPr>
            <w:tcW w:w="950" w:type="pct"/>
            <w:gridSpan w:val="5"/>
            <w:tcBorders>
              <w:top w:val="single" w:sz="4" w:space="0" w:color="auto"/>
              <w:left w:val="single" w:sz="4" w:space="0" w:color="auto"/>
              <w:bottom w:val="nil"/>
              <w:right w:val="nil"/>
            </w:tcBorders>
            <w:shd w:val="clear" w:color="auto" w:fill="FFFFFF"/>
            <w:vAlign w:val="center"/>
          </w:tcPr>
          <w:p w:rsidR="00CC44A4" w:rsidRPr="0079245B" w:rsidRDefault="00CC44A4" w:rsidP="00CC44A4">
            <w:pPr>
              <w:widowControl w:val="0"/>
              <w:spacing w:after="0" w:line="240" w:lineRule="auto"/>
              <w:jc w:val="center"/>
              <w:rPr>
                <w:rFonts w:ascii="Times New Roman" w:eastAsia="Times New Roman" w:hAnsi="Times New Roman"/>
                <w:noProof/>
                <w:sz w:val="14"/>
                <w:szCs w:val="14"/>
                <w:lang w:val="ru-RU" w:eastAsia="ru-RU"/>
              </w:rPr>
            </w:pPr>
            <w:r w:rsidRPr="0079245B">
              <w:rPr>
                <w:rFonts w:ascii="Times New Roman" w:eastAsia="Times New Roman" w:hAnsi="Times New Roman"/>
                <w:noProof/>
                <w:color w:val="000000"/>
                <w:sz w:val="14"/>
                <w:szCs w:val="14"/>
                <w:lang w:val="ru-RU" w:eastAsia="ru-RU"/>
              </w:rPr>
              <w:t>Код бюджетной классификации</w:t>
            </w:r>
          </w:p>
        </w:tc>
        <w:tc>
          <w:tcPr>
            <w:tcW w:w="1815" w:type="pct"/>
            <w:gridSpan w:val="5"/>
            <w:tcBorders>
              <w:top w:val="single" w:sz="4" w:space="0" w:color="auto"/>
              <w:left w:val="single" w:sz="4" w:space="0" w:color="auto"/>
              <w:bottom w:val="nil"/>
              <w:right w:val="single" w:sz="4" w:space="0" w:color="auto"/>
            </w:tcBorders>
            <w:shd w:val="clear" w:color="auto" w:fill="FFFFFF"/>
            <w:vAlign w:val="center"/>
          </w:tcPr>
          <w:p w:rsidR="00CC44A4" w:rsidRPr="0079245B" w:rsidRDefault="00CC44A4" w:rsidP="00CC44A4">
            <w:pPr>
              <w:widowControl w:val="0"/>
              <w:spacing w:after="0" w:line="240" w:lineRule="auto"/>
              <w:jc w:val="center"/>
              <w:rPr>
                <w:rFonts w:ascii="Times New Roman" w:eastAsia="Times New Roman" w:hAnsi="Times New Roman"/>
                <w:noProof/>
                <w:color w:val="000000"/>
                <w:sz w:val="14"/>
                <w:szCs w:val="14"/>
                <w:lang w:eastAsia="ru-RU"/>
              </w:rPr>
            </w:pPr>
            <w:r w:rsidRPr="0079245B">
              <w:rPr>
                <w:rFonts w:ascii="Times New Roman" w:eastAsia="Times New Roman" w:hAnsi="Times New Roman"/>
                <w:noProof/>
                <w:color w:val="000000"/>
                <w:sz w:val="14"/>
                <w:szCs w:val="14"/>
                <w:lang w:val="ru-RU" w:eastAsia="ru-RU"/>
              </w:rPr>
              <w:t>Расходы (руб.), годы</w:t>
            </w:r>
          </w:p>
        </w:tc>
        <w:tc>
          <w:tcPr>
            <w:tcW w:w="422" w:type="pct"/>
            <w:vMerge w:val="restart"/>
            <w:tcBorders>
              <w:top w:val="single" w:sz="4" w:space="0" w:color="auto"/>
              <w:left w:val="single" w:sz="4" w:space="0" w:color="auto"/>
              <w:bottom w:val="nil"/>
              <w:right w:val="single" w:sz="4" w:space="0" w:color="auto"/>
            </w:tcBorders>
            <w:shd w:val="clear" w:color="auto" w:fill="FFFFFF"/>
          </w:tcPr>
          <w:p w:rsidR="00CC44A4" w:rsidRPr="0079245B" w:rsidRDefault="00CC44A4" w:rsidP="00CC44A4">
            <w:pPr>
              <w:widowControl w:val="0"/>
              <w:spacing w:after="0" w:line="240" w:lineRule="auto"/>
              <w:jc w:val="center"/>
              <w:rPr>
                <w:rFonts w:ascii="Times New Roman" w:eastAsia="Times New Roman" w:hAnsi="Times New Roman"/>
                <w:noProof/>
                <w:color w:val="000000"/>
                <w:sz w:val="14"/>
                <w:szCs w:val="14"/>
                <w:lang w:eastAsia="ru-RU"/>
              </w:rPr>
            </w:pPr>
          </w:p>
          <w:p w:rsidR="00CC44A4" w:rsidRPr="0079245B" w:rsidRDefault="00CC44A4" w:rsidP="00CC44A4">
            <w:pPr>
              <w:widowControl w:val="0"/>
              <w:spacing w:after="0" w:line="240" w:lineRule="auto"/>
              <w:jc w:val="center"/>
              <w:rPr>
                <w:rFonts w:ascii="Times New Roman" w:eastAsia="Times New Roman" w:hAnsi="Times New Roman"/>
                <w:noProof/>
                <w:color w:val="000000"/>
                <w:sz w:val="14"/>
                <w:szCs w:val="14"/>
                <w:lang w:eastAsia="ru-RU"/>
              </w:rPr>
            </w:pPr>
          </w:p>
          <w:p w:rsidR="00CC44A4" w:rsidRPr="0079245B" w:rsidRDefault="00CC44A4" w:rsidP="00CC44A4">
            <w:pPr>
              <w:widowControl w:val="0"/>
              <w:spacing w:after="0" w:line="240" w:lineRule="auto"/>
              <w:jc w:val="center"/>
              <w:rPr>
                <w:rFonts w:ascii="Times New Roman" w:eastAsia="Times New Roman" w:hAnsi="Times New Roman"/>
                <w:noProof/>
                <w:color w:val="000000"/>
                <w:sz w:val="14"/>
                <w:szCs w:val="14"/>
                <w:lang w:eastAsia="ru-RU"/>
              </w:rPr>
            </w:pPr>
          </w:p>
          <w:p w:rsidR="00CC44A4" w:rsidRPr="0079245B" w:rsidRDefault="00CC44A4" w:rsidP="00CC44A4">
            <w:pPr>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 xml:space="preserve">Итого </w:t>
            </w:r>
          </w:p>
          <w:p w:rsidR="00CC44A4" w:rsidRPr="0079245B" w:rsidRDefault="00CC44A4" w:rsidP="00CC44A4">
            <w:pPr>
              <w:widowControl w:val="0"/>
              <w:spacing w:after="0" w:line="240" w:lineRule="auto"/>
              <w:jc w:val="center"/>
              <w:rPr>
                <w:rFonts w:ascii="Times New Roman" w:eastAsia="Times New Roman" w:hAnsi="Times New Roman"/>
                <w:sz w:val="14"/>
                <w:szCs w:val="14"/>
                <w:lang/>
              </w:rPr>
            </w:pPr>
            <w:r w:rsidRPr="0079245B">
              <w:rPr>
                <w:rFonts w:ascii="Times New Roman" w:eastAsia="Times New Roman" w:hAnsi="Times New Roman"/>
                <w:sz w:val="14"/>
                <w:szCs w:val="14"/>
                <w:lang/>
              </w:rPr>
              <w:t xml:space="preserve">на период </w:t>
            </w:r>
            <w:r w:rsidRPr="0079245B">
              <w:rPr>
                <w:rFonts w:ascii="Times New Roman" w:eastAsia="Times New Roman" w:hAnsi="Times New Roman"/>
                <w:sz w:val="14"/>
                <w:szCs w:val="14"/>
                <w:lang/>
              </w:rPr>
              <w:t xml:space="preserve"> </w:t>
            </w:r>
          </w:p>
          <w:p w:rsidR="00CC44A4" w:rsidRPr="0079245B" w:rsidRDefault="00CC44A4" w:rsidP="00CC44A4">
            <w:pPr>
              <w:widowControl w:val="0"/>
              <w:spacing w:after="0" w:line="240" w:lineRule="auto"/>
              <w:jc w:val="center"/>
              <w:rPr>
                <w:rFonts w:ascii="Times New Roman" w:eastAsia="Times New Roman" w:hAnsi="Times New Roman"/>
                <w:noProof/>
                <w:sz w:val="14"/>
                <w:szCs w:val="14"/>
                <w:lang w:val="ru-RU" w:eastAsia="ru-RU"/>
              </w:rPr>
            </w:pPr>
            <w:r w:rsidRPr="0079245B">
              <w:rPr>
                <w:rFonts w:ascii="Times New Roman" w:eastAsia="Times New Roman" w:hAnsi="Times New Roman"/>
                <w:sz w:val="14"/>
                <w:szCs w:val="14"/>
                <w:lang/>
              </w:rPr>
              <w:t>2014-201</w:t>
            </w:r>
            <w:r w:rsidRPr="0079245B">
              <w:rPr>
                <w:rFonts w:ascii="Times New Roman" w:eastAsia="Times New Roman" w:hAnsi="Times New Roman"/>
                <w:sz w:val="14"/>
                <w:szCs w:val="14"/>
                <w:lang/>
              </w:rPr>
              <w:t>8</w:t>
            </w:r>
            <w:r w:rsidRPr="0079245B">
              <w:rPr>
                <w:rFonts w:ascii="Times New Roman" w:eastAsia="Times New Roman" w:hAnsi="Times New Roman"/>
                <w:sz w:val="14"/>
                <w:szCs w:val="14"/>
                <w:lang/>
              </w:rPr>
              <w:t xml:space="preserve"> годы</w:t>
            </w:r>
          </w:p>
        </w:tc>
        <w:tc>
          <w:tcPr>
            <w:tcW w:w="591" w:type="pct"/>
            <w:vMerge w:val="restart"/>
            <w:tcBorders>
              <w:top w:val="single" w:sz="4" w:space="0" w:color="auto"/>
              <w:right w:val="single" w:sz="4" w:space="0" w:color="auto"/>
            </w:tcBorders>
            <w:vAlign w:val="center"/>
          </w:tcPr>
          <w:p w:rsidR="00CC44A4" w:rsidRPr="0079245B" w:rsidRDefault="00CC44A4" w:rsidP="00CC44A4">
            <w:pPr>
              <w:spacing w:after="0" w:line="240" w:lineRule="auto"/>
              <w:jc w:val="center"/>
              <w:rPr>
                <w:rFonts w:ascii="Times New Roman" w:eastAsia="Times New Roman" w:hAnsi="Times New Roman"/>
                <w:color w:val="000000"/>
                <w:sz w:val="14"/>
                <w:szCs w:val="14"/>
                <w:lang w:eastAsia="ru-RU"/>
              </w:rPr>
            </w:pPr>
            <w:r w:rsidRPr="0079245B">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w:t>
            </w:r>
          </w:p>
          <w:p w:rsidR="00CC44A4" w:rsidRPr="0079245B" w:rsidRDefault="00CC44A4" w:rsidP="00CC44A4">
            <w:pPr>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color w:val="000000"/>
                <w:sz w:val="14"/>
                <w:szCs w:val="14"/>
                <w:lang w:eastAsia="ru-RU"/>
              </w:rPr>
              <w:t>(в натуральном выражении)</w:t>
            </w:r>
          </w:p>
        </w:tc>
      </w:tr>
      <w:tr w:rsidR="00CC44A4" w:rsidRPr="0079245B" w:rsidTr="0079245B">
        <w:tblPrEx>
          <w:tblCellMar>
            <w:top w:w="0" w:type="dxa"/>
            <w:left w:w="0" w:type="dxa"/>
            <w:bottom w:w="0" w:type="dxa"/>
            <w:right w:w="0" w:type="dxa"/>
          </w:tblCellMar>
        </w:tblPrEx>
        <w:trPr>
          <w:trHeight w:hRule="exact" w:val="956"/>
        </w:trPr>
        <w:tc>
          <w:tcPr>
            <w:tcW w:w="802" w:type="pct"/>
            <w:vMerge/>
            <w:tcBorders>
              <w:top w:val="nil"/>
              <w:left w:val="single" w:sz="4" w:space="0" w:color="auto"/>
              <w:bottom w:val="nil"/>
              <w:right w:val="nil"/>
            </w:tcBorders>
            <w:shd w:val="clear" w:color="auto" w:fill="FFFFFF"/>
          </w:tcPr>
          <w:p w:rsidR="00CC44A4" w:rsidRPr="0079245B" w:rsidRDefault="00CC44A4" w:rsidP="00CC44A4">
            <w:pPr>
              <w:widowControl w:val="0"/>
              <w:spacing w:after="0" w:line="240" w:lineRule="auto"/>
              <w:jc w:val="center"/>
              <w:rPr>
                <w:rFonts w:ascii="Times New Roman" w:eastAsia="Times New Roman" w:hAnsi="Times New Roman"/>
                <w:noProof/>
                <w:sz w:val="14"/>
                <w:szCs w:val="14"/>
                <w:lang w:val="ru-RU" w:eastAsia="ru-RU"/>
              </w:rPr>
            </w:pPr>
          </w:p>
        </w:tc>
        <w:tc>
          <w:tcPr>
            <w:tcW w:w="419" w:type="pct"/>
            <w:vMerge/>
            <w:tcBorders>
              <w:top w:val="nil"/>
              <w:left w:val="single" w:sz="4" w:space="0" w:color="auto"/>
              <w:bottom w:val="nil"/>
              <w:right w:val="nil"/>
            </w:tcBorders>
            <w:shd w:val="clear" w:color="auto" w:fill="FFFFFF"/>
          </w:tcPr>
          <w:p w:rsidR="00CC44A4" w:rsidRPr="0079245B" w:rsidRDefault="00CC44A4" w:rsidP="00CC44A4">
            <w:pPr>
              <w:widowControl w:val="0"/>
              <w:spacing w:after="0" w:line="240" w:lineRule="auto"/>
              <w:jc w:val="center"/>
              <w:rPr>
                <w:rFonts w:ascii="Times New Roman" w:eastAsia="Times New Roman" w:hAnsi="Times New Roman"/>
                <w:noProof/>
                <w:sz w:val="14"/>
                <w:szCs w:val="14"/>
                <w:lang w:val="ru-RU" w:eastAsia="ru-RU"/>
              </w:rPr>
            </w:pPr>
          </w:p>
        </w:tc>
        <w:tc>
          <w:tcPr>
            <w:tcW w:w="214" w:type="pct"/>
            <w:tcBorders>
              <w:top w:val="single" w:sz="4" w:space="0" w:color="auto"/>
              <w:left w:val="single" w:sz="4" w:space="0" w:color="auto"/>
              <w:bottom w:val="nil"/>
              <w:right w:val="nil"/>
            </w:tcBorders>
            <w:shd w:val="clear" w:color="auto" w:fill="FFFFFF"/>
            <w:vAlign w:val="center"/>
          </w:tcPr>
          <w:p w:rsidR="00CC44A4" w:rsidRPr="0079245B" w:rsidRDefault="00CC44A4" w:rsidP="00CC44A4">
            <w:pPr>
              <w:widowControl w:val="0"/>
              <w:spacing w:after="0" w:line="240" w:lineRule="auto"/>
              <w:jc w:val="center"/>
              <w:rPr>
                <w:rFonts w:ascii="Times New Roman" w:eastAsia="Times New Roman" w:hAnsi="Times New Roman"/>
                <w:noProof/>
                <w:sz w:val="14"/>
                <w:szCs w:val="14"/>
                <w:lang w:val="ru-RU" w:eastAsia="ru-RU"/>
              </w:rPr>
            </w:pPr>
            <w:r w:rsidRPr="0079245B">
              <w:rPr>
                <w:rFonts w:ascii="Times New Roman" w:eastAsia="Times New Roman" w:hAnsi="Times New Roman"/>
                <w:noProof/>
                <w:color w:val="000000"/>
                <w:sz w:val="14"/>
                <w:szCs w:val="14"/>
                <w:lang w:val="ru-RU" w:eastAsia="ru-RU"/>
              </w:rPr>
              <w:t>ГРБС</w:t>
            </w:r>
          </w:p>
        </w:tc>
        <w:tc>
          <w:tcPr>
            <w:tcW w:w="211" w:type="pct"/>
            <w:gridSpan w:val="2"/>
            <w:tcBorders>
              <w:top w:val="single" w:sz="4" w:space="0" w:color="auto"/>
              <w:left w:val="single" w:sz="4" w:space="0" w:color="auto"/>
              <w:bottom w:val="nil"/>
              <w:right w:val="nil"/>
            </w:tcBorders>
            <w:shd w:val="clear" w:color="auto" w:fill="FFFFFF"/>
            <w:vAlign w:val="center"/>
          </w:tcPr>
          <w:p w:rsidR="00CC44A4" w:rsidRPr="0079245B" w:rsidRDefault="00CC44A4" w:rsidP="00CC44A4">
            <w:pPr>
              <w:widowControl w:val="0"/>
              <w:spacing w:after="0" w:line="240" w:lineRule="auto"/>
              <w:jc w:val="center"/>
              <w:rPr>
                <w:rFonts w:ascii="Times New Roman" w:eastAsia="Times New Roman" w:hAnsi="Times New Roman"/>
                <w:noProof/>
                <w:sz w:val="14"/>
                <w:szCs w:val="14"/>
                <w:lang w:val="ru-RU" w:eastAsia="ru-RU"/>
              </w:rPr>
            </w:pPr>
            <w:r w:rsidRPr="0079245B">
              <w:rPr>
                <w:rFonts w:ascii="Times New Roman" w:eastAsia="Times New Roman" w:hAnsi="Times New Roman"/>
                <w:noProof/>
                <w:color w:val="000000"/>
                <w:sz w:val="14"/>
                <w:szCs w:val="14"/>
                <w:lang w:val="ru-RU" w:eastAsia="ru-RU"/>
              </w:rPr>
              <w:t>РзПр</w:t>
            </w:r>
          </w:p>
        </w:tc>
        <w:tc>
          <w:tcPr>
            <w:tcW w:w="344" w:type="pct"/>
            <w:tcBorders>
              <w:top w:val="single" w:sz="4" w:space="0" w:color="auto"/>
              <w:left w:val="single" w:sz="4" w:space="0" w:color="auto"/>
              <w:bottom w:val="nil"/>
              <w:right w:val="nil"/>
            </w:tcBorders>
            <w:shd w:val="clear" w:color="auto" w:fill="FFFFFF"/>
            <w:vAlign w:val="center"/>
          </w:tcPr>
          <w:p w:rsidR="00CC44A4" w:rsidRPr="0079245B" w:rsidRDefault="00CC44A4" w:rsidP="00CC44A4">
            <w:pPr>
              <w:widowControl w:val="0"/>
              <w:spacing w:after="0" w:line="240" w:lineRule="auto"/>
              <w:jc w:val="center"/>
              <w:rPr>
                <w:rFonts w:ascii="Times New Roman" w:eastAsia="Times New Roman" w:hAnsi="Times New Roman"/>
                <w:noProof/>
                <w:sz w:val="14"/>
                <w:szCs w:val="14"/>
                <w:lang w:val="ru-RU" w:eastAsia="ru-RU"/>
              </w:rPr>
            </w:pPr>
            <w:r w:rsidRPr="0079245B">
              <w:rPr>
                <w:rFonts w:ascii="Times New Roman" w:eastAsia="Times New Roman" w:hAnsi="Times New Roman"/>
                <w:noProof/>
                <w:color w:val="000000"/>
                <w:sz w:val="14"/>
                <w:szCs w:val="14"/>
                <w:lang w:val="ru-RU" w:eastAsia="ru-RU"/>
              </w:rPr>
              <w:t>ЦСР</w:t>
            </w:r>
          </w:p>
        </w:tc>
        <w:tc>
          <w:tcPr>
            <w:tcW w:w="181" w:type="pct"/>
            <w:tcBorders>
              <w:top w:val="single" w:sz="4" w:space="0" w:color="auto"/>
              <w:left w:val="single" w:sz="4" w:space="0" w:color="auto"/>
              <w:bottom w:val="nil"/>
              <w:right w:val="nil"/>
            </w:tcBorders>
            <w:shd w:val="clear" w:color="auto" w:fill="FFFFFF"/>
            <w:vAlign w:val="center"/>
          </w:tcPr>
          <w:p w:rsidR="00CC44A4" w:rsidRPr="0079245B" w:rsidRDefault="00CC44A4" w:rsidP="00CC44A4">
            <w:pPr>
              <w:widowControl w:val="0"/>
              <w:spacing w:after="0" w:line="240" w:lineRule="auto"/>
              <w:jc w:val="center"/>
              <w:rPr>
                <w:rFonts w:ascii="Times New Roman" w:eastAsia="Times New Roman" w:hAnsi="Times New Roman"/>
                <w:noProof/>
                <w:sz w:val="14"/>
                <w:szCs w:val="14"/>
                <w:lang w:val="ru-RU" w:eastAsia="ru-RU"/>
              </w:rPr>
            </w:pPr>
            <w:r w:rsidRPr="0079245B">
              <w:rPr>
                <w:rFonts w:ascii="Times New Roman" w:eastAsia="Times New Roman" w:hAnsi="Times New Roman"/>
                <w:noProof/>
                <w:color w:val="000000"/>
                <w:sz w:val="14"/>
                <w:szCs w:val="14"/>
                <w:lang w:val="ru-RU" w:eastAsia="ru-RU"/>
              </w:rPr>
              <w:t>ВР</w:t>
            </w:r>
          </w:p>
        </w:tc>
        <w:tc>
          <w:tcPr>
            <w:tcW w:w="338" w:type="pct"/>
            <w:tcBorders>
              <w:top w:val="single" w:sz="4" w:space="0" w:color="auto"/>
              <w:left w:val="single" w:sz="4" w:space="0" w:color="auto"/>
              <w:bottom w:val="nil"/>
              <w:right w:val="nil"/>
            </w:tcBorders>
            <w:shd w:val="clear" w:color="auto" w:fill="FFFFFF"/>
            <w:vAlign w:val="center"/>
          </w:tcPr>
          <w:p w:rsidR="00CC44A4" w:rsidRPr="0079245B" w:rsidRDefault="00CC44A4" w:rsidP="00CC44A4">
            <w:pPr>
              <w:spacing w:after="0" w:line="240" w:lineRule="auto"/>
              <w:ind w:right="142"/>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 xml:space="preserve">Отчетный финансовый </w:t>
            </w:r>
          </w:p>
          <w:p w:rsidR="00CC44A4" w:rsidRPr="0079245B" w:rsidRDefault="00CC44A4" w:rsidP="00CC44A4">
            <w:pPr>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2014 год</w:t>
            </w:r>
          </w:p>
        </w:tc>
        <w:tc>
          <w:tcPr>
            <w:tcW w:w="338" w:type="pct"/>
            <w:tcBorders>
              <w:top w:val="single" w:sz="4" w:space="0" w:color="auto"/>
              <w:left w:val="single" w:sz="4" w:space="0" w:color="auto"/>
              <w:bottom w:val="nil"/>
              <w:right w:val="nil"/>
            </w:tcBorders>
            <w:shd w:val="clear" w:color="auto" w:fill="FFFFFF"/>
            <w:vAlign w:val="center"/>
          </w:tcPr>
          <w:p w:rsidR="00CC44A4" w:rsidRPr="0079245B" w:rsidRDefault="00CC44A4" w:rsidP="00CC44A4">
            <w:pPr>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 xml:space="preserve">Текущий финансовый </w:t>
            </w:r>
          </w:p>
          <w:p w:rsidR="00CC44A4" w:rsidRPr="0079245B" w:rsidRDefault="00CC44A4" w:rsidP="00CC44A4">
            <w:pPr>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2015 год</w:t>
            </w:r>
          </w:p>
        </w:tc>
        <w:tc>
          <w:tcPr>
            <w:tcW w:w="341" w:type="pct"/>
            <w:tcBorders>
              <w:top w:val="single" w:sz="4" w:space="0" w:color="auto"/>
              <w:left w:val="single" w:sz="4" w:space="0" w:color="auto"/>
              <w:bottom w:val="nil"/>
              <w:right w:val="nil"/>
            </w:tcBorders>
            <w:shd w:val="clear" w:color="auto" w:fill="FFFFFF"/>
            <w:vAlign w:val="center"/>
          </w:tcPr>
          <w:p w:rsidR="00CC44A4" w:rsidRPr="0079245B" w:rsidRDefault="00CC44A4" w:rsidP="00CC44A4">
            <w:pPr>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 xml:space="preserve">Очередной финансовый год </w:t>
            </w:r>
          </w:p>
          <w:p w:rsidR="00CC44A4" w:rsidRPr="0079245B" w:rsidRDefault="00CC44A4" w:rsidP="00CC44A4">
            <w:pPr>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2016 год</w:t>
            </w:r>
          </w:p>
        </w:tc>
        <w:tc>
          <w:tcPr>
            <w:tcW w:w="378" w:type="pct"/>
            <w:tcBorders>
              <w:top w:val="single" w:sz="4" w:space="0" w:color="auto"/>
              <w:left w:val="single" w:sz="4" w:space="0" w:color="auto"/>
              <w:bottom w:val="nil"/>
              <w:right w:val="nil"/>
            </w:tcBorders>
            <w:shd w:val="clear" w:color="auto" w:fill="FFFFFF"/>
            <w:vAlign w:val="center"/>
          </w:tcPr>
          <w:p w:rsidR="00CC44A4" w:rsidRPr="0079245B" w:rsidRDefault="00CC44A4" w:rsidP="00CC44A4">
            <w:pPr>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Первый год планового периода</w:t>
            </w:r>
          </w:p>
          <w:p w:rsidR="00CC44A4" w:rsidRPr="0079245B" w:rsidRDefault="00CC44A4" w:rsidP="00CC44A4">
            <w:pPr>
              <w:spacing w:after="0" w:line="240" w:lineRule="auto"/>
              <w:jc w:val="center"/>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2017 год</w:t>
            </w:r>
          </w:p>
        </w:tc>
        <w:tc>
          <w:tcPr>
            <w:tcW w:w="422" w:type="pct"/>
            <w:tcBorders>
              <w:top w:val="single" w:sz="4" w:space="0" w:color="auto"/>
              <w:left w:val="single" w:sz="4" w:space="0" w:color="auto"/>
              <w:bottom w:val="nil"/>
              <w:right w:val="single" w:sz="4" w:space="0" w:color="auto"/>
            </w:tcBorders>
            <w:shd w:val="clear" w:color="auto" w:fill="FFFFFF"/>
          </w:tcPr>
          <w:p w:rsidR="00CC44A4" w:rsidRPr="0079245B" w:rsidRDefault="00CC44A4" w:rsidP="00CC44A4">
            <w:pPr>
              <w:widowControl w:val="0"/>
              <w:spacing w:after="0" w:line="240" w:lineRule="auto"/>
              <w:jc w:val="center"/>
              <w:rPr>
                <w:rFonts w:ascii="Times New Roman" w:eastAsia="Times New Roman" w:hAnsi="Times New Roman"/>
                <w:noProof/>
                <w:sz w:val="14"/>
                <w:szCs w:val="14"/>
                <w:lang w:eastAsia="ru-RU"/>
              </w:rPr>
            </w:pPr>
          </w:p>
          <w:p w:rsidR="00CC44A4" w:rsidRPr="0079245B" w:rsidRDefault="00CC44A4" w:rsidP="00CC44A4">
            <w:pPr>
              <w:widowControl w:val="0"/>
              <w:spacing w:after="0" w:line="240" w:lineRule="auto"/>
              <w:jc w:val="center"/>
              <w:rPr>
                <w:rFonts w:ascii="Times New Roman" w:eastAsia="Times New Roman" w:hAnsi="Times New Roman"/>
                <w:noProof/>
                <w:sz w:val="14"/>
                <w:szCs w:val="14"/>
                <w:lang w:eastAsia="ru-RU"/>
              </w:rPr>
            </w:pPr>
            <w:r w:rsidRPr="0079245B">
              <w:rPr>
                <w:rFonts w:ascii="Times New Roman" w:eastAsia="Times New Roman" w:hAnsi="Times New Roman"/>
                <w:noProof/>
                <w:sz w:val="14"/>
                <w:szCs w:val="14"/>
                <w:lang w:eastAsia="ru-RU"/>
              </w:rPr>
              <w:t>Второй год планового периода 2018 год</w:t>
            </w:r>
          </w:p>
        </w:tc>
        <w:tc>
          <w:tcPr>
            <w:tcW w:w="422" w:type="pct"/>
            <w:vMerge/>
            <w:tcBorders>
              <w:top w:val="nil"/>
              <w:left w:val="single" w:sz="4" w:space="0" w:color="auto"/>
              <w:bottom w:val="nil"/>
              <w:right w:val="single" w:sz="4" w:space="0" w:color="auto"/>
            </w:tcBorders>
            <w:shd w:val="clear" w:color="auto" w:fill="FFFFFF"/>
          </w:tcPr>
          <w:p w:rsidR="00CC44A4" w:rsidRPr="0079245B" w:rsidRDefault="00CC44A4" w:rsidP="00CC44A4">
            <w:pPr>
              <w:widowControl w:val="0"/>
              <w:spacing w:after="0" w:line="240" w:lineRule="auto"/>
              <w:rPr>
                <w:rFonts w:ascii="Times New Roman" w:eastAsia="Times New Roman" w:hAnsi="Times New Roman"/>
                <w:noProof/>
                <w:sz w:val="14"/>
                <w:szCs w:val="14"/>
                <w:lang w:val="ru-RU" w:eastAsia="ru-RU"/>
              </w:rPr>
            </w:pPr>
          </w:p>
        </w:tc>
        <w:tc>
          <w:tcPr>
            <w:tcW w:w="591" w:type="pct"/>
            <w:vMerge/>
            <w:tcBorders>
              <w:bottom w:val="single" w:sz="4" w:space="0" w:color="auto"/>
              <w:right w:val="single" w:sz="4" w:space="0" w:color="auto"/>
            </w:tcBorders>
          </w:tcPr>
          <w:p w:rsidR="00CC44A4" w:rsidRPr="0079245B" w:rsidRDefault="00CC44A4" w:rsidP="00CC44A4">
            <w:pPr>
              <w:spacing w:after="0" w:line="240" w:lineRule="auto"/>
              <w:rPr>
                <w:rFonts w:ascii="Times New Roman" w:eastAsia="Times New Roman" w:hAnsi="Times New Roman"/>
                <w:sz w:val="14"/>
                <w:szCs w:val="14"/>
                <w:lang w:eastAsia="ru-RU"/>
              </w:rPr>
            </w:pPr>
          </w:p>
        </w:tc>
      </w:tr>
      <w:tr w:rsidR="00CC44A4" w:rsidRPr="0079245B" w:rsidTr="0079245B">
        <w:tblPrEx>
          <w:tblCellMar>
            <w:top w:w="0" w:type="dxa"/>
            <w:left w:w="0" w:type="dxa"/>
            <w:bottom w:w="0" w:type="dxa"/>
            <w:right w:w="0" w:type="dxa"/>
          </w:tblCellMar>
        </w:tblPrEx>
        <w:trPr>
          <w:trHeight w:hRule="exact" w:val="389"/>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cPr>
          <w:p w:rsidR="00CC44A4" w:rsidRPr="0079245B" w:rsidRDefault="00CC44A4" w:rsidP="00CC44A4">
            <w:pPr>
              <w:spacing w:after="0" w:line="240" w:lineRule="auto"/>
              <w:ind w:left="142"/>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 xml:space="preserve">Цель – государственная поддержка в решении жилищной проблемы молодых семей, признанных в установленном </w:t>
            </w:r>
            <w:proofErr w:type="gramStart"/>
            <w:r w:rsidRPr="0079245B">
              <w:rPr>
                <w:rFonts w:ascii="Times New Roman" w:eastAsia="Times New Roman" w:hAnsi="Times New Roman"/>
                <w:sz w:val="14"/>
                <w:szCs w:val="14"/>
                <w:lang w:eastAsia="ru-RU"/>
              </w:rPr>
              <w:t>порядке</w:t>
            </w:r>
            <w:proofErr w:type="gramEnd"/>
            <w:r w:rsidRPr="0079245B">
              <w:rPr>
                <w:rFonts w:ascii="Times New Roman" w:eastAsia="Times New Roman" w:hAnsi="Times New Roman"/>
                <w:sz w:val="14"/>
                <w:szCs w:val="14"/>
                <w:lang w:eastAsia="ru-RU"/>
              </w:rPr>
              <w:t xml:space="preserve"> нуждающимися в улучшении жилищных условий</w:t>
            </w:r>
          </w:p>
        </w:tc>
      </w:tr>
      <w:tr w:rsidR="00CC44A4" w:rsidRPr="0079245B" w:rsidTr="0079245B">
        <w:tblPrEx>
          <w:tblCellMar>
            <w:top w:w="0" w:type="dxa"/>
            <w:left w:w="0" w:type="dxa"/>
            <w:bottom w:w="0" w:type="dxa"/>
            <w:right w:w="0" w:type="dxa"/>
          </w:tblCellMar>
        </w:tblPrEx>
        <w:trPr>
          <w:trHeight w:val="535"/>
        </w:trPr>
        <w:tc>
          <w:tcPr>
            <w:tcW w:w="802" w:type="pct"/>
            <w:tcBorders>
              <w:top w:val="single" w:sz="4" w:space="0" w:color="auto"/>
              <w:left w:val="single" w:sz="4" w:space="0" w:color="auto"/>
              <w:right w:val="nil"/>
            </w:tcBorders>
            <w:shd w:val="clear" w:color="auto" w:fill="FFFFFF"/>
          </w:tcPr>
          <w:p w:rsidR="00CC44A4" w:rsidRPr="0079245B" w:rsidRDefault="00CC44A4" w:rsidP="00CC44A4">
            <w:pPr>
              <w:widowControl w:val="0"/>
              <w:spacing w:after="0" w:line="240" w:lineRule="auto"/>
              <w:ind w:left="142"/>
              <w:rPr>
                <w:rFonts w:ascii="Times New Roman" w:eastAsia="Times New Roman" w:hAnsi="Times New Roman"/>
                <w:noProof/>
                <w:color w:val="000000"/>
                <w:sz w:val="14"/>
                <w:szCs w:val="14"/>
                <w:lang w:val="ru-RU" w:eastAsia="ru-RU"/>
              </w:rPr>
            </w:pPr>
            <w:r w:rsidRPr="0079245B">
              <w:rPr>
                <w:rFonts w:ascii="Times New Roman" w:eastAsia="Times New Roman" w:hAnsi="Times New Roman"/>
                <w:noProof/>
                <w:color w:val="000000"/>
                <w:sz w:val="14"/>
                <w:szCs w:val="14"/>
                <w:lang w:val="ru-RU" w:eastAsia="ru-RU"/>
              </w:rPr>
              <w:t>Задача 1</w:t>
            </w:r>
          </w:p>
        </w:tc>
        <w:tc>
          <w:tcPr>
            <w:tcW w:w="419" w:type="pct"/>
            <w:tcBorders>
              <w:top w:val="single" w:sz="4" w:space="0" w:color="auto"/>
              <w:left w:val="single" w:sz="4" w:space="0" w:color="auto"/>
              <w:right w:val="single" w:sz="4" w:space="0" w:color="auto"/>
            </w:tcBorders>
            <w:shd w:val="clear" w:color="auto" w:fill="FFFFFF"/>
          </w:tcPr>
          <w:p w:rsidR="00CC44A4" w:rsidRPr="0079245B" w:rsidRDefault="00CC44A4" w:rsidP="00CC44A4">
            <w:pPr>
              <w:widowControl w:val="0"/>
              <w:shd w:val="clear" w:color="auto" w:fill="FFFFFF"/>
              <w:spacing w:after="0" w:line="240" w:lineRule="auto"/>
              <w:ind w:left="142"/>
              <w:rPr>
                <w:rFonts w:ascii="Times New Roman" w:eastAsia="Times New Roman" w:hAnsi="Times New Roman"/>
                <w:noProof/>
                <w:color w:val="000000"/>
                <w:sz w:val="14"/>
                <w:szCs w:val="14"/>
                <w:lang w:eastAsia="ru-RU"/>
              </w:rPr>
            </w:pPr>
          </w:p>
        </w:tc>
        <w:tc>
          <w:tcPr>
            <w:tcW w:w="3778" w:type="pct"/>
            <w:gridSpan w:val="12"/>
            <w:tcBorders>
              <w:top w:val="single" w:sz="4" w:space="0" w:color="auto"/>
              <w:left w:val="single" w:sz="4" w:space="0" w:color="auto"/>
              <w:right w:val="single" w:sz="4" w:space="0" w:color="auto"/>
            </w:tcBorders>
            <w:shd w:val="clear" w:color="auto" w:fill="FFFFFF"/>
          </w:tcPr>
          <w:p w:rsidR="00CC44A4" w:rsidRPr="0079245B" w:rsidRDefault="00CC44A4" w:rsidP="00CC44A4">
            <w:pPr>
              <w:widowControl w:val="0"/>
              <w:shd w:val="clear" w:color="auto" w:fill="FFFFFF"/>
              <w:spacing w:after="0" w:line="240" w:lineRule="auto"/>
              <w:ind w:left="142"/>
              <w:rPr>
                <w:rFonts w:ascii="Times New Roman" w:eastAsia="Times New Roman" w:hAnsi="Times New Roman"/>
                <w:noProof/>
                <w:color w:val="000000"/>
                <w:sz w:val="14"/>
                <w:szCs w:val="14"/>
                <w:lang w:eastAsia="ru-RU"/>
              </w:rPr>
            </w:pPr>
            <w:r w:rsidRPr="0079245B">
              <w:rPr>
                <w:rFonts w:ascii="Times New Roman" w:eastAsia="Times New Roman" w:hAnsi="Times New Roman"/>
                <w:noProof/>
                <w:color w:val="000000"/>
                <w:sz w:val="14"/>
                <w:szCs w:val="14"/>
                <w:lang w:eastAsia="ru-RU"/>
              </w:rPr>
              <w:t xml:space="preserve">Предоставление социальных выплат на приобретение жилья или строительство индивидуального жилого дома молодым </w:t>
            </w:r>
          </w:p>
          <w:p w:rsidR="00CC44A4" w:rsidRPr="0079245B" w:rsidRDefault="00CC44A4" w:rsidP="00CC44A4">
            <w:pPr>
              <w:spacing w:after="0" w:line="240" w:lineRule="auto"/>
              <w:ind w:left="142"/>
              <w:rPr>
                <w:rFonts w:ascii="Times New Roman" w:eastAsia="Times New Roman" w:hAnsi="Times New Roman"/>
                <w:sz w:val="14"/>
                <w:szCs w:val="14"/>
                <w:lang w:eastAsia="ru-RU"/>
              </w:rPr>
            </w:pPr>
            <w:r w:rsidRPr="0079245B">
              <w:rPr>
                <w:rFonts w:ascii="Times New Roman" w:eastAsia="Times New Roman" w:hAnsi="Times New Roman"/>
                <w:color w:val="000000"/>
                <w:sz w:val="14"/>
                <w:szCs w:val="14"/>
                <w:lang w:eastAsia="ru-RU"/>
              </w:rPr>
              <w:t>семьям Богучанского района</w:t>
            </w:r>
          </w:p>
        </w:tc>
      </w:tr>
      <w:tr w:rsidR="00CC44A4" w:rsidRPr="0079245B" w:rsidTr="0079245B">
        <w:tblPrEx>
          <w:tblCellMar>
            <w:top w:w="0" w:type="dxa"/>
            <w:left w:w="0" w:type="dxa"/>
            <w:bottom w:w="0" w:type="dxa"/>
            <w:right w:w="0" w:type="dxa"/>
          </w:tblCellMar>
        </w:tblPrEx>
        <w:trPr>
          <w:trHeight w:hRule="exact" w:val="744"/>
        </w:trPr>
        <w:tc>
          <w:tcPr>
            <w:tcW w:w="802" w:type="pct"/>
            <w:tcBorders>
              <w:top w:val="single" w:sz="4" w:space="0" w:color="auto"/>
              <w:left w:val="single" w:sz="4" w:space="0" w:color="auto"/>
              <w:bottom w:val="single" w:sz="4" w:space="0" w:color="auto"/>
              <w:right w:val="nil"/>
            </w:tcBorders>
            <w:shd w:val="clear" w:color="auto" w:fill="FFFFFF"/>
          </w:tcPr>
          <w:p w:rsidR="00CC44A4" w:rsidRPr="0079245B" w:rsidRDefault="00CC44A4" w:rsidP="00CC44A4">
            <w:pPr>
              <w:widowControl w:val="0"/>
              <w:spacing w:after="0" w:line="240" w:lineRule="auto"/>
              <w:ind w:left="142"/>
              <w:rPr>
                <w:rFonts w:ascii="Times New Roman" w:eastAsia="Times New Roman" w:hAnsi="Times New Roman"/>
                <w:noProof/>
                <w:color w:val="000000"/>
                <w:sz w:val="14"/>
                <w:szCs w:val="14"/>
                <w:lang w:eastAsia="ru-RU"/>
              </w:rPr>
            </w:pPr>
            <w:r w:rsidRPr="0079245B">
              <w:rPr>
                <w:rFonts w:ascii="Times New Roman" w:eastAsia="Times New Roman" w:hAnsi="Times New Roman"/>
                <w:noProof/>
                <w:color w:val="000000"/>
                <w:sz w:val="14"/>
                <w:szCs w:val="14"/>
                <w:lang w:val="ru-RU" w:eastAsia="ru-RU"/>
              </w:rPr>
              <w:t xml:space="preserve">Задача </w:t>
            </w:r>
            <w:r w:rsidRPr="0079245B">
              <w:rPr>
                <w:rFonts w:ascii="Times New Roman" w:eastAsia="Times New Roman" w:hAnsi="Times New Roman"/>
                <w:noProof/>
                <w:color w:val="000000"/>
                <w:sz w:val="14"/>
                <w:szCs w:val="14"/>
                <w:lang w:eastAsia="ru-RU"/>
              </w:rPr>
              <w:t>2</w:t>
            </w:r>
          </w:p>
        </w:tc>
        <w:tc>
          <w:tcPr>
            <w:tcW w:w="419" w:type="pct"/>
            <w:tcBorders>
              <w:top w:val="single" w:sz="4" w:space="0" w:color="auto"/>
              <w:left w:val="single" w:sz="4" w:space="0" w:color="auto"/>
              <w:bottom w:val="single" w:sz="4" w:space="0" w:color="auto"/>
              <w:right w:val="single" w:sz="4" w:space="0" w:color="auto"/>
            </w:tcBorders>
            <w:shd w:val="clear" w:color="auto" w:fill="FFFFFF"/>
          </w:tcPr>
          <w:p w:rsidR="00CC44A4" w:rsidRPr="0079245B" w:rsidRDefault="00CC44A4" w:rsidP="00CC44A4">
            <w:pPr>
              <w:spacing w:after="0" w:line="240" w:lineRule="auto"/>
              <w:ind w:left="142"/>
              <w:rPr>
                <w:rFonts w:ascii="Times New Roman" w:eastAsia="Times New Roman" w:hAnsi="Times New Roman"/>
                <w:sz w:val="14"/>
                <w:szCs w:val="14"/>
                <w:lang w:eastAsia="ru-RU"/>
              </w:rPr>
            </w:pPr>
          </w:p>
        </w:tc>
        <w:tc>
          <w:tcPr>
            <w:tcW w:w="3778" w:type="pct"/>
            <w:gridSpan w:val="12"/>
            <w:tcBorders>
              <w:top w:val="single" w:sz="4" w:space="0" w:color="auto"/>
              <w:left w:val="single" w:sz="4" w:space="0" w:color="auto"/>
              <w:bottom w:val="single" w:sz="4" w:space="0" w:color="auto"/>
              <w:right w:val="single" w:sz="4" w:space="0" w:color="auto"/>
            </w:tcBorders>
            <w:shd w:val="clear" w:color="auto" w:fill="FFFFFF"/>
          </w:tcPr>
          <w:p w:rsidR="00CC44A4" w:rsidRPr="0079245B" w:rsidRDefault="00CC44A4" w:rsidP="00CC44A4">
            <w:pPr>
              <w:spacing w:after="0" w:line="240" w:lineRule="auto"/>
              <w:ind w:left="142"/>
              <w:rPr>
                <w:rFonts w:ascii="Times New Roman" w:eastAsia="Times New Roman" w:hAnsi="Times New Roman"/>
                <w:sz w:val="14"/>
                <w:szCs w:val="14"/>
                <w:lang w:eastAsia="ru-RU"/>
              </w:rPr>
            </w:pPr>
            <w:r w:rsidRPr="0079245B">
              <w:rPr>
                <w:rFonts w:ascii="Times New Roman" w:eastAsia="Times New Roman" w:hAnsi="Times New Roman"/>
                <w:sz w:val="14"/>
                <w:szCs w:val="14"/>
                <w:lang w:eastAsia="ru-RU"/>
              </w:rPr>
              <w:t>Создание условий для привлечения молодыми семьями собственных средств, финансовых сре</w:t>
            </w:r>
            <w:proofErr w:type="gramStart"/>
            <w:r w:rsidRPr="0079245B">
              <w:rPr>
                <w:rFonts w:ascii="Times New Roman" w:eastAsia="Times New Roman" w:hAnsi="Times New Roman"/>
                <w:sz w:val="14"/>
                <w:szCs w:val="14"/>
                <w:lang w:eastAsia="ru-RU"/>
              </w:rPr>
              <w:t>дств кр</w:t>
            </w:r>
            <w:proofErr w:type="gramEnd"/>
            <w:r w:rsidRPr="0079245B">
              <w:rPr>
                <w:rFonts w:ascii="Times New Roman" w:eastAsia="Times New Roman" w:hAnsi="Times New Roman"/>
                <w:sz w:val="14"/>
                <w:szCs w:val="14"/>
                <w:lang w:eastAsia="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tc>
      </w:tr>
      <w:tr w:rsidR="00CC44A4" w:rsidRPr="0079245B" w:rsidTr="0079245B">
        <w:tblPrEx>
          <w:tblCellMar>
            <w:top w:w="0" w:type="dxa"/>
            <w:left w:w="0" w:type="dxa"/>
            <w:bottom w:w="0" w:type="dxa"/>
            <w:right w:w="0" w:type="dxa"/>
          </w:tblCellMar>
        </w:tblPrEx>
        <w:trPr>
          <w:trHeight w:hRule="exact" w:val="555"/>
        </w:trPr>
        <w:tc>
          <w:tcPr>
            <w:tcW w:w="802" w:type="pct"/>
            <w:vMerge w:val="restart"/>
            <w:tcBorders>
              <w:top w:val="single" w:sz="4" w:space="0" w:color="auto"/>
              <w:left w:val="single" w:sz="4" w:space="0" w:color="auto"/>
              <w:right w:val="nil"/>
            </w:tcBorders>
            <w:shd w:val="clear" w:color="auto" w:fill="FFFFFF"/>
          </w:tcPr>
          <w:p w:rsidR="00CC44A4" w:rsidRPr="0079245B" w:rsidRDefault="00CC44A4" w:rsidP="00CC44A4">
            <w:pPr>
              <w:widowControl w:val="0"/>
              <w:shd w:val="clear" w:color="auto" w:fill="FFFFFF"/>
              <w:spacing w:after="0" w:line="240" w:lineRule="auto"/>
              <w:ind w:left="142" w:right="141"/>
              <w:rPr>
                <w:rFonts w:ascii="Times New Roman" w:eastAsia="Times New Roman" w:hAnsi="Times New Roman"/>
                <w:noProof/>
                <w:color w:val="000000"/>
                <w:sz w:val="14"/>
                <w:szCs w:val="14"/>
                <w:lang w:eastAsia="ru-RU"/>
              </w:rPr>
            </w:pPr>
            <w:r w:rsidRPr="0079245B">
              <w:rPr>
                <w:rFonts w:ascii="Times New Roman" w:eastAsia="Times New Roman" w:hAnsi="Times New Roman"/>
                <w:noProof/>
                <w:color w:val="000000"/>
                <w:sz w:val="14"/>
                <w:szCs w:val="14"/>
                <w:lang w:eastAsia="ru-RU"/>
              </w:rPr>
              <w:t>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419" w:type="pct"/>
            <w:vMerge w:val="restart"/>
            <w:tcBorders>
              <w:top w:val="single" w:sz="4" w:space="0" w:color="auto"/>
              <w:left w:val="single" w:sz="4" w:space="0" w:color="auto"/>
              <w:right w:val="nil"/>
            </w:tcBorders>
            <w:shd w:val="clear" w:color="auto" w:fill="FFFFFF"/>
          </w:tcPr>
          <w:p w:rsidR="00CC44A4" w:rsidRPr="0079245B" w:rsidRDefault="00CC44A4" w:rsidP="00CC44A4">
            <w:pPr>
              <w:widowControl w:val="0"/>
              <w:spacing w:after="0" w:line="240" w:lineRule="auto"/>
              <w:ind w:right="73"/>
              <w:jc w:val="center"/>
              <w:rPr>
                <w:rFonts w:ascii="Times New Roman" w:eastAsia="Times New Roman" w:hAnsi="Times New Roman"/>
                <w:noProof/>
                <w:color w:val="000000"/>
                <w:sz w:val="14"/>
                <w:szCs w:val="14"/>
                <w:lang w:eastAsia="ru-RU"/>
              </w:rPr>
            </w:pPr>
          </w:p>
          <w:p w:rsidR="00CC44A4" w:rsidRPr="0079245B" w:rsidRDefault="00CC44A4" w:rsidP="00CC44A4">
            <w:pPr>
              <w:widowControl w:val="0"/>
              <w:shd w:val="clear" w:color="auto" w:fill="FFFFFF"/>
              <w:spacing w:after="0" w:line="240" w:lineRule="auto"/>
              <w:ind w:right="73"/>
              <w:jc w:val="center"/>
              <w:rPr>
                <w:rFonts w:ascii="Times New Roman" w:eastAsia="Times New Roman" w:hAnsi="Times New Roman"/>
                <w:noProof/>
                <w:color w:val="000000"/>
                <w:sz w:val="14"/>
                <w:szCs w:val="14"/>
                <w:lang w:eastAsia="ru-RU"/>
              </w:rPr>
            </w:pPr>
            <w:r w:rsidRPr="0079245B">
              <w:rPr>
                <w:rFonts w:ascii="Times New Roman" w:eastAsia="Times New Roman" w:hAnsi="Times New Roman"/>
                <w:noProof/>
                <w:color w:val="000000"/>
                <w:sz w:val="14"/>
                <w:szCs w:val="14"/>
                <w:lang w:eastAsia="ru-RU"/>
              </w:rPr>
              <w:t>Управление муниципальной собственностью Богучанского района</w:t>
            </w:r>
          </w:p>
        </w:tc>
        <w:tc>
          <w:tcPr>
            <w:tcW w:w="217" w:type="pct"/>
            <w:gridSpan w:val="2"/>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863</w:t>
            </w:r>
          </w:p>
        </w:tc>
        <w:tc>
          <w:tcPr>
            <w:tcW w:w="207"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1003</w:t>
            </w:r>
          </w:p>
        </w:tc>
        <w:tc>
          <w:tcPr>
            <w:tcW w:w="344"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06 3 8214</w:t>
            </w:r>
          </w:p>
        </w:tc>
        <w:tc>
          <w:tcPr>
            <w:tcW w:w="18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313</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noProof/>
                <w:sz w:val="12"/>
                <w:szCs w:val="12"/>
                <w:lang w:eastAsia="ru-RU"/>
              </w:rPr>
              <w:t>1 221 040,0</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34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sz w:val="12"/>
                <w:szCs w:val="12"/>
                <w:lang/>
              </w:rPr>
              <w:t>0,00</w:t>
            </w:r>
          </w:p>
        </w:tc>
        <w:tc>
          <w:tcPr>
            <w:tcW w:w="37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sz w:val="12"/>
                <w:szCs w:val="12"/>
                <w:lang/>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noProof/>
                <w:sz w:val="12"/>
                <w:szCs w:val="12"/>
                <w:lang w:eastAsia="ru-RU"/>
              </w:rPr>
              <w:t>1 221 040,0</w:t>
            </w:r>
          </w:p>
        </w:tc>
        <w:tc>
          <w:tcPr>
            <w:tcW w:w="591" w:type="pct"/>
            <w:vMerge w:val="restart"/>
            <w:tcBorders>
              <w:top w:val="single" w:sz="4" w:space="0" w:color="auto"/>
              <w:right w:val="single" w:sz="4" w:space="0" w:color="auto"/>
            </w:tcBorders>
          </w:tcPr>
          <w:p w:rsidR="00CC44A4" w:rsidRPr="0079245B" w:rsidRDefault="00CC44A4" w:rsidP="00CC44A4">
            <w:pPr>
              <w:widowControl w:val="0"/>
              <w:spacing w:after="0" w:line="240" w:lineRule="auto"/>
              <w:ind w:left="142"/>
              <w:rPr>
                <w:rFonts w:ascii="Times New Roman" w:eastAsia="Times New Roman" w:hAnsi="Times New Roman"/>
                <w:noProof/>
                <w:color w:val="000000"/>
                <w:sz w:val="14"/>
                <w:szCs w:val="14"/>
                <w:lang w:eastAsia="ru-RU"/>
              </w:rPr>
            </w:pPr>
          </w:p>
          <w:p w:rsidR="00CC44A4" w:rsidRPr="0079245B" w:rsidRDefault="00CC44A4" w:rsidP="00CC44A4">
            <w:pPr>
              <w:widowControl w:val="0"/>
              <w:shd w:val="clear" w:color="auto" w:fill="FFFFFF"/>
              <w:spacing w:after="0" w:line="240" w:lineRule="auto"/>
              <w:ind w:left="142"/>
              <w:rPr>
                <w:rFonts w:ascii="Times New Roman" w:eastAsia="Times New Roman" w:hAnsi="Times New Roman"/>
                <w:noProof/>
                <w:color w:val="000000"/>
                <w:sz w:val="14"/>
                <w:szCs w:val="14"/>
                <w:lang w:eastAsia="ru-RU"/>
              </w:rPr>
            </w:pPr>
            <w:r w:rsidRPr="0079245B">
              <w:rPr>
                <w:rFonts w:ascii="Times New Roman" w:eastAsia="Times New Roman" w:hAnsi="Times New Roman"/>
                <w:noProof/>
                <w:color w:val="000000"/>
                <w:sz w:val="14"/>
                <w:szCs w:val="14"/>
                <w:lang w:eastAsia="ru-RU"/>
              </w:rPr>
              <w:t>Приобретение жилья или строительство индивидуального жилого дома 76 молодыми семьями Богучанского района</w:t>
            </w:r>
          </w:p>
        </w:tc>
      </w:tr>
      <w:tr w:rsidR="00CC44A4" w:rsidRPr="0079245B" w:rsidTr="0079245B">
        <w:tblPrEx>
          <w:tblCellMar>
            <w:top w:w="0" w:type="dxa"/>
            <w:left w:w="0" w:type="dxa"/>
            <w:bottom w:w="0" w:type="dxa"/>
            <w:right w:w="0" w:type="dxa"/>
          </w:tblCellMar>
        </w:tblPrEx>
        <w:trPr>
          <w:trHeight w:hRule="exact" w:val="574"/>
        </w:trPr>
        <w:tc>
          <w:tcPr>
            <w:tcW w:w="802" w:type="pct"/>
            <w:vMerge/>
            <w:tcBorders>
              <w:left w:val="single" w:sz="4" w:space="0" w:color="auto"/>
              <w:right w:val="nil"/>
            </w:tcBorders>
            <w:shd w:val="clear" w:color="auto" w:fill="FFFFFF"/>
          </w:tcPr>
          <w:p w:rsidR="00CC44A4" w:rsidRPr="0079245B" w:rsidRDefault="00CC44A4" w:rsidP="00CC44A4">
            <w:pPr>
              <w:widowControl w:val="0"/>
              <w:spacing w:after="0" w:line="240" w:lineRule="auto"/>
              <w:ind w:left="142" w:right="141"/>
              <w:rPr>
                <w:rFonts w:ascii="Times New Roman" w:eastAsia="Times New Roman" w:hAnsi="Times New Roman"/>
                <w:noProof/>
                <w:sz w:val="14"/>
                <w:szCs w:val="14"/>
                <w:lang w:eastAsia="ru-RU"/>
              </w:rPr>
            </w:pPr>
          </w:p>
        </w:tc>
        <w:tc>
          <w:tcPr>
            <w:tcW w:w="419" w:type="pct"/>
            <w:vMerge/>
            <w:tcBorders>
              <w:left w:val="single" w:sz="4" w:space="0" w:color="auto"/>
              <w:right w:val="nil"/>
            </w:tcBorders>
            <w:shd w:val="clear" w:color="auto" w:fill="FFFFFF"/>
          </w:tcPr>
          <w:p w:rsidR="00CC44A4" w:rsidRPr="0079245B" w:rsidRDefault="00CC44A4" w:rsidP="00CC44A4">
            <w:pPr>
              <w:widowControl w:val="0"/>
              <w:spacing w:after="0" w:line="240" w:lineRule="auto"/>
              <w:ind w:right="73"/>
              <w:jc w:val="center"/>
              <w:rPr>
                <w:rFonts w:ascii="Times New Roman" w:eastAsia="Times New Roman" w:hAnsi="Times New Roman"/>
                <w:noProof/>
                <w:sz w:val="14"/>
                <w:szCs w:val="14"/>
                <w:lang w:eastAsia="ru-RU"/>
              </w:rPr>
            </w:pPr>
          </w:p>
        </w:tc>
        <w:tc>
          <w:tcPr>
            <w:tcW w:w="217" w:type="pct"/>
            <w:gridSpan w:val="2"/>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863</w:t>
            </w:r>
          </w:p>
        </w:tc>
        <w:tc>
          <w:tcPr>
            <w:tcW w:w="207"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1003</w:t>
            </w:r>
          </w:p>
        </w:tc>
        <w:tc>
          <w:tcPr>
            <w:tcW w:w="344"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06300S4580</w:t>
            </w:r>
          </w:p>
        </w:tc>
        <w:tc>
          <w:tcPr>
            <w:tcW w:w="18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313</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34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sz w:val="12"/>
                <w:szCs w:val="12"/>
                <w:lang/>
              </w:rPr>
              <w:t>0,00</w:t>
            </w:r>
          </w:p>
        </w:tc>
        <w:tc>
          <w:tcPr>
            <w:tcW w:w="37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sz w:val="12"/>
                <w:szCs w:val="12"/>
                <w:lang/>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0,00</w:t>
            </w:r>
          </w:p>
        </w:tc>
        <w:tc>
          <w:tcPr>
            <w:tcW w:w="591" w:type="pct"/>
            <w:vMerge/>
            <w:tcBorders>
              <w:right w:val="single" w:sz="4" w:space="0" w:color="auto"/>
            </w:tcBorders>
          </w:tcPr>
          <w:p w:rsidR="00CC44A4" w:rsidRPr="0079245B" w:rsidRDefault="00CC44A4" w:rsidP="00CC44A4">
            <w:pPr>
              <w:widowControl w:val="0"/>
              <w:spacing w:after="0" w:line="240" w:lineRule="auto"/>
              <w:ind w:left="142"/>
              <w:rPr>
                <w:rFonts w:ascii="Times New Roman" w:eastAsia="Times New Roman" w:hAnsi="Times New Roman"/>
                <w:noProof/>
                <w:sz w:val="14"/>
                <w:szCs w:val="14"/>
                <w:lang w:val="ru-RU" w:eastAsia="ru-RU"/>
              </w:rPr>
            </w:pPr>
          </w:p>
        </w:tc>
      </w:tr>
      <w:tr w:rsidR="00CC44A4" w:rsidRPr="0079245B" w:rsidTr="0079245B">
        <w:tblPrEx>
          <w:tblCellMar>
            <w:top w:w="0" w:type="dxa"/>
            <w:left w:w="0" w:type="dxa"/>
            <w:bottom w:w="0" w:type="dxa"/>
            <w:right w:w="0" w:type="dxa"/>
          </w:tblCellMar>
        </w:tblPrEx>
        <w:trPr>
          <w:trHeight w:hRule="exact" w:val="412"/>
        </w:trPr>
        <w:tc>
          <w:tcPr>
            <w:tcW w:w="802" w:type="pct"/>
            <w:vMerge/>
            <w:tcBorders>
              <w:left w:val="single" w:sz="4" w:space="0" w:color="auto"/>
              <w:right w:val="nil"/>
            </w:tcBorders>
            <w:shd w:val="clear" w:color="auto" w:fill="FFFFFF"/>
          </w:tcPr>
          <w:p w:rsidR="00CC44A4" w:rsidRPr="0079245B" w:rsidRDefault="00CC44A4" w:rsidP="00CC44A4">
            <w:pPr>
              <w:widowControl w:val="0"/>
              <w:spacing w:after="0" w:line="240" w:lineRule="auto"/>
              <w:ind w:left="142" w:right="141"/>
              <w:rPr>
                <w:rFonts w:ascii="Times New Roman" w:eastAsia="Times New Roman" w:hAnsi="Times New Roman"/>
                <w:noProof/>
                <w:color w:val="000000"/>
                <w:sz w:val="14"/>
                <w:szCs w:val="14"/>
                <w:lang w:eastAsia="ru-RU"/>
              </w:rPr>
            </w:pPr>
          </w:p>
        </w:tc>
        <w:tc>
          <w:tcPr>
            <w:tcW w:w="419" w:type="pct"/>
            <w:vMerge/>
            <w:tcBorders>
              <w:left w:val="single" w:sz="4" w:space="0" w:color="auto"/>
              <w:right w:val="nil"/>
            </w:tcBorders>
            <w:shd w:val="clear" w:color="auto" w:fill="FFFFFF"/>
          </w:tcPr>
          <w:p w:rsidR="00CC44A4" w:rsidRPr="0079245B" w:rsidRDefault="00CC44A4" w:rsidP="00CC44A4">
            <w:pPr>
              <w:widowControl w:val="0"/>
              <w:spacing w:after="0" w:line="240" w:lineRule="auto"/>
              <w:ind w:right="73"/>
              <w:jc w:val="center"/>
              <w:rPr>
                <w:rFonts w:ascii="Times New Roman" w:eastAsia="Times New Roman" w:hAnsi="Times New Roman"/>
                <w:noProof/>
                <w:color w:val="000000"/>
                <w:sz w:val="14"/>
                <w:szCs w:val="14"/>
                <w:lang w:eastAsia="ru-RU"/>
              </w:rPr>
            </w:pPr>
          </w:p>
        </w:tc>
        <w:tc>
          <w:tcPr>
            <w:tcW w:w="217" w:type="pct"/>
            <w:gridSpan w:val="2"/>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863</w:t>
            </w:r>
          </w:p>
        </w:tc>
        <w:tc>
          <w:tcPr>
            <w:tcW w:w="207"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1003</w:t>
            </w:r>
          </w:p>
        </w:tc>
        <w:tc>
          <w:tcPr>
            <w:tcW w:w="344"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06 3 8214</w:t>
            </w:r>
          </w:p>
        </w:tc>
        <w:tc>
          <w:tcPr>
            <w:tcW w:w="18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322</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noProof/>
                <w:sz w:val="12"/>
                <w:szCs w:val="12"/>
                <w:lang w:eastAsia="ru-RU"/>
              </w:rPr>
              <w:t>1 221 040,0</w:t>
            </w:r>
          </w:p>
        </w:tc>
        <w:tc>
          <w:tcPr>
            <w:tcW w:w="34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sz w:val="12"/>
                <w:szCs w:val="12"/>
                <w:lang/>
              </w:rPr>
              <w:t>0,00</w:t>
            </w:r>
          </w:p>
        </w:tc>
        <w:tc>
          <w:tcPr>
            <w:tcW w:w="37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sz w:val="12"/>
                <w:szCs w:val="12"/>
                <w:lang/>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noProof/>
                <w:sz w:val="12"/>
                <w:szCs w:val="12"/>
                <w:lang w:eastAsia="ru-RU"/>
              </w:rPr>
              <w:t>1 221 040,0</w:t>
            </w:r>
          </w:p>
        </w:tc>
        <w:tc>
          <w:tcPr>
            <w:tcW w:w="591" w:type="pct"/>
            <w:vMerge/>
            <w:tcBorders>
              <w:right w:val="single" w:sz="4" w:space="0" w:color="auto"/>
            </w:tcBorders>
          </w:tcPr>
          <w:p w:rsidR="00CC44A4" w:rsidRPr="0079245B" w:rsidRDefault="00CC44A4" w:rsidP="00CC44A4">
            <w:pPr>
              <w:widowControl w:val="0"/>
              <w:spacing w:after="0" w:line="240" w:lineRule="auto"/>
              <w:ind w:left="142"/>
              <w:rPr>
                <w:rFonts w:ascii="Times New Roman" w:eastAsia="Times New Roman" w:hAnsi="Times New Roman"/>
                <w:noProof/>
                <w:color w:val="000000"/>
                <w:sz w:val="14"/>
                <w:szCs w:val="14"/>
                <w:lang w:eastAsia="ru-RU"/>
              </w:rPr>
            </w:pPr>
          </w:p>
        </w:tc>
      </w:tr>
      <w:tr w:rsidR="00CC44A4" w:rsidRPr="0079245B" w:rsidTr="0079245B">
        <w:tblPrEx>
          <w:tblCellMar>
            <w:top w:w="0" w:type="dxa"/>
            <w:left w:w="0" w:type="dxa"/>
            <w:bottom w:w="0" w:type="dxa"/>
            <w:right w:w="0" w:type="dxa"/>
          </w:tblCellMar>
        </w:tblPrEx>
        <w:trPr>
          <w:trHeight w:hRule="exact" w:val="560"/>
        </w:trPr>
        <w:tc>
          <w:tcPr>
            <w:tcW w:w="802" w:type="pct"/>
            <w:vMerge/>
            <w:tcBorders>
              <w:left w:val="single" w:sz="4" w:space="0" w:color="auto"/>
              <w:right w:val="nil"/>
            </w:tcBorders>
            <w:shd w:val="clear" w:color="auto" w:fill="FFFFFF"/>
          </w:tcPr>
          <w:p w:rsidR="00CC44A4" w:rsidRPr="0079245B" w:rsidRDefault="00CC44A4" w:rsidP="00CC44A4">
            <w:pPr>
              <w:widowControl w:val="0"/>
              <w:spacing w:after="0" w:line="240" w:lineRule="auto"/>
              <w:ind w:left="142" w:right="141"/>
              <w:rPr>
                <w:rFonts w:ascii="Times New Roman" w:eastAsia="Times New Roman" w:hAnsi="Times New Roman"/>
                <w:noProof/>
                <w:color w:val="000000"/>
                <w:sz w:val="14"/>
                <w:szCs w:val="14"/>
                <w:lang w:eastAsia="ru-RU"/>
              </w:rPr>
            </w:pPr>
          </w:p>
        </w:tc>
        <w:tc>
          <w:tcPr>
            <w:tcW w:w="419" w:type="pct"/>
            <w:vMerge/>
            <w:tcBorders>
              <w:left w:val="single" w:sz="4" w:space="0" w:color="auto"/>
              <w:right w:val="nil"/>
            </w:tcBorders>
            <w:shd w:val="clear" w:color="auto" w:fill="FFFFFF"/>
          </w:tcPr>
          <w:p w:rsidR="00CC44A4" w:rsidRPr="0079245B" w:rsidRDefault="00CC44A4" w:rsidP="00CC44A4">
            <w:pPr>
              <w:widowControl w:val="0"/>
              <w:spacing w:after="0" w:line="240" w:lineRule="auto"/>
              <w:ind w:right="73"/>
              <w:jc w:val="center"/>
              <w:rPr>
                <w:rFonts w:ascii="Times New Roman" w:eastAsia="Times New Roman" w:hAnsi="Times New Roman"/>
                <w:noProof/>
                <w:color w:val="000000"/>
                <w:sz w:val="14"/>
                <w:szCs w:val="14"/>
                <w:lang w:eastAsia="ru-RU"/>
              </w:rPr>
            </w:pPr>
          </w:p>
        </w:tc>
        <w:tc>
          <w:tcPr>
            <w:tcW w:w="217" w:type="pct"/>
            <w:gridSpan w:val="2"/>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863</w:t>
            </w:r>
          </w:p>
        </w:tc>
        <w:tc>
          <w:tcPr>
            <w:tcW w:w="207"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1003</w:t>
            </w:r>
          </w:p>
        </w:tc>
        <w:tc>
          <w:tcPr>
            <w:tcW w:w="344"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063</w:t>
            </w:r>
            <w:r w:rsidRPr="0079245B">
              <w:rPr>
                <w:rFonts w:ascii="Times New Roman" w:eastAsia="Times New Roman" w:hAnsi="Times New Roman"/>
                <w:sz w:val="12"/>
                <w:szCs w:val="12"/>
                <w:lang w:val="en-US" w:eastAsia="ru-RU"/>
              </w:rPr>
              <w:t>00S</w:t>
            </w:r>
            <w:r w:rsidRPr="0079245B">
              <w:rPr>
                <w:rFonts w:ascii="Times New Roman" w:eastAsia="Times New Roman" w:hAnsi="Times New Roman"/>
                <w:sz w:val="12"/>
                <w:szCs w:val="12"/>
                <w:lang w:eastAsia="ru-RU"/>
              </w:rPr>
              <w:t>4580</w:t>
            </w:r>
          </w:p>
        </w:tc>
        <w:tc>
          <w:tcPr>
            <w:tcW w:w="18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322</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34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1 221 040,0</w:t>
            </w:r>
          </w:p>
        </w:tc>
        <w:tc>
          <w:tcPr>
            <w:tcW w:w="37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79245B" w:rsidRDefault="0079245B" w:rsidP="0079245B">
            <w:pPr>
              <w:widowControl w:val="0"/>
              <w:spacing w:after="0" w:line="240" w:lineRule="auto"/>
              <w:jc w:val="center"/>
              <w:rPr>
                <w:rFonts w:ascii="Times New Roman" w:eastAsia="Times New Roman" w:hAnsi="Times New Roman"/>
                <w:noProof/>
                <w:sz w:val="12"/>
                <w:szCs w:val="12"/>
                <w:lang w:val="en-US"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1 221 040,00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79245B" w:rsidRDefault="0079245B" w:rsidP="0079245B">
            <w:pPr>
              <w:widowControl w:val="0"/>
              <w:spacing w:after="0" w:line="240" w:lineRule="auto"/>
              <w:jc w:val="center"/>
              <w:rPr>
                <w:rFonts w:ascii="Times New Roman" w:eastAsia="Times New Roman" w:hAnsi="Times New Roman"/>
                <w:noProof/>
                <w:sz w:val="12"/>
                <w:szCs w:val="12"/>
                <w:lang w:val="en-US"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1 221 040,00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3663120,00</w:t>
            </w:r>
          </w:p>
        </w:tc>
        <w:tc>
          <w:tcPr>
            <w:tcW w:w="591" w:type="pct"/>
            <w:vMerge/>
            <w:tcBorders>
              <w:right w:val="single" w:sz="4" w:space="0" w:color="auto"/>
            </w:tcBorders>
          </w:tcPr>
          <w:p w:rsidR="00CC44A4" w:rsidRPr="0079245B" w:rsidRDefault="00CC44A4" w:rsidP="00CC44A4">
            <w:pPr>
              <w:widowControl w:val="0"/>
              <w:spacing w:after="0" w:line="240" w:lineRule="auto"/>
              <w:ind w:left="142"/>
              <w:rPr>
                <w:rFonts w:ascii="Times New Roman" w:eastAsia="Times New Roman" w:hAnsi="Times New Roman"/>
                <w:noProof/>
                <w:color w:val="000000"/>
                <w:sz w:val="14"/>
                <w:szCs w:val="14"/>
                <w:lang w:eastAsia="ru-RU"/>
              </w:rPr>
            </w:pPr>
          </w:p>
        </w:tc>
      </w:tr>
      <w:tr w:rsidR="00CC44A4" w:rsidRPr="0079245B" w:rsidTr="0079245B">
        <w:tblPrEx>
          <w:tblCellMar>
            <w:top w:w="0" w:type="dxa"/>
            <w:left w:w="0" w:type="dxa"/>
            <w:bottom w:w="0" w:type="dxa"/>
            <w:right w:w="0" w:type="dxa"/>
          </w:tblCellMar>
        </w:tblPrEx>
        <w:trPr>
          <w:trHeight w:hRule="exact" w:val="568"/>
        </w:trPr>
        <w:tc>
          <w:tcPr>
            <w:tcW w:w="802" w:type="pct"/>
            <w:vMerge/>
            <w:tcBorders>
              <w:left w:val="single" w:sz="4" w:space="0" w:color="auto"/>
              <w:right w:val="nil"/>
            </w:tcBorders>
            <w:shd w:val="clear" w:color="auto" w:fill="FFFFFF"/>
          </w:tcPr>
          <w:p w:rsidR="00CC44A4" w:rsidRPr="0079245B" w:rsidRDefault="00CC44A4" w:rsidP="00CC44A4">
            <w:pPr>
              <w:widowControl w:val="0"/>
              <w:spacing w:after="0" w:line="240" w:lineRule="auto"/>
              <w:ind w:left="142" w:right="141"/>
              <w:rPr>
                <w:rFonts w:ascii="Times New Roman" w:eastAsia="Times New Roman" w:hAnsi="Times New Roman"/>
                <w:noProof/>
                <w:color w:val="000000"/>
                <w:sz w:val="14"/>
                <w:szCs w:val="14"/>
                <w:lang w:eastAsia="ru-RU"/>
              </w:rPr>
            </w:pPr>
          </w:p>
        </w:tc>
        <w:tc>
          <w:tcPr>
            <w:tcW w:w="419" w:type="pct"/>
            <w:vMerge/>
            <w:tcBorders>
              <w:left w:val="single" w:sz="4" w:space="0" w:color="auto"/>
              <w:right w:val="nil"/>
            </w:tcBorders>
            <w:shd w:val="clear" w:color="auto" w:fill="FFFFFF"/>
          </w:tcPr>
          <w:p w:rsidR="00CC44A4" w:rsidRPr="0079245B" w:rsidRDefault="00CC44A4" w:rsidP="00CC44A4">
            <w:pPr>
              <w:widowControl w:val="0"/>
              <w:spacing w:after="0" w:line="240" w:lineRule="auto"/>
              <w:ind w:right="73"/>
              <w:jc w:val="center"/>
              <w:rPr>
                <w:rFonts w:ascii="Times New Roman" w:eastAsia="Times New Roman" w:hAnsi="Times New Roman"/>
                <w:noProof/>
                <w:color w:val="000000"/>
                <w:sz w:val="14"/>
                <w:szCs w:val="14"/>
                <w:lang w:eastAsia="ru-RU"/>
              </w:rPr>
            </w:pPr>
          </w:p>
        </w:tc>
        <w:tc>
          <w:tcPr>
            <w:tcW w:w="217" w:type="pct"/>
            <w:gridSpan w:val="2"/>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863</w:t>
            </w:r>
          </w:p>
        </w:tc>
        <w:tc>
          <w:tcPr>
            <w:tcW w:w="207"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1003</w:t>
            </w:r>
          </w:p>
        </w:tc>
        <w:tc>
          <w:tcPr>
            <w:tcW w:w="344"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06 3 5020</w:t>
            </w:r>
          </w:p>
        </w:tc>
        <w:tc>
          <w:tcPr>
            <w:tcW w:w="18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313</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387 150,84</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34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sz w:val="12"/>
                <w:szCs w:val="12"/>
                <w:lang/>
              </w:rPr>
              <w:t>0,00</w:t>
            </w:r>
          </w:p>
        </w:tc>
        <w:tc>
          <w:tcPr>
            <w:tcW w:w="37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sz w:val="12"/>
                <w:szCs w:val="12"/>
                <w:lang/>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387 150,84</w:t>
            </w:r>
          </w:p>
        </w:tc>
        <w:tc>
          <w:tcPr>
            <w:tcW w:w="591" w:type="pct"/>
            <w:vMerge/>
            <w:tcBorders>
              <w:right w:val="single" w:sz="4" w:space="0" w:color="auto"/>
            </w:tcBorders>
            <w:vAlign w:val="center"/>
          </w:tcPr>
          <w:p w:rsidR="00CC44A4" w:rsidRPr="0079245B" w:rsidRDefault="00CC44A4" w:rsidP="00CC44A4">
            <w:pPr>
              <w:widowControl w:val="0"/>
              <w:spacing w:after="0" w:line="240" w:lineRule="auto"/>
              <w:ind w:left="142"/>
              <w:jc w:val="center"/>
              <w:rPr>
                <w:rFonts w:ascii="Times New Roman" w:eastAsia="Times New Roman" w:hAnsi="Times New Roman"/>
                <w:noProof/>
                <w:color w:val="000000"/>
                <w:sz w:val="14"/>
                <w:szCs w:val="14"/>
                <w:lang w:eastAsia="ru-RU"/>
              </w:rPr>
            </w:pPr>
          </w:p>
        </w:tc>
      </w:tr>
      <w:tr w:rsidR="00CC44A4" w:rsidRPr="0079245B" w:rsidTr="0079245B">
        <w:tblPrEx>
          <w:tblCellMar>
            <w:top w:w="0" w:type="dxa"/>
            <w:left w:w="0" w:type="dxa"/>
            <w:bottom w:w="0" w:type="dxa"/>
            <w:right w:w="0" w:type="dxa"/>
          </w:tblCellMar>
        </w:tblPrEx>
        <w:trPr>
          <w:trHeight w:hRule="exact" w:val="420"/>
        </w:trPr>
        <w:tc>
          <w:tcPr>
            <w:tcW w:w="802" w:type="pct"/>
            <w:vMerge/>
            <w:tcBorders>
              <w:left w:val="single" w:sz="4" w:space="0" w:color="auto"/>
              <w:right w:val="nil"/>
            </w:tcBorders>
            <w:shd w:val="clear" w:color="auto" w:fill="FFFFFF"/>
          </w:tcPr>
          <w:p w:rsidR="00CC44A4" w:rsidRPr="0079245B" w:rsidRDefault="00CC44A4" w:rsidP="00CC44A4">
            <w:pPr>
              <w:widowControl w:val="0"/>
              <w:spacing w:after="0" w:line="240" w:lineRule="auto"/>
              <w:ind w:left="142" w:right="141"/>
              <w:rPr>
                <w:rFonts w:ascii="Times New Roman" w:eastAsia="Times New Roman" w:hAnsi="Times New Roman"/>
                <w:noProof/>
                <w:color w:val="000000"/>
                <w:sz w:val="14"/>
                <w:szCs w:val="14"/>
                <w:lang w:eastAsia="ru-RU"/>
              </w:rPr>
            </w:pPr>
          </w:p>
        </w:tc>
        <w:tc>
          <w:tcPr>
            <w:tcW w:w="419" w:type="pct"/>
            <w:vMerge/>
            <w:tcBorders>
              <w:left w:val="single" w:sz="4" w:space="0" w:color="auto"/>
              <w:right w:val="nil"/>
            </w:tcBorders>
            <w:shd w:val="clear" w:color="auto" w:fill="FFFFFF"/>
          </w:tcPr>
          <w:p w:rsidR="00CC44A4" w:rsidRPr="0079245B" w:rsidRDefault="00CC44A4" w:rsidP="00CC44A4">
            <w:pPr>
              <w:widowControl w:val="0"/>
              <w:spacing w:after="0" w:line="240" w:lineRule="auto"/>
              <w:ind w:right="73"/>
              <w:jc w:val="center"/>
              <w:rPr>
                <w:rFonts w:ascii="Times New Roman" w:eastAsia="Times New Roman" w:hAnsi="Times New Roman"/>
                <w:noProof/>
                <w:color w:val="000000"/>
                <w:sz w:val="14"/>
                <w:szCs w:val="14"/>
                <w:lang w:eastAsia="ru-RU"/>
              </w:rPr>
            </w:pPr>
          </w:p>
        </w:tc>
        <w:tc>
          <w:tcPr>
            <w:tcW w:w="217" w:type="pct"/>
            <w:gridSpan w:val="2"/>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863</w:t>
            </w:r>
          </w:p>
        </w:tc>
        <w:tc>
          <w:tcPr>
            <w:tcW w:w="207"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1003</w:t>
            </w:r>
          </w:p>
        </w:tc>
        <w:tc>
          <w:tcPr>
            <w:tcW w:w="344"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06 3 5020</w:t>
            </w:r>
          </w:p>
        </w:tc>
        <w:tc>
          <w:tcPr>
            <w:tcW w:w="18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322</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475 811,28</w:t>
            </w:r>
          </w:p>
        </w:tc>
        <w:tc>
          <w:tcPr>
            <w:tcW w:w="34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0,00</w:t>
            </w:r>
          </w:p>
        </w:tc>
        <w:tc>
          <w:tcPr>
            <w:tcW w:w="37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sz w:val="12"/>
                <w:szCs w:val="12"/>
                <w:lang/>
              </w:rPr>
            </w:pPr>
          </w:p>
          <w:p w:rsidR="00CC44A4" w:rsidRPr="0079245B" w:rsidRDefault="00CC44A4" w:rsidP="0079245B">
            <w:pPr>
              <w:widowControl w:val="0"/>
              <w:spacing w:after="0" w:line="240" w:lineRule="auto"/>
              <w:jc w:val="center"/>
              <w:rPr>
                <w:rFonts w:ascii="Times New Roman" w:eastAsia="Times New Roman" w:hAnsi="Times New Roman"/>
                <w:sz w:val="12"/>
                <w:szCs w:val="12"/>
                <w:lang/>
              </w:rPr>
            </w:pPr>
            <w:r w:rsidRPr="0079245B">
              <w:rPr>
                <w:rFonts w:ascii="Times New Roman" w:eastAsia="Times New Roman" w:hAnsi="Times New Roman"/>
                <w:sz w:val="12"/>
                <w:szCs w:val="12"/>
                <w:lang/>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sz w:val="12"/>
                <w:szCs w:val="12"/>
                <w:lang/>
              </w:rPr>
            </w:pPr>
            <w:r w:rsidRPr="0079245B">
              <w:rPr>
                <w:rFonts w:ascii="Times New Roman" w:eastAsia="Times New Roman" w:hAnsi="Times New Roman"/>
                <w:sz w:val="12"/>
                <w:szCs w:val="12"/>
                <w:lang/>
              </w:rPr>
              <w:t>475 811,28</w:t>
            </w:r>
          </w:p>
        </w:tc>
        <w:tc>
          <w:tcPr>
            <w:tcW w:w="591" w:type="pct"/>
            <w:vMerge/>
            <w:tcBorders>
              <w:right w:val="single" w:sz="4" w:space="0" w:color="auto"/>
            </w:tcBorders>
            <w:vAlign w:val="center"/>
          </w:tcPr>
          <w:p w:rsidR="00CC44A4" w:rsidRPr="0079245B" w:rsidRDefault="00CC44A4" w:rsidP="00CC44A4">
            <w:pPr>
              <w:widowControl w:val="0"/>
              <w:spacing w:after="0" w:line="240" w:lineRule="auto"/>
              <w:ind w:left="142"/>
              <w:jc w:val="center"/>
              <w:rPr>
                <w:rFonts w:ascii="Times New Roman" w:eastAsia="Times New Roman" w:hAnsi="Times New Roman"/>
                <w:noProof/>
                <w:color w:val="000000"/>
                <w:sz w:val="14"/>
                <w:szCs w:val="14"/>
                <w:lang w:eastAsia="ru-RU"/>
              </w:rPr>
            </w:pPr>
          </w:p>
        </w:tc>
      </w:tr>
      <w:tr w:rsidR="00CC44A4" w:rsidRPr="0079245B" w:rsidTr="0079245B">
        <w:tblPrEx>
          <w:tblCellMar>
            <w:top w:w="0" w:type="dxa"/>
            <w:left w:w="0" w:type="dxa"/>
            <w:bottom w:w="0" w:type="dxa"/>
            <w:right w:w="0" w:type="dxa"/>
          </w:tblCellMar>
        </w:tblPrEx>
        <w:trPr>
          <w:trHeight w:hRule="exact" w:val="414"/>
        </w:trPr>
        <w:tc>
          <w:tcPr>
            <w:tcW w:w="802" w:type="pct"/>
            <w:vMerge/>
            <w:tcBorders>
              <w:left w:val="single" w:sz="4" w:space="0" w:color="auto"/>
              <w:bottom w:val="single" w:sz="4" w:space="0" w:color="auto"/>
              <w:right w:val="nil"/>
            </w:tcBorders>
            <w:shd w:val="clear" w:color="auto" w:fill="FFFFFF"/>
            <w:vAlign w:val="center"/>
          </w:tcPr>
          <w:p w:rsidR="00CC44A4" w:rsidRPr="0079245B" w:rsidRDefault="00CC44A4" w:rsidP="00CC44A4">
            <w:pPr>
              <w:widowControl w:val="0"/>
              <w:spacing w:after="0" w:line="240" w:lineRule="auto"/>
              <w:ind w:left="142" w:right="141"/>
              <w:jc w:val="center"/>
              <w:rPr>
                <w:rFonts w:ascii="Times New Roman" w:eastAsia="Times New Roman" w:hAnsi="Times New Roman"/>
                <w:noProof/>
                <w:color w:val="000000"/>
                <w:sz w:val="14"/>
                <w:szCs w:val="14"/>
                <w:lang w:eastAsia="ru-RU"/>
              </w:rPr>
            </w:pPr>
          </w:p>
        </w:tc>
        <w:tc>
          <w:tcPr>
            <w:tcW w:w="419" w:type="pct"/>
            <w:vMerge/>
            <w:tcBorders>
              <w:left w:val="single" w:sz="4" w:space="0" w:color="auto"/>
              <w:bottom w:val="single" w:sz="4" w:space="0" w:color="auto"/>
              <w:right w:val="nil"/>
            </w:tcBorders>
            <w:shd w:val="clear" w:color="auto" w:fill="FFFFFF"/>
            <w:vAlign w:val="center"/>
          </w:tcPr>
          <w:p w:rsidR="00CC44A4" w:rsidRPr="0079245B" w:rsidRDefault="00CC44A4" w:rsidP="00CC44A4">
            <w:pPr>
              <w:widowControl w:val="0"/>
              <w:spacing w:after="0" w:line="240" w:lineRule="auto"/>
              <w:ind w:right="73"/>
              <w:jc w:val="center"/>
              <w:rPr>
                <w:rFonts w:ascii="Times New Roman" w:eastAsia="Times New Roman" w:hAnsi="Times New Roman"/>
                <w:noProof/>
                <w:color w:val="000000"/>
                <w:sz w:val="14"/>
                <w:szCs w:val="14"/>
                <w:lang w:eastAsia="ru-RU"/>
              </w:rPr>
            </w:pPr>
          </w:p>
        </w:tc>
        <w:tc>
          <w:tcPr>
            <w:tcW w:w="217" w:type="pct"/>
            <w:gridSpan w:val="2"/>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863</w:t>
            </w:r>
          </w:p>
        </w:tc>
        <w:tc>
          <w:tcPr>
            <w:tcW w:w="207"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1003</w:t>
            </w:r>
          </w:p>
        </w:tc>
        <w:tc>
          <w:tcPr>
            <w:tcW w:w="344"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06 3 7458</w:t>
            </w:r>
          </w:p>
        </w:tc>
        <w:tc>
          <w:tcPr>
            <w:tcW w:w="18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313</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1 032 402,24</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tc>
        <w:tc>
          <w:tcPr>
            <w:tcW w:w="34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sz w:val="12"/>
                <w:szCs w:val="12"/>
                <w:lang/>
              </w:rPr>
              <w:t>0,00</w:t>
            </w:r>
          </w:p>
        </w:tc>
        <w:tc>
          <w:tcPr>
            <w:tcW w:w="37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sz w:val="12"/>
                <w:szCs w:val="12"/>
                <w:lang/>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sz w:val="12"/>
                <w:szCs w:val="12"/>
                <w:lang/>
              </w:rPr>
            </w:pPr>
          </w:p>
          <w:p w:rsidR="00CC44A4" w:rsidRPr="0079245B" w:rsidRDefault="00CC44A4" w:rsidP="0079245B">
            <w:pPr>
              <w:widowControl w:val="0"/>
              <w:spacing w:after="0" w:line="240" w:lineRule="auto"/>
              <w:jc w:val="center"/>
              <w:rPr>
                <w:rFonts w:ascii="Times New Roman" w:eastAsia="Times New Roman" w:hAnsi="Times New Roman"/>
                <w:sz w:val="12"/>
                <w:szCs w:val="12"/>
                <w:lang/>
              </w:rPr>
            </w:pPr>
            <w:r w:rsidRPr="0079245B">
              <w:rPr>
                <w:rFonts w:ascii="Times New Roman" w:eastAsia="Times New Roman" w:hAnsi="Times New Roman"/>
                <w:sz w:val="12"/>
                <w:szCs w:val="12"/>
                <w:lang/>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widowControl w:val="0"/>
              <w:spacing w:after="0" w:line="240" w:lineRule="auto"/>
              <w:jc w:val="center"/>
              <w:rPr>
                <w:rFonts w:ascii="Times New Roman" w:eastAsia="Times New Roman" w:hAnsi="Times New Roman"/>
                <w:sz w:val="12"/>
                <w:szCs w:val="12"/>
                <w:lang/>
              </w:rPr>
            </w:pPr>
            <w:r w:rsidRPr="0079245B">
              <w:rPr>
                <w:rFonts w:ascii="Times New Roman" w:eastAsia="Times New Roman" w:hAnsi="Times New Roman"/>
                <w:sz w:val="12"/>
                <w:szCs w:val="12"/>
                <w:lang/>
              </w:rPr>
              <w:t>1</w:t>
            </w:r>
            <w:r w:rsidRPr="0079245B">
              <w:rPr>
                <w:rFonts w:ascii="Times New Roman" w:eastAsia="Times New Roman" w:hAnsi="Times New Roman"/>
                <w:sz w:val="12"/>
                <w:szCs w:val="12"/>
                <w:lang/>
              </w:rPr>
              <w:t> </w:t>
            </w:r>
            <w:r w:rsidRPr="0079245B">
              <w:rPr>
                <w:rFonts w:ascii="Times New Roman" w:eastAsia="Times New Roman" w:hAnsi="Times New Roman"/>
                <w:sz w:val="12"/>
                <w:szCs w:val="12"/>
                <w:lang/>
              </w:rPr>
              <w:t>032</w:t>
            </w:r>
            <w:r w:rsidRPr="0079245B">
              <w:rPr>
                <w:rFonts w:ascii="Times New Roman" w:eastAsia="Times New Roman" w:hAnsi="Times New Roman"/>
                <w:sz w:val="12"/>
                <w:szCs w:val="12"/>
                <w:lang/>
              </w:rPr>
              <w:t xml:space="preserve"> </w:t>
            </w:r>
            <w:r w:rsidRPr="0079245B">
              <w:rPr>
                <w:rFonts w:ascii="Times New Roman" w:eastAsia="Times New Roman" w:hAnsi="Times New Roman"/>
                <w:sz w:val="12"/>
                <w:szCs w:val="12"/>
                <w:lang/>
              </w:rPr>
              <w:t>402,24</w:t>
            </w:r>
          </w:p>
        </w:tc>
        <w:tc>
          <w:tcPr>
            <w:tcW w:w="591" w:type="pct"/>
            <w:vMerge/>
            <w:tcBorders>
              <w:bottom w:val="single" w:sz="4" w:space="0" w:color="auto"/>
              <w:right w:val="single" w:sz="4" w:space="0" w:color="auto"/>
            </w:tcBorders>
            <w:vAlign w:val="center"/>
          </w:tcPr>
          <w:p w:rsidR="00CC44A4" w:rsidRPr="0079245B" w:rsidRDefault="00CC44A4" w:rsidP="00CC44A4">
            <w:pPr>
              <w:widowControl w:val="0"/>
              <w:spacing w:after="0" w:line="240" w:lineRule="auto"/>
              <w:ind w:left="142"/>
              <w:jc w:val="center"/>
              <w:rPr>
                <w:rFonts w:ascii="Times New Roman" w:eastAsia="Times New Roman" w:hAnsi="Times New Roman"/>
                <w:noProof/>
                <w:color w:val="000000"/>
                <w:sz w:val="14"/>
                <w:szCs w:val="14"/>
                <w:lang w:eastAsia="ru-RU"/>
              </w:rPr>
            </w:pPr>
          </w:p>
        </w:tc>
      </w:tr>
      <w:tr w:rsidR="00CC44A4" w:rsidRPr="0079245B" w:rsidTr="0079245B">
        <w:tblPrEx>
          <w:tblCellMar>
            <w:top w:w="0" w:type="dxa"/>
            <w:left w:w="0" w:type="dxa"/>
            <w:bottom w:w="0" w:type="dxa"/>
            <w:right w:w="0" w:type="dxa"/>
          </w:tblCellMar>
        </w:tblPrEx>
        <w:trPr>
          <w:trHeight w:hRule="exact" w:val="422"/>
        </w:trPr>
        <w:tc>
          <w:tcPr>
            <w:tcW w:w="802" w:type="pct"/>
            <w:tcBorders>
              <w:left w:val="single" w:sz="4" w:space="0" w:color="auto"/>
              <w:bottom w:val="single" w:sz="4" w:space="0" w:color="auto"/>
              <w:right w:val="nil"/>
            </w:tcBorders>
            <w:shd w:val="clear" w:color="auto" w:fill="FFFFFF"/>
            <w:vAlign w:val="center"/>
          </w:tcPr>
          <w:p w:rsidR="00CC44A4" w:rsidRPr="0079245B" w:rsidRDefault="00CC44A4" w:rsidP="00CC44A4">
            <w:pPr>
              <w:widowControl w:val="0"/>
              <w:spacing w:after="0" w:line="240" w:lineRule="auto"/>
              <w:ind w:left="142" w:right="141"/>
              <w:jc w:val="center"/>
              <w:rPr>
                <w:rFonts w:ascii="Times New Roman" w:eastAsia="Times New Roman" w:hAnsi="Times New Roman"/>
                <w:noProof/>
                <w:color w:val="000000"/>
                <w:sz w:val="14"/>
                <w:szCs w:val="14"/>
                <w:lang w:eastAsia="ru-RU"/>
              </w:rPr>
            </w:pPr>
          </w:p>
        </w:tc>
        <w:tc>
          <w:tcPr>
            <w:tcW w:w="419" w:type="pct"/>
            <w:tcBorders>
              <w:left w:val="single" w:sz="4" w:space="0" w:color="auto"/>
              <w:bottom w:val="single" w:sz="4" w:space="0" w:color="auto"/>
              <w:right w:val="nil"/>
            </w:tcBorders>
            <w:shd w:val="clear" w:color="auto" w:fill="FFFFFF"/>
            <w:vAlign w:val="center"/>
          </w:tcPr>
          <w:p w:rsidR="00CC44A4" w:rsidRPr="0079245B" w:rsidRDefault="00CC44A4" w:rsidP="00CC44A4">
            <w:pPr>
              <w:widowControl w:val="0"/>
              <w:spacing w:after="0" w:line="240" w:lineRule="auto"/>
              <w:ind w:right="73"/>
              <w:jc w:val="center"/>
              <w:rPr>
                <w:rFonts w:ascii="Times New Roman" w:eastAsia="Times New Roman" w:hAnsi="Times New Roman"/>
                <w:noProof/>
                <w:color w:val="000000"/>
                <w:sz w:val="14"/>
                <w:szCs w:val="14"/>
                <w:lang w:eastAsia="ru-RU"/>
              </w:rPr>
            </w:pPr>
          </w:p>
        </w:tc>
        <w:tc>
          <w:tcPr>
            <w:tcW w:w="217" w:type="pct"/>
            <w:gridSpan w:val="2"/>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863</w:t>
            </w:r>
          </w:p>
        </w:tc>
        <w:tc>
          <w:tcPr>
            <w:tcW w:w="207"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1003</w:t>
            </w:r>
          </w:p>
        </w:tc>
        <w:tc>
          <w:tcPr>
            <w:tcW w:w="344"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06 3 7458</w:t>
            </w:r>
          </w:p>
        </w:tc>
        <w:tc>
          <w:tcPr>
            <w:tcW w:w="18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322</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1 268 830,08</w:t>
            </w:r>
          </w:p>
        </w:tc>
        <w:tc>
          <w:tcPr>
            <w:tcW w:w="34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37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1 268 830,08</w:t>
            </w:r>
          </w:p>
        </w:tc>
        <w:tc>
          <w:tcPr>
            <w:tcW w:w="591" w:type="pct"/>
            <w:tcBorders>
              <w:bottom w:val="single" w:sz="4" w:space="0" w:color="auto"/>
              <w:right w:val="single" w:sz="4" w:space="0" w:color="auto"/>
            </w:tcBorders>
            <w:vAlign w:val="center"/>
          </w:tcPr>
          <w:p w:rsidR="00CC44A4" w:rsidRPr="0079245B" w:rsidRDefault="00CC44A4" w:rsidP="00CC44A4">
            <w:pPr>
              <w:widowControl w:val="0"/>
              <w:spacing w:after="0" w:line="240" w:lineRule="auto"/>
              <w:ind w:left="142"/>
              <w:jc w:val="center"/>
              <w:rPr>
                <w:rFonts w:ascii="Times New Roman" w:eastAsia="Times New Roman" w:hAnsi="Times New Roman"/>
                <w:noProof/>
                <w:color w:val="000000"/>
                <w:sz w:val="14"/>
                <w:szCs w:val="14"/>
                <w:lang w:eastAsia="ru-RU"/>
              </w:rPr>
            </w:pPr>
          </w:p>
        </w:tc>
      </w:tr>
      <w:tr w:rsidR="00CC44A4" w:rsidRPr="0079245B" w:rsidTr="0079245B">
        <w:tblPrEx>
          <w:tblCellMar>
            <w:top w:w="0" w:type="dxa"/>
            <w:left w:w="0" w:type="dxa"/>
            <w:bottom w:w="0" w:type="dxa"/>
            <w:right w:w="0" w:type="dxa"/>
          </w:tblCellMar>
        </w:tblPrEx>
        <w:trPr>
          <w:trHeight w:hRule="exact" w:val="437"/>
        </w:trPr>
        <w:tc>
          <w:tcPr>
            <w:tcW w:w="802" w:type="pct"/>
            <w:tcBorders>
              <w:top w:val="single" w:sz="4" w:space="0" w:color="auto"/>
              <w:left w:val="single" w:sz="4" w:space="0" w:color="auto"/>
              <w:bottom w:val="single" w:sz="4" w:space="0" w:color="auto"/>
              <w:right w:val="nil"/>
            </w:tcBorders>
            <w:shd w:val="clear" w:color="auto" w:fill="FFFFFF"/>
          </w:tcPr>
          <w:p w:rsidR="00CC44A4" w:rsidRPr="0079245B" w:rsidRDefault="00CC44A4" w:rsidP="00CC44A4">
            <w:pPr>
              <w:widowControl w:val="0"/>
              <w:spacing w:after="0" w:line="240" w:lineRule="auto"/>
              <w:ind w:left="142" w:right="141"/>
              <w:rPr>
                <w:rFonts w:ascii="Times New Roman" w:eastAsia="Times New Roman" w:hAnsi="Times New Roman"/>
                <w:noProof/>
                <w:color w:val="000000"/>
                <w:sz w:val="14"/>
                <w:szCs w:val="14"/>
                <w:lang w:eastAsia="ru-RU"/>
              </w:rPr>
            </w:pPr>
          </w:p>
          <w:p w:rsidR="00CC44A4" w:rsidRPr="0079245B" w:rsidRDefault="00CC44A4" w:rsidP="00CC44A4">
            <w:pPr>
              <w:widowControl w:val="0"/>
              <w:spacing w:after="0" w:line="240" w:lineRule="auto"/>
              <w:ind w:left="142" w:right="141"/>
              <w:jc w:val="center"/>
              <w:rPr>
                <w:rFonts w:ascii="Times New Roman" w:eastAsia="Times New Roman" w:hAnsi="Times New Roman"/>
                <w:noProof/>
                <w:color w:val="000000"/>
                <w:sz w:val="14"/>
                <w:szCs w:val="14"/>
                <w:lang w:eastAsia="ru-RU"/>
              </w:rPr>
            </w:pPr>
            <w:r w:rsidRPr="0079245B">
              <w:rPr>
                <w:rFonts w:ascii="Times New Roman" w:eastAsia="Times New Roman" w:hAnsi="Times New Roman"/>
                <w:noProof/>
                <w:color w:val="000000"/>
                <w:sz w:val="14"/>
                <w:szCs w:val="14"/>
                <w:lang w:eastAsia="ru-RU"/>
              </w:rPr>
              <w:t>ВСЕГО:</w:t>
            </w:r>
          </w:p>
        </w:tc>
        <w:tc>
          <w:tcPr>
            <w:tcW w:w="419" w:type="pct"/>
            <w:tcBorders>
              <w:top w:val="single" w:sz="4" w:space="0" w:color="auto"/>
              <w:left w:val="single" w:sz="4" w:space="0" w:color="auto"/>
              <w:bottom w:val="single" w:sz="4" w:space="0" w:color="auto"/>
              <w:right w:val="nil"/>
            </w:tcBorders>
            <w:shd w:val="clear" w:color="auto" w:fill="FFFFFF"/>
          </w:tcPr>
          <w:p w:rsidR="00CC44A4" w:rsidRPr="0079245B" w:rsidRDefault="00CC44A4" w:rsidP="00CC44A4">
            <w:pPr>
              <w:widowControl w:val="0"/>
              <w:spacing w:after="0" w:line="240" w:lineRule="auto"/>
              <w:ind w:right="73"/>
              <w:jc w:val="center"/>
              <w:rPr>
                <w:rFonts w:ascii="Times New Roman" w:eastAsia="Times New Roman" w:hAnsi="Times New Roman"/>
                <w:noProof/>
                <w:color w:val="000000"/>
                <w:sz w:val="14"/>
                <w:szCs w:val="14"/>
                <w:lang w:eastAsia="ru-RU"/>
              </w:rPr>
            </w:pPr>
          </w:p>
        </w:tc>
        <w:tc>
          <w:tcPr>
            <w:tcW w:w="217" w:type="pct"/>
            <w:gridSpan w:val="2"/>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863</w:t>
            </w:r>
          </w:p>
        </w:tc>
        <w:tc>
          <w:tcPr>
            <w:tcW w:w="207"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proofErr w:type="spellStart"/>
            <w:r w:rsidRPr="0079245B">
              <w:rPr>
                <w:rFonts w:ascii="Times New Roman" w:eastAsia="Times New Roman" w:hAnsi="Times New Roman"/>
                <w:sz w:val="12"/>
                <w:szCs w:val="12"/>
                <w:lang w:eastAsia="ru-RU"/>
              </w:rPr>
              <w:t>х</w:t>
            </w:r>
            <w:proofErr w:type="spellEnd"/>
          </w:p>
        </w:tc>
        <w:tc>
          <w:tcPr>
            <w:tcW w:w="344"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proofErr w:type="spellStart"/>
            <w:r w:rsidRPr="0079245B">
              <w:rPr>
                <w:rFonts w:ascii="Times New Roman" w:eastAsia="Times New Roman" w:hAnsi="Times New Roman"/>
                <w:sz w:val="12"/>
                <w:szCs w:val="12"/>
                <w:lang w:eastAsia="ru-RU"/>
              </w:rPr>
              <w:t>х</w:t>
            </w:r>
            <w:proofErr w:type="spellEnd"/>
          </w:p>
        </w:tc>
        <w:tc>
          <w:tcPr>
            <w:tcW w:w="18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spacing w:after="0" w:line="240" w:lineRule="auto"/>
              <w:jc w:val="center"/>
              <w:rPr>
                <w:rFonts w:ascii="Times New Roman" w:eastAsia="Times New Roman" w:hAnsi="Times New Roman"/>
                <w:sz w:val="12"/>
                <w:szCs w:val="12"/>
                <w:lang w:eastAsia="ru-RU"/>
              </w:rPr>
            </w:pPr>
          </w:p>
          <w:p w:rsidR="00CC44A4" w:rsidRPr="0079245B" w:rsidRDefault="00CC44A4" w:rsidP="0079245B">
            <w:pPr>
              <w:spacing w:after="0" w:line="240" w:lineRule="auto"/>
              <w:jc w:val="center"/>
              <w:rPr>
                <w:rFonts w:ascii="Times New Roman" w:eastAsia="Times New Roman" w:hAnsi="Times New Roman"/>
                <w:sz w:val="12"/>
                <w:szCs w:val="12"/>
                <w:lang w:eastAsia="ru-RU"/>
              </w:rPr>
            </w:pPr>
            <w:proofErr w:type="spellStart"/>
            <w:r w:rsidRPr="0079245B">
              <w:rPr>
                <w:rFonts w:ascii="Times New Roman" w:eastAsia="Times New Roman" w:hAnsi="Times New Roman"/>
                <w:sz w:val="12"/>
                <w:szCs w:val="12"/>
                <w:lang w:eastAsia="ru-RU"/>
              </w:rPr>
              <w:t>х</w:t>
            </w:r>
            <w:proofErr w:type="spellEnd"/>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jc w:val="center"/>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2 640 593,08</w:t>
            </w:r>
          </w:p>
        </w:tc>
        <w:tc>
          <w:tcPr>
            <w:tcW w:w="338"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tabs>
                <w:tab w:val="left" w:pos="592"/>
              </w:tabs>
              <w:spacing w:after="0" w:line="240" w:lineRule="auto"/>
              <w:rPr>
                <w:rFonts w:ascii="Times New Roman" w:eastAsia="Times New Roman" w:hAnsi="Times New Roman"/>
                <w:sz w:val="12"/>
                <w:szCs w:val="12"/>
                <w:lang w:eastAsia="ru-RU"/>
              </w:rPr>
            </w:pPr>
            <w:r w:rsidRPr="0079245B">
              <w:rPr>
                <w:rFonts w:ascii="Times New Roman" w:eastAsia="Times New Roman" w:hAnsi="Times New Roman"/>
                <w:sz w:val="12"/>
                <w:szCs w:val="12"/>
                <w:lang w:eastAsia="ru-RU"/>
              </w:rPr>
              <w:t>2 965 681,36</w:t>
            </w:r>
          </w:p>
        </w:tc>
        <w:tc>
          <w:tcPr>
            <w:tcW w:w="341" w:type="pct"/>
            <w:tcBorders>
              <w:top w:val="single" w:sz="4" w:space="0" w:color="auto"/>
              <w:left w:val="single" w:sz="4" w:space="0" w:color="auto"/>
              <w:bottom w:val="single" w:sz="4" w:space="0" w:color="auto"/>
              <w:right w:val="nil"/>
            </w:tcBorders>
            <w:shd w:val="clear" w:color="auto" w:fill="FFFFFF"/>
            <w:vAlign w:val="center"/>
          </w:tcPr>
          <w:p w:rsidR="00CC44A4" w:rsidRPr="0079245B" w:rsidRDefault="00CC44A4" w:rsidP="0079245B">
            <w:pPr>
              <w:widowControl w:val="0"/>
              <w:spacing w:after="0" w:line="240" w:lineRule="auto"/>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1 221 040,0</w:t>
            </w:r>
          </w:p>
        </w:tc>
        <w:tc>
          <w:tcPr>
            <w:tcW w:w="378" w:type="pct"/>
            <w:tcBorders>
              <w:top w:val="single" w:sz="4" w:space="0" w:color="auto"/>
              <w:left w:val="single" w:sz="4" w:space="0" w:color="auto"/>
              <w:bottom w:val="single" w:sz="4" w:space="0" w:color="auto"/>
              <w:right w:val="nil"/>
            </w:tcBorders>
            <w:shd w:val="clear" w:color="auto" w:fill="FFFFFF"/>
            <w:vAlign w:val="center"/>
          </w:tcPr>
          <w:p w:rsidR="0079245B" w:rsidRDefault="0079245B" w:rsidP="0079245B">
            <w:pPr>
              <w:widowControl w:val="0"/>
              <w:spacing w:after="0" w:line="240" w:lineRule="auto"/>
              <w:rPr>
                <w:rFonts w:ascii="Times New Roman" w:eastAsia="Times New Roman" w:hAnsi="Times New Roman"/>
                <w:noProof/>
                <w:sz w:val="12"/>
                <w:szCs w:val="12"/>
                <w:lang w:val="en-US" w:eastAsia="ru-RU"/>
              </w:rPr>
            </w:pPr>
          </w:p>
          <w:p w:rsidR="00CC44A4" w:rsidRPr="0079245B" w:rsidRDefault="00CC44A4" w:rsidP="0079245B">
            <w:pPr>
              <w:widowControl w:val="0"/>
              <w:spacing w:after="0" w:line="240" w:lineRule="auto"/>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1 221 040,00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79245B" w:rsidRDefault="0079245B" w:rsidP="0079245B">
            <w:pPr>
              <w:widowControl w:val="0"/>
              <w:spacing w:after="0" w:line="240" w:lineRule="auto"/>
              <w:rPr>
                <w:rFonts w:ascii="Times New Roman" w:eastAsia="Times New Roman" w:hAnsi="Times New Roman"/>
                <w:noProof/>
                <w:sz w:val="12"/>
                <w:szCs w:val="12"/>
                <w:lang w:val="en-US" w:eastAsia="ru-RU"/>
              </w:rPr>
            </w:pPr>
          </w:p>
          <w:p w:rsidR="00CC44A4" w:rsidRPr="0079245B" w:rsidRDefault="00CC44A4" w:rsidP="0079245B">
            <w:pPr>
              <w:widowControl w:val="0"/>
              <w:spacing w:after="0" w:line="240" w:lineRule="auto"/>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1 221 040,00</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79245B" w:rsidRDefault="0079245B" w:rsidP="0079245B">
            <w:pPr>
              <w:widowControl w:val="0"/>
              <w:spacing w:after="0" w:line="240" w:lineRule="auto"/>
              <w:jc w:val="center"/>
              <w:rPr>
                <w:rFonts w:ascii="Times New Roman" w:eastAsia="Times New Roman" w:hAnsi="Times New Roman"/>
                <w:noProof/>
                <w:sz w:val="12"/>
                <w:szCs w:val="12"/>
                <w:lang w:val="en-US" w:eastAsia="ru-RU"/>
              </w:rPr>
            </w:pPr>
          </w:p>
          <w:p w:rsidR="00CC44A4" w:rsidRPr="0079245B" w:rsidRDefault="00CC44A4" w:rsidP="0079245B">
            <w:pPr>
              <w:widowControl w:val="0"/>
              <w:spacing w:after="0" w:line="240" w:lineRule="auto"/>
              <w:jc w:val="center"/>
              <w:rPr>
                <w:rFonts w:ascii="Times New Roman" w:eastAsia="Times New Roman" w:hAnsi="Times New Roman"/>
                <w:noProof/>
                <w:sz w:val="12"/>
                <w:szCs w:val="12"/>
                <w:lang w:eastAsia="ru-RU"/>
              </w:rPr>
            </w:pPr>
            <w:r w:rsidRPr="0079245B">
              <w:rPr>
                <w:rFonts w:ascii="Times New Roman" w:eastAsia="Times New Roman" w:hAnsi="Times New Roman"/>
                <w:noProof/>
                <w:sz w:val="12"/>
                <w:szCs w:val="12"/>
                <w:lang w:eastAsia="ru-RU"/>
              </w:rPr>
              <w:t>9 269 394,44</w:t>
            </w:r>
          </w:p>
        </w:tc>
        <w:tc>
          <w:tcPr>
            <w:tcW w:w="591" w:type="pct"/>
            <w:tcBorders>
              <w:top w:val="single" w:sz="4" w:space="0" w:color="auto"/>
              <w:bottom w:val="single" w:sz="4" w:space="0" w:color="auto"/>
              <w:right w:val="single" w:sz="4" w:space="0" w:color="auto"/>
            </w:tcBorders>
            <w:vAlign w:val="center"/>
          </w:tcPr>
          <w:p w:rsidR="00CC44A4" w:rsidRPr="0079245B" w:rsidRDefault="00CC44A4" w:rsidP="00CC44A4">
            <w:pPr>
              <w:widowControl w:val="0"/>
              <w:spacing w:after="0" w:line="240" w:lineRule="auto"/>
              <w:ind w:left="142"/>
              <w:jc w:val="center"/>
              <w:rPr>
                <w:rFonts w:ascii="Times New Roman" w:eastAsia="Times New Roman" w:hAnsi="Times New Roman"/>
                <w:noProof/>
                <w:color w:val="000000"/>
                <w:sz w:val="14"/>
                <w:szCs w:val="14"/>
                <w:lang w:eastAsia="ru-RU"/>
              </w:rPr>
            </w:pPr>
          </w:p>
        </w:tc>
      </w:tr>
    </w:tbl>
    <w:p w:rsidR="00CC44A4" w:rsidRDefault="00CC44A4" w:rsidP="00F503EF">
      <w:pPr>
        <w:widowControl w:val="0"/>
        <w:spacing w:after="87" w:line="210" w:lineRule="exact"/>
        <w:ind w:right="140"/>
        <w:jc w:val="right"/>
        <w:rPr>
          <w:rFonts w:ascii="Times New Roman" w:eastAsia="Times New Roman" w:hAnsi="Times New Roman"/>
          <w:color w:val="000000"/>
          <w:sz w:val="21"/>
          <w:szCs w:val="24"/>
          <w:lang w:val="en-US"/>
        </w:rPr>
      </w:pPr>
    </w:p>
    <w:p w:rsidR="00F503EF" w:rsidRPr="00F503EF" w:rsidRDefault="00F503EF" w:rsidP="00F503EF">
      <w:pPr>
        <w:suppressAutoHyphens/>
        <w:autoSpaceDE w:val="0"/>
        <w:spacing w:after="0" w:line="240" w:lineRule="auto"/>
        <w:ind w:left="6237" w:hanging="425"/>
        <w:jc w:val="right"/>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Приложение № 8</w:t>
      </w:r>
    </w:p>
    <w:p w:rsidR="00F503EF" w:rsidRPr="00F503EF" w:rsidRDefault="00F503EF" w:rsidP="00F503EF">
      <w:pPr>
        <w:suppressAutoHyphens/>
        <w:autoSpaceDE w:val="0"/>
        <w:spacing w:after="0" w:line="240" w:lineRule="auto"/>
        <w:ind w:left="5812"/>
        <w:jc w:val="right"/>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xml:space="preserve">к муниципальной программе «Молодежь </w:t>
      </w:r>
      <w:proofErr w:type="spellStart"/>
      <w:r w:rsidRPr="00F503EF">
        <w:rPr>
          <w:rFonts w:ascii="Times New Roman" w:eastAsia="Times New Roman" w:hAnsi="Times New Roman"/>
          <w:sz w:val="20"/>
          <w:szCs w:val="20"/>
          <w:lang w:eastAsia="ar-SA"/>
        </w:rPr>
        <w:t>Приангарья</w:t>
      </w:r>
      <w:proofErr w:type="spellEnd"/>
      <w:r w:rsidRPr="00F503EF">
        <w:rPr>
          <w:rFonts w:ascii="Times New Roman" w:eastAsia="Times New Roman" w:hAnsi="Times New Roman"/>
          <w:sz w:val="20"/>
          <w:szCs w:val="20"/>
          <w:lang w:eastAsia="ar-SA"/>
        </w:rPr>
        <w:t xml:space="preserve">»   </w:t>
      </w:r>
    </w:p>
    <w:p w:rsidR="00F503EF" w:rsidRPr="00F503EF" w:rsidRDefault="00F503EF" w:rsidP="00F503EF">
      <w:pPr>
        <w:widowControl w:val="0"/>
        <w:suppressAutoHyphens/>
        <w:spacing w:after="0" w:line="240" w:lineRule="auto"/>
        <w:ind w:left="720"/>
        <w:jc w:val="center"/>
        <w:rPr>
          <w:rFonts w:ascii="Times New Roman" w:eastAsia="SimSun" w:hAnsi="Times New Roman"/>
          <w:bCs/>
          <w:kern w:val="1"/>
          <w:sz w:val="20"/>
          <w:szCs w:val="20"/>
          <w:lang w:eastAsia="ar-SA"/>
        </w:rPr>
      </w:pPr>
    </w:p>
    <w:p w:rsidR="00F503EF" w:rsidRDefault="00F503EF" w:rsidP="00F503EF">
      <w:pPr>
        <w:widowControl w:val="0"/>
        <w:suppressAutoHyphens/>
        <w:spacing w:after="0" w:line="240" w:lineRule="auto"/>
        <w:ind w:left="720"/>
        <w:jc w:val="center"/>
        <w:rPr>
          <w:rFonts w:ascii="Times New Roman" w:eastAsia="SimSun" w:hAnsi="Times New Roman"/>
          <w:bCs/>
          <w:kern w:val="1"/>
          <w:sz w:val="20"/>
          <w:szCs w:val="20"/>
          <w:lang w:val="en-US" w:eastAsia="ar-SA"/>
        </w:rPr>
      </w:pPr>
      <w:r w:rsidRPr="00F503EF">
        <w:rPr>
          <w:rFonts w:ascii="Times New Roman" w:eastAsia="SimSun" w:hAnsi="Times New Roman"/>
          <w:bCs/>
          <w:kern w:val="1"/>
          <w:sz w:val="20"/>
          <w:szCs w:val="20"/>
          <w:lang w:eastAsia="ar-SA"/>
        </w:rPr>
        <w:t xml:space="preserve">Подпрограмма 4 </w:t>
      </w:r>
    </w:p>
    <w:p w:rsidR="00F503EF" w:rsidRPr="00F503EF" w:rsidRDefault="00F503EF" w:rsidP="00F503EF">
      <w:pPr>
        <w:widowControl w:val="0"/>
        <w:suppressAutoHyphens/>
        <w:spacing w:after="0" w:line="240" w:lineRule="auto"/>
        <w:ind w:left="720"/>
        <w:jc w:val="center"/>
        <w:rPr>
          <w:rFonts w:ascii="Times New Roman" w:eastAsia="SimSun" w:hAnsi="Times New Roman"/>
          <w:bCs/>
          <w:kern w:val="1"/>
          <w:sz w:val="20"/>
          <w:szCs w:val="20"/>
          <w:lang w:eastAsia="ar-SA"/>
        </w:rPr>
      </w:pPr>
      <w:r w:rsidRPr="00F503EF">
        <w:rPr>
          <w:rFonts w:ascii="Times New Roman" w:eastAsia="SimSun" w:hAnsi="Times New Roman"/>
          <w:bCs/>
          <w:kern w:val="1"/>
          <w:sz w:val="20"/>
          <w:szCs w:val="20"/>
          <w:lang w:eastAsia="ar-SA"/>
        </w:rPr>
        <w:lastRenderedPageBreak/>
        <w:t>«Обеспечение реализации муниципальной программы и прочие мероприятия» на 2014 - 2018 годы</w:t>
      </w:r>
    </w:p>
    <w:p w:rsidR="00F503EF" w:rsidRPr="00F503EF" w:rsidRDefault="00F503EF" w:rsidP="00F503EF">
      <w:pPr>
        <w:widowControl w:val="0"/>
        <w:suppressAutoHyphens/>
        <w:spacing w:after="0" w:line="240" w:lineRule="auto"/>
        <w:ind w:left="720"/>
        <w:rPr>
          <w:rFonts w:ascii="Times New Roman" w:eastAsia="SimSun" w:hAnsi="Times New Roman"/>
          <w:kern w:val="1"/>
          <w:sz w:val="20"/>
          <w:szCs w:val="20"/>
          <w:lang w:val="en-US" w:eastAsia="ar-SA"/>
        </w:rPr>
      </w:pPr>
    </w:p>
    <w:tbl>
      <w:tblPr>
        <w:tblW w:w="5000" w:type="pct"/>
        <w:tblCellMar>
          <w:left w:w="75" w:type="dxa"/>
          <w:right w:w="75" w:type="dxa"/>
        </w:tblCellMar>
        <w:tblLook w:val="0000"/>
      </w:tblPr>
      <w:tblGrid>
        <w:gridCol w:w="2901"/>
        <w:gridCol w:w="6603"/>
      </w:tblGrid>
      <w:tr w:rsidR="00F503EF" w:rsidRPr="00F503EF" w:rsidTr="00F503EF">
        <w:trPr>
          <w:trHeight w:val="20"/>
        </w:trPr>
        <w:tc>
          <w:tcPr>
            <w:tcW w:w="1526" w:type="pct"/>
            <w:tcBorders>
              <w:top w:val="single" w:sz="4" w:space="0" w:color="000000"/>
              <w:left w:val="single" w:sz="4" w:space="0" w:color="000000"/>
              <w:bottom w:val="single" w:sz="4" w:space="0" w:color="000000"/>
              <w:right w:val="single" w:sz="4" w:space="0" w:color="000000"/>
            </w:tcBorders>
          </w:tcPr>
          <w:p w:rsidR="00F503EF" w:rsidRPr="00F503EF" w:rsidRDefault="00F503EF" w:rsidP="00F503EF">
            <w:pPr>
              <w:suppressAutoHyphens/>
              <w:autoSpaceDE w:val="0"/>
              <w:spacing w:after="0" w:line="240" w:lineRule="auto"/>
              <w:jc w:val="both"/>
              <w:rPr>
                <w:rFonts w:ascii="Times New Roman" w:eastAsia="Times New Roman" w:hAnsi="Times New Roman"/>
                <w:sz w:val="14"/>
                <w:szCs w:val="14"/>
                <w:lang w:eastAsia="ar-SA"/>
              </w:rPr>
            </w:pPr>
            <w:r w:rsidRPr="00F503EF">
              <w:rPr>
                <w:rFonts w:ascii="Times New Roman" w:eastAsia="Times New Roman" w:hAnsi="Times New Roman"/>
                <w:sz w:val="14"/>
                <w:szCs w:val="14"/>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F503EF" w:rsidRPr="00F503EF" w:rsidRDefault="00F503EF" w:rsidP="00F503EF">
            <w:pPr>
              <w:widowControl w:val="0"/>
              <w:suppressAutoHyphens/>
              <w:spacing w:after="0" w:line="240" w:lineRule="auto"/>
              <w:rPr>
                <w:rFonts w:ascii="Times New Roman" w:eastAsia="SimSun" w:hAnsi="Times New Roman"/>
                <w:kern w:val="1"/>
                <w:sz w:val="14"/>
                <w:szCs w:val="14"/>
                <w:lang w:eastAsia="ar-SA"/>
              </w:rPr>
            </w:pPr>
            <w:r w:rsidRPr="00F503EF">
              <w:rPr>
                <w:rFonts w:ascii="Times New Roman" w:eastAsia="SimSun" w:hAnsi="Times New Roman"/>
                <w:kern w:val="1"/>
                <w:sz w:val="14"/>
                <w:szCs w:val="14"/>
                <w:lang w:eastAsia="ar-SA"/>
              </w:rPr>
              <w:t>«Обеспечение реализации муниципальной программы и прочие мероприятия» (далее по тексту – подпрограмма)</w:t>
            </w:r>
          </w:p>
        </w:tc>
      </w:tr>
      <w:tr w:rsidR="00F503EF" w:rsidRPr="00F503EF" w:rsidTr="00F503EF">
        <w:trPr>
          <w:trHeight w:val="20"/>
        </w:trPr>
        <w:tc>
          <w:tcPr>
            <w:tcW w:w="1526" w:type="pct"/>
            <w:tcBorders>
              <w:top w:val="single" w:sz="4" w:space="0" w:color="000000"/>
              <w:left w:val="single" w:sz="4" w:space="0" w:color="000000"/>
              <w:bottom w:val="single" w:sz="4" w:space="0" w:color="000000"/>
              <w:right w:val="single" w:sz="4" w:space="0" w:color="000000"/>
            </w:tcBorders>
          </w:tcPr>
          <w:p w:rsidR="00F503EF" w:rsidRPr="00F503EF" w:rsidRDefault="00F503EF" w:rsidP="00F503EF">
            <w:pPr>
              <w:suppressAutoHyphens/>
              <w:autoSpaceDE w:val="0"/>
              <w:spacing w:after="0" w:line="240" w:lineRule="auto"/>
              <w:jc w:val="both"/>
              <w:rPr>
                <w:rFonts w:ascii="Times New Roman" w:eastAsia="Times New Roman" w:hAnsi="Times New Roman"/>
                <w:bCs/>
                <w:sz w:val="14"/>
                <w:szCs w:val="14"/>
                <w:lang w:eastAsia="ar-SA"/>
              </w:rPr>
            </w:pPr>
            <w:r w:rsidRPr="00F503EF">
              <w:rPr>
                <w:rFonts w:ascii="Times New Roman" w:eastAsia="Times New Roman" w:hAnsi="Times New Roman"/>
                <w:bCs/>
                <w:sz w:val="14"/>
                <w:szCs w:val="14"/>
                <w:lang w:eastAsia="ar-SA"/>
              </w:rPr>
              <w:t>Наименование</w:t>
            </w:r>
          </w:p>
          <w:p w:rsidR="00F503EF" w:rsidRPr="00F503EF" w:rsidRDefault="00F503EF" w:rsidP="00F503EF">
            <w:pPr>
              <w:suppressAutoHyphens/>
              <w:autoSpaceDE w:val="0"/>
              <w:spacing w:after="0" w:line="240" w:lineRule="auto"/>
              <w:rPr>
                <w:rFonts w:ascii="Times New Roman" w:eastAsia="Times New Roman" w:hAnsi="Times New Roman"/>
                <w:bCs/>
                <w:sz w:val="14"/>
                <w:szCs w:val="14"/>
                <w:lang w:eastAsia="ar-SA"/>
              </w:rPr>
            </w:pPr>
            <w:r w:rsidRPr="00F503EF">
              <w:rPr>
                <w:rFonts w:ascii="Times New Roman" w:eastAsia="Times New Roman" w:hAnsi="Times New Roman"/>
                <w:bCs/>
                <w:sz w:val="14"/>
                <w:szCs w:val="14"/>
                <w:lang w:eastAsia="ar-SA"/>
              </w:rPr>
              <w:t>муниципальной программы,</w:t>
            </w:r>
            <w:r w:rsidRPr="00F503EF">
              <w:rPr>
                <w:rFonts w:ascii="Times New Roman" w:eastAsia="Times New Roman" w:hAnsi="Times New Roman"/>
                <w:i/>
                <w:sz w:val="14"/>
                <w:szCs w:val="14"/>
                <w:lang w:eastAsia="ar-SA"/>
              </w:rPr>
              <w:t xml:space="preserve"> </w:t>
            </w:r>
            <w:r w:rsidRPr="00F503EF">
              <w:rPr>
                <w:rFonts w:ascii="Times New Roman" w:eastAsia="Times New Roman" w:hAnsi="Times New Roman"/>
                <w:sz w:val="14"/>
                <w:szCs w:val="14"/>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F503EF" w:rsidRPr="00F503EF" w:rsidRDefault="00F503EF" w:rsidP="00F503EF">
            <w:pPr>
              <w:widowControl w:val="0"/>
              <w:suppressAutoHyphens/>
              <w:spacing w:after="0" w:line="240" w:lineRule="auto"/>
              <w:ind w:left="55"/>
              <w:rPr>
                <w:rFonts w:ascii="Times New Roman" w:eastAsia="SimSun" w:hAnsi="Times New Roman"/>
                <w:bCs/>
                <w:kern w:val="1"/>
                <w:sz w:val="14"/>
                <w:szCs w:val="14"/>
                <w:lang w:eastAsia="ar-SA"/>
              </w:rPr>
            </w:pPr>
            <w:r w:rsidRPr="00F503EF">
              <w:rPr>
                <w:rFonts w:ascii="Times New Roman" w:eastAsia="SimSun" w:hAnsi="Times New Roman"/>
                <w:bCs/>
                <w:kern w:val="1"/>
                <w:sz w:val="14"/>
                <w:szCs w:val="14"/>
                <w:lang w:eastAsia="ar-SA"/>
              </w:rPr>
              <w:t xml:space="preserve">«Молодежь </w:t>
            </w:r>
            <w:proofErr w:type="spellStart"/>
            <w:r w:rsidRPr="00F503EF">
              <w:rPr>
                <w:rFonts w:ascii="Times New Roman" w:eastAsia="SimSun" w:hAnsi="Times New Roman"/>
                <w:bCs/>
                <w:kern w:val="1"/>
                <w:sz w:val="14"/>
                <w:szCs w:val="14"/>
                <w:lang w:eastAsia="ar-SA"/>
              </w:rPr>
              <w:t>Приангарья</w:t>
            </w:r>
            <w:proofErr w:type="spellEnd"/>
            <w:r w:rsidRPr="00F503EF">
              <w:rPr>
                <w:rFonts w:ascii="Times New Roman" w:eastAsia="SimSun" w:hAnsi="Times New Roman"/>
                <w:bCs/>
                <w:kern w:val="1"/>
                <w:sz w:val="14"/>
                <w:szCs w:val="14"/>
                <w:lang w:eastAsia="ar-SA"/>
              </w:rPr>
              <w:t xml:space="preserve">» </w:t>
            </w:r>
          </w:p>
          <w:p w:rsidR="00F503EF" w:rsidRPr="00F503EF" w:rsidRDefault="00F503EF" w:rsidP="00F503EF">
            <w:pPr>
              <w:widowControl w:val="0"/>
              <w:suppressAutoHyphens/>
              <w:spacing w:after="0" w:line="240" w:lineRule="auto"/>
              <w:rPr>
                <w:rFonts w:ascii="Times New Roman" w:eastAsia="SimSun" w:hAnsi="Times New Roman"/>
                <w:kern w:val="1"/>
                <w:sz w:val="14"/>
                <w:szCs w:val="14"/>
                <w:lang w:eastAsia="ar-SA"/>
              </w:rPr>
            </w:pPr>
          </w:p>
        </w:tc>
      </w:tr>
      <w:tr w:rsidR="00F503EF" w:rsidRPr="00F503EF" w:rsidTr="00F503EF">
        <w:trPr>
          <w:trHeight w:val="20"/>
        </w:trPr>
        <w:tc>
          <w:tcPr>
            <w:tcW w:w="1526" w:type="pct"/>
            <w:tcBorders>
              <w:top w:val="single" w:sz="4" w:space="0" w:color="000000"/>
              <w:left w:val="single" w:sz="4" w:space="0" w:color="000000"/>
              <w:bottom w:val="single" w:sz="4" w:space="0" w:color="000000"/>
              <w:right w:val="single" w:sz="4" w:space="0" w:color="000000"/>
            </w:tcBorders>
          </w:tcPr>
          <w:p w:rsidR="00F503EF" w:rsidRPr="00F503EF" w:rsidRDefault="00F503EF" w:rsidP="00F503EF">
            <w:pPr>
              <w:widowControl w:val="0"/>
              <w:suppressAutoHyphens/>
              <w:spacing w:after="0" w:line="240" w:lineRule="auto"/>
              <w:rPr>
                <w:rFonts w:ascii="Times New Roman" w:eastAsia="SimSun" w:hAnsi="Times New Roman"/>
                <w:kern w:val="1"/>
                <w:sz w:val="14"/>
                <w:szCs w:val="14"/>
                <w:lang w:eastAsia="ar-SA"/>
              </w:rPr>
            </w:pPr>
            <w:r w:rsidRPr="00F503EF">
              <w:rPr>
                <w:rFonts w:ascii="Times New Roman" w:eastAsia="SimSun" w:hAnsi="Times New Roman"/>
                <w:kern w:val="1"/>
                <w:sz w:val="14"/>
                <w:szCs w:val="14"/>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F503EF" w:rsidRPr="00F503EF" w:rsidRDefault="00F503EF" w:rsidP="00F503EF">
            <w:pPr>
              <w:widowControl w:val="0"/>
              <w:suppressAutoHyphens/>
              <w:spacing w:after="0" w:line="240" w:lineRule="auto"/>
              <w:rPr>
                <w:rFonts w:ascii="Times New Roman" w:eastAsia="SimSun" w:hAnsi="Times New Roman"/>
                <w:kern w:val="1"/>
                <w:sz w:val="14"/>
                <w:szCs w:val="14"/>
                <w:lang w:eastAsia="ar-SA"/>
              </w:rPr>
            </w:pPr>
            <w:r w:rsidRPr="00F503EF">
              <w:rPr>
                <w:rFonts w:ascii="Times New Roman" w:eastAsia="SimSun" w:hAnsi="Times New Roman"/>
                <w:kern w:val="1"/>
                <w:sz w:val="14"/>
                <w:szCs w:val="14"/>
                <w:lang w:eastAsia="ar-SA"/>
              </w:rPr>
              <w:t xml:space="preserve">Администрация Богучанского района (Управление экономики и планирования администрации Богучанского района) </w:t>
            </w:r>
          </w:p>
          <w:p w:rsidR="00F503EF" w:rsidRPr="00F503EF" w:rsidRDefault="00F503EF" w:rsidP="00F503EF">
            <w:pPr>
              <w:widowControl w:val="0"/>
              <w:suppressAutoHyphens/>
              <w:spacing w:after="0" w:line="240" w:lineRule="auto"/>
              <w:rPr>
                <w:rFonts w:ascii="Times New Roman" w:eastAsia="SimSun" w:hAnsi="Times New Roman"/>
                <w:kern w:val="1"/>
                <w:sz w:val="14"/>
                <w:szCs w:val="14"/>
                <w:lang w:eastAsia="ar-SA"/>
              </w:rPr>
            </w:pPr>
          </w:p>
        </w:tc>
      </w:tr>
      <w:tr w:rsidR="00F503EF" w:rsidRPr="00F503EF" w:rsidTr="00F503EF">
        <w:trPr>
          <w:trHeight w:val="20"/>
        </w:trPr>
        <w:tc>
          <w:tcPr>
            <w:tcW w:w="1526" w:type="pct"/>
            <w:tcBorders>
              <w:left w:val="single" w:sz="4" w:space="0" w:color="000000"/>
              <w:bottom w:val="single" w:sz="4" w:space="0" w:color="000000"/>
              <w:right w:val="single" w:sz="4" w:space="0" w:color="000000"/>
            </w:tcBorders>
          </w:tcPr>
          <w:p w:rsidR="00F503EF" w:rsidRPr="00F503EF" w:rsidRDefault="00F503EF" w:rsidP="00F503EF">
            <w:pPr>
              <w:widowControl w:val="0"/>
              <w:suppressAutoHyphens/>
              <w:spacing w:after="0" w:line="240" w:lineRule="auto"/>
              <w:rPr>
                <w:rFonts w:ascii="Times New Roman" w:eastAsia="SimSun" w:hAnsi="Times New Roman"/>
                <w:kern w:val="1"/>
                <w:sz w:val="14"/>
                <w:szCs w:val="14"/>
                <w:lang w:eastAsia="ar-SA"/>
              </w:rPr>
            </w:pPr>
            <w:r w:rsidRPr="00F503EF">
              <w:rPr>
                <w:rFonts w:ascii="Times New Roman" w:eastAsia="SimSun" w:hAnsi="Times New Roman"/>
                <w:kern w:val="1"/>
                <w:sz w:val="14"/>
                <w:szCs w:val="14"/>
                <w:lang w:eastAsia="ar-SA"/>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shd w:val="clear" w:color="auto" w:fill="auto"/>
          </w:tcPr>
          <w:p w:rsidR="00F503EF" w:rsidRPr="00F503EF" w:rsidRDefault="00F503EF" w:rsidP="00F503EF">
            <w:pPr>
              <w:suppressAutoHyphens/>
              <w:spacing w:after="0" w:line="240" w:lineRule="auto"/>
              <w:jc w:val="both"/>
              <w:rPr>
                <w:rFonts w:ascii="Times New Roman" w:eastAsia="SimSun" w:hAnsi="Times New Roman"/>
                <w:kern w:val="1"/>
                <w:sz w:val="14"/>
                <w:szCs w:val="14"/>
                <w:lang w:eastAsia="ar-SA"/>
              </w:rPr>
            </w:pPr>
            <w:r w:rsidRPr="00F503EF">
              <w:rPr>
                <w:rFonts w:ascii="Times New Roman" w:eastAsia="SimSun" w:hAnsi="Times New Roman"/>
                <w:kern w:val="1"/>
                <w:sz w:val="14"/>
                <w:szCs w:val="14"/>
                <w:lang w:eastAsia="ar-SA"/>
              </w:rPr>
              <w:t>Исполнители подпрограммы:</w:t>
            </w:r>
          </w:p>
          <w:p w:rsidR="00F503EF" w:rsidRPr="00F503EF" w:rsidRDefault="00F503EF" w:rsidP="00F503EF">
            <w:pPr>
              <w:suppressAutoHyphens/>
              <w:spacing w:after="0" w:line="240" w:lineRule="auto"/>
              <w:jc w:val="both"/>
              <w:rPr>
                <w:rFonts w:ascii="Times New Roman" w:hAnsi="Times New Roman"/>
                <w:spacing w:val="-2"/>
                <w:kern w:val="1"/>
                <w:sz w:val="14"/>
                <w:szCs w:val="14"/>
                <w:lang w:eastAsia="ar-SA"/>
              </w:rPr>
            </w:pPr>
            <w:r w:rsidRPr="00F503EF">
              <w:rPr>
                <w:rFonts w:ascii="Times New Roman" w:hAnsi="Times New Roman"/>
                <w:spacing w:val="-2"/>
                <w:kern w:val="1"/>
                <w:sz w:val="14"/>
                <w:szCs w:val="14"/>
                <w:lang w:eastAsia="ar-SA"/>
              </w:rPr>
              <w:t>Управление экономики и планирования администрации Богучанского района,</w:t>
            </w:r>
          </w:p>
          <w:p w:rsidR="00F503EF" w:rsidRPr="00F503EF" w:rsidRDefault="00F503EF" w:rsidP="00F503EF">
            <w:pPr>
              <w:suppressAutoHyphens/>
              <w:spacing w:after="0" w:line="240" w:lineRule="auto"/>
              <w:ind w:right="128"/>
              <w:jc w:val="both"/>
              <w:rPr>
                <w:rFonts w:ascii="Times New Roman" w:eastAsia="SimSun" w:hAnsi="Times New Roman"/>
                <w:kern w:val="1"/>
                <w:sz w:val="14"/>
                <w:szCs w:val="14"/>
                <w:lang w:eastAsia="ar-SA"/>
              </w:rPr>
            </w:pPr>
            <w:r w:rsidRPr="00F503EF">
              <w:rPr>
                <w:rFonts w:ascii="Times New Roman" w:hAnsi="Times New Roman"/>
                <w:spacing w:val="-2"/>
                <w:kern w:val="1"/>
                <w:sz w:val="14"/>
                <w:szCs w:val="14"/>
                <w:lang w:eastAsia="ar-SA"/>
              </w:rPr>
              <w:t>Муниципальное бюджетное учреждение «Центр социализации и досуга молодежи» (далее – МБУ «</w:t>
            </w:r>
            <w:proofErr w:type="spellStart"/>
            <w:r w:rsidRPr="00F503EF">
              <w:rPr>
                <w:rFonts w:ascii="Times New Roman" w:hAnsi="Times New Roman"/>
                <w:spacing w:val="-2"/>
                <w:kern w:val="1"/>
                <w:sz w:val="14"/>
                <w:szCs w:val="14"/>
                <w:lang w:eastAsia="ar-SA"/>
              </w:rPr>
              <w:t>ЦСиДМ</w:t>
            </w:r>
            <w:proofErr w:type="spellEnd"/>
            <w:r w:rsidRPr="00F503EF">
              <w:rPr>
                <w:rFonts w:ascii="Times New Roman" w:hAnsi="Times New Roman"/>
                <w:spacing w:val="-2"/>
                <w:kern w:val="1"/>
                <w:sz w:val="14"/>
                <w:szCs w:val="14"/>
                <w:lang w:eastAsia="ar-SA"/>
              </w:rPr>
              <w:t>»).</w:t>
            </w:r>
          </w:p>
          <w:p w:rsidR="00F503EF" w:rsidRPr="00F503EF" w:rsidRDefault="00F503EF" w:rsidP="00F503EF">
            <w:pPr>
              <w:widowControl w:val="0"/>
              <w:suppressAutoHyphens/>
              <w:spacing w:after="0" w:line="240" w:lineRule="auto"/>
              <w:rPr>
                <w:rFonts w:ascii="Times New Roman" w:eastAsia="SimSun" w:hAnsi="Times New Roman"/>
                <w:kern w:val="1"/>
                <w:sz w:val="14"/>
                <w:szCs w:val="14"/>
                <w:lang w:eastAsia="ar-SA"/>
              </w:rPr>
            </w:pPr>
            <w:r w:rsidRPr="00F503EF">
              <w:rPr>
                <w:rFonts w:ascii="Times New Roman" w:eastAsia="SimSun" w:hAnsi="Times New Roman"/>
                <w:kern w:val="1"/>
                <w:sz w:val="14"/>
                <w:szCs w:val="14"/>
                <w:lang w:eastAsia="ar-SA"/>
              </w:rPr>
              <w:t>Главный распорядитель - администрация Богучанского района.</w:t>
            </w:r>
          </w:p>
        </w:tc>
      </w:tr>
      <w:tr w:rsidR="00F503EF" w:rsidRPr="00F503EF" w:rsidTr="00F503EF">
        <w:trPr>
          <w:trHeight w:val="20"/>
        </w:trPr>
        <w:tc>
          <w:tcPr>
            <w:tcW w:w="1526" w:type="pct"/>
            <w:tcBorders>
              <w:left w:val="single" w:sz="4" w:space="0" w:color="000000"/>
              <w:bottom w:val="single" w:sz="4" w:space="0" w:color="000000"/>
              <w:right w:val="single" w:sz="4" w:space="0" w:color="000000"/>
            </w:tcBorders>
          </w:tcPr>
          <w:p w:rsidR="00F503EF" w:rsidRPr="00F503EF" w:rsidRDefault="00F503EF" w:rsidP="00F503EF">
            <w:pPr>
              <w:widowControl w:val="0"/>
              <w:suppressAutoHyphens/>
              <w:spacing w:after="0" w:line="240" w:lineRule="auto"/>
              <w:rPr>
                <w:rFonts w:ascii="Times New Roman" w:eastAsia="SimSun" w:hAnsi="Times New Roman"/>
                <w:kern w:val="1"/>
                <w:sz w:val="14"/>
                <w:szCs w:val="14"/>
                <w:highlight w:val="yellow"/>
                <w:lang w:eastAsia="ar-SA"/>
              </w:rPr>
            </w:pPr>
            <w:r w:rsidRPr="00F503EF">
              <w:rPr>
                <w:rFonts w:ascii="Times New Roman" w:eastAsia="SimSun" w:hAnsi="Times New Roman"/>
                <w:kern w:val="1"/>
                <w:sz w:val="14"/>
                <w:szCs w:val="14"/>
                <w:lang w:eastAsia="ar-SA"/>
              </w:rPr>
              <w:t>Цель подпрограммы</w:t>
            </w:r>
          </w:p>
        </w:tc>
        <w:tc>
          <w:tcPr>
            <w:tcW w:w="3474" w:type="pct"/>
            <w:tcBorders>
              <w:left w:val="single" w:sz="4" w:space="0" w:color="000000"/>
              <w:bottom w:val="single" w:sz="4" w:space="0" w:color="000000"/>
              <w:right w:val="single" w:sz="4" w:space="0" w:color="000000"/>
            </w:tcBorders>
            <w:shd w:val="clear" w:color="auto" w:fill="auto"/>
          </w:tcPr>
          <w:p w:rsidR="00F503EF" w:rsidRPr="00F503EF" w:rsidRDefault="00F503EF" w:rsidP="00F503EF">
            <w:pPr>
              <w:suppressAutoHyphens/>
              <w:spacing w:after="120" w:line="240" w:lineRule="auto"/>
              <w:rPr>
                <w:rFonts w:ascii="Times New Roman" w:eastAsia="SimSun" w:hAnsi="Times New Roman"/>
                <w:kern w:val="1"/>
                <w:sz w:val="14"/>
                <w:szCs w:val="14"/>
                <w:lang w:eastAsia="ar-SA"/>
              </w:rPr>
            </w:pPr>
            <w:r w:rsidRPr="00F503EF">
              <w:rPr>
                <w:rFonts w:ascii="Times New Roman" w:eastAsia="SimSun" w:hAnsi="Times New Roman"/>
                <w:kern w:val="1"/>
                <w:sz w:val="14"/>
                <w:szCs w:val="14"/>
                <w:lang w:eastAsia="ar-SA"/>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503EF" w:rsidRPr="00F503EF" w:rsidTr="00F503EF">
        <w:trPr>
          <w:trHeight w:val="20"/>
        </w:trPr>
        <w:tc>
          <w:tcPr>
            <w:tcW w:w="1526" w:type="pct"/>
            <w:tcBorders>
              <w:left w:val="single" w:sz="4" w:space="0" w:color="000000"/>
              <w:bottom w:val="single" w:sz="4" w:space="0" w:color="auto"/>
              <w:right w:val="single" w:sz="4" w:space="0" w:color="000000"/>
            </w:tcBorders>
          </w:tcPr>
          <w:p w:rsidR="00F503EF" w:rsidRPr="00F503EF" w:rsidRDefault="00F503EF" w:rsidP="00F503EF">
            <w:pPr>
              <w:widowControl w:val="0"/>
              <w:suppressAutoHyphens/>
              <w:spacing w:after="0" w:line="240" w:lineRule="auto"/>
              <w:rPr>
                <w:rFonts w:ascii="Times New Roman" w:eastAsia="SimSun" w:hAnsi="Times New Roman"/>
                <w:kern w:val="1"/>
                <w:sz w:val="14"/>
                <w:szCs w:val="14"/>
                <w:lang w:eastAsia="ar-SA"/>
              </w:rPr>
            </w:pPr>
            <w:r w:rsidRPr="00F503EF">
              <w:rPr>
                <w:rFonts w:ascii="Times New Roman" w:eastAsia="SimSun" w:hAnsi="Times New Roman"/>
                <w:kern w:val="1"/>
                <w:sz w:val="14"/>
                <w:szCs w:val="14"/>
                <w:lang w:eastAsia="ar-SA"/>
              </w:rPr>
              <w:t>Задачи подпрограммы</w:t>
            </w:r>
          </w:p>
        </w:tc>
        <w:tc>
          <w:tcPr>
            <w:tcW w:w="3474" w:type="pct"/>
            <w:tcBorders>
              <w:left w:val="single" w:sz="4" w:space="0" w:color="000000"/>
              <w:bottom w:val="single" w:sz="4" w:space="0" w:color="auto"/>
              <w:right w:val="single" w:sz="4" w:space="0" w:color="000000"/>
            </w:tcBorders>
            <w:shd w:val="clear" w:color="auto" w:fill="auto"/>
          </w:tcPr>
          <w:p w:rsidR="00F503EF" w:rsidRPr="00F503EF" w:rsidRDefault="00F503EF" w:rsidP="00F503EF">
            <w:pPr>
              <w:widowControl w:val="0"/>
              <w:suppressAutoHyphens/>
              <w:spacing w:line="240" w:lineRule="auto"/>
              <w:rPr>
                <w:rFonts w:ascii="Times New Roman" w:eastAsia="SimSun" w:hAnsi="Times New Roman"/>
                <w:color w:val="000000"/>
                <w:kern w:val="1"/>
                <w:sz w:val="14"/>
                <w:szCs w:val="14"/>
                <w:lang w:eastAsia="ar-SA"/>
              </w:rPr>
            </w:pPr>
            <w:r w:rsidRPr="00F503EF">
              <w:rPr>
                <w:rFonts w:ascii="Times New Roman" w:eastAsia="SimSun" w:hAnsi="Times New Roman" w:cs="Calibri"/>
                <w:kern w:val="1"/>
                <w:sz w:val="14"/>
                <w:szCs w:val="14"/>
                <w:lang w:eastAsia="ar-SA"/>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F503EF" w:rsidRPr="00F503EF" w:rsidTr="00F503EF">
        <w:trPr>
          <w:trHeight w:val="20"/>
        </w:trPr>
        <w:tc>
          <w:tcPr>
            <w:tcW w:w="1526" w:type="pct"/>
            <w:tcBorders>
              <w:top w:val="single" w:sz="4" w:space="0" w:color="auto"/>
              <w:left w:val="single" w:sz="4" w:space="0" w:color="auto"/>
              <w:bottom w:val="single" w:sz="4" w:space="0" w:color="auto"/>
              <w:right w:val="single" w:sz="4" w:space="0" w:color="000000"/>
            </w:tcBorders>
          </w:tcPr>
          <w:p w:rsidR="00F503EF" w:rsidRPr="00F503EF" w:rsidRDefault="00F503EF" w:rsidP="00F503EF">
            <w:pPr>
              <w:widowControl w:val="0"/>
              <w:suppressAutoHyphens/>
              <w:spacing w:after="0" w:line="240" w:lineRule="auto"/>
              <w:rPr>
                <w:rFonts w:ascii="Times New Roman" w:eastAsia="SimSun" w:hAnsi="Times New Roman"/>
                <w:kern w:val="1"/>
                <w:sz w:val="14"/>
                <w:szCs w:val="14"/>
                <w:lang w:eastAsia="ar-SA"/>
              </w:rPr>
            </w:pPr>
            <w:r w:rsidRPr="00F503EF">
              <w:rPr>
                <w:rFonts w:ascii="Times New Roman" w:eastAsia="SimSun" w:hAnsi="Times New Roman"/>
                <w:kern w:val="1"/>
                <w:sz w:val="14"/>
                <w:szCs w:val="14"/>
                <w:lang w:eastAsia="ar-SA"/>
              </w:rPr>
              <w:t xml:space="preserve">Целевые индикаторы подпрограммы                </w:t>
            </w:r>
          </w:p>
        </w:tc>
        <w:tc>
          <w:tcPr>
            <w:tcW w:w="3474" w:type="pct"/>
            <w:tcBorders>
              <w:top w:val="single" w:sz="4" w:space="0" w:color="auto"/>
              <w:left w:val="single" w:sz="4" w:space="0" w:color="000000"/>
              <w:bottom w:val="single" w:sz="4" w:space="0" w:color="auto"/>
              <w:right w:val="single" w:sz="4" w:space="0" w:color="auto"/>
            </w:tcBorders>
            <w:shd w:val="clear" w:color="auto" w:fill="auto"/>
          </w:tcPr>
          <w:p w:rsidR="00F503EF" w:rsidRPr="00F503EF" w:rsidRDefault="00F503EF" w:rsidP="00F503EF">
            <w:pPr>
              <w:suppressAutoHyphens/>
              <w:spacing w:after="0" w:line="240" w:lineRule="auto"/>
              <w:rPr>
                <w:rFonts w:ascii="Times New Roman" w:eastAsia="SimSun" w:hAnsi="Times New Roman" w:cs="Calibri"/>
                <w:kern w:val="1"/>
                <w:sz w:val="14"/>
                <w:szCs w:val="14"/>
                <w:lang w:eastAsia="ar-SA"/>
              </w:rPr>
            </w:pPr>
            <w:r w:rsidRPr="00F503EF">
              <w:rPr>
                <w:rFonts w:ascii="Times New Roman" w:eastAsia="SimSun" w:hAnsi="Times New Roman" w:cs="Calibri"/>
                <w:kern w:val="1"/>
                <w:sz w:val="14"/>
                <w:szCs w:val="14"/>
                <w:lang w:eastAsia="ar-SA"/>
              </w:rPr>
              <w:t>Доля исполненных бюджетных ассигнований, предусмотренных в программном виде, не менее 100 % ежегодно.</w:t>
            </w:r>
          </w:p>
        </w:tc>
      </w:tr>
      <w:tr w:rsidR="00F503EF" w:rsidRPr="00F503EF" w:rsidTr="00F503EF">
        <w:trPr>
          <w:trHeight w:val="20"/>
        </w:trPr>
        <w:tc>
          <w:tcPr>
            <w:tcW w:w="1526" w:type="pct"/>
            <w:tcBorders>
              <w:top w:val="single" w:sz="4" w:space="0" w:color="auto"/>
              <w:left w:val="single" w:sz="4" w:space="0" w:color="000000"/>
              <w:bottom w:val="single" w:sz="4" w:space="0" w:color="auto"/>
              <w:right w:val="single" w:sz="4" w:space="0" w:color="000000"/>
            </w:tcBorders>
          </w:tcPr>
          <w:p w:rsidR="00F503EF" w:rsidRPr="00F503EF" w:rsidRDefault="00F503EF" w:rsidP="00F503EF">
            <w:pPr>
              <w:widowControl w:val="0"/>
              <w:suppressAutoHyphens/>
              <w:spacing w:after="0" w:line="240" w:lineRule="auto"/>
              <w:rPr>
                <w:rFonts w:ascii="Times New Roman" w:eastAsia="SimSun" w:hAnsi="Times New Roman"/>
                <w:bCs/>
                <w:kern w:val="1"/>
                <w:sz w:val="14"/>
                <w:szCs w:val="14"/>
                <w:lang w:eastAsia="ar-SA"/>
              </w:rPr>
            </w:pPr>
            <w:r w:rsidRPr="00F503EF">
              <w:rPr>
                <w:rFonts w:ascii="Times New Roman" w:eastAsia="SimSun" w:hAnsi="Times New Roman"/>
                <w:bCs/>
                <w:kern w:val="1"/>
                <w:sz w:val="14"/>
                <w:szCs w:val="14"/>
                <w:lang w:eastAsia="ar-SA"/>
              </w:rPr>
              <w:t>Сроки реализации подпрограммы</w:t>
            </w:r>
          </w:p>
        </w:tc>
        <w:tc>
          <w:tcPr>
            <w:tcW w:w="3474" w:type="pct"/>
            <w:tcBorders>
              <w:top w:val="single" w:sz="4" w:space="0" w:color="auto"/>
              <w:left w:val="single" w:sz="4" w:space="0" w:color="000000"/>
              <w:bottom w:val="single" w:sz="4" w:space="0" w:color="auto"/>
              <w:right w:val="single" w:sz="4" w:space="0" w:color="000000"/>
            </w:tcBorders>
            <w:shd w:val="clear" w:color="auto" w:fill="auto"/>
          </w:tcPr>
          <w:p w:rsidR="00F503EF" w:rsidRPr="00F503EF" w:rsidRDefault="00F503EF" w:rsidP="00F503EF">
            <w:pPr>
              <w:widowControl w:val="0"/>
              <w:suppressAutoHyphens/>
              <w:spacing w:after="0" w:line="240" w:lineRule="auto"/>
              <w:jc w:val="both"/>
              <w:rPr>
                <w:rFonts w:ascii="Times New Roman" w:eastAsia="SimSun" w:hAnsi="Times New Roman" w:cs="Calibri"/>
                <w:color w:val="000000"/>
                <w:kern w:val="1"/>
                <w:sz w:val="14"/>
                <w:szCs w:val="14"/>
                <w:lang w:eastAsia="ar-SA"/>
              </w:rPr>
            </w:pPr>
            <w:r w:rsidRPr="00F503EF">
              <w:rPr>
                <w:rFonts w:ascii="Times New Roman" w:eastAsia="SimSun" w:hAnsi="Times New Roman" w:cs="Calibri"/>
                <w:color w:val="000000"/>
                <w:kern w:val="1"/>
                <w:sz w:val="14"/>
                <w:szCs w:val="14"/>
                <w:lang w:eastAsia="ar-SA"/>
              </w:rPr>
              <w:t>2014 - 2018 годы</w:t>
            </w:r>
          </w:p>
        </w:tc>
      </w:tr>
      <w:tr w:rsidR="00F503EF" w:rsidRPr="00F503EF" w:rsidTr="00F503EF">
        <w:trPr>
          <w:trHeight w:val="20"/>
        </w:trPr>
        <w:tc>
          <w:tcPr>
            <w:tcW w:w="1526" w:type="pct"/>
            <w:tcBorders>
              <w:top w:val="single" w:sz="4" w:space="0" w:color="auto"/>
              <w:left w:val="single" w:sz="4" w:space="0" w:color="auto"/>
              <w:bottom w:val="single" w:sz="4" w:space="0" w:color="auto"/>
              <w:right w:val="single" w:sz="4" w:space="0" w:color="auto"/>
            </w:tcBorders>
          </w:tcPr>
          <w:p w:rsidR="00F503EF" w:rsidRPr="00F503EF" w:rsidRDefault="00F503EF" w:rsidP="00F503EF">
            <w:pPr>
              <w:widowControl w:val="0"/>
              <w:suppressAutoHyphens/>
              <w:spacing w:after="0" w:line="240" w:lineRule="auto"/>
              <w:rPr>
                <w:rFonts w:ascii="Times New Roman" w:eastAsia="SimSun" w:hAnsi="Times New Roman"/>
                <w:bCs/>
                <w:kern w:val="1"/>
                <w:sz w:val="14"/>
                <w:szCs w:val="14"/>
                <w:lang w:eastAsia="ar-SA"/>
              </w:rPr>
            </w:pPr>
            <w:r w:rsidRPr="00F503EF">
              <w:rPr>
                <w:rFonts w:ascii="Times New Roman" w:eastAsia="SimSun" w:hAnsi="Times New Roman"/>
                <w:bCs/>
                <w:kern w:val="1"/>
                <w:sz w:val="14"/>
                <w:szCs w:val="14"/>
                <w:lang w:eastAsia="ar-SA"/>
              </w:rPr>
              <w:t>Объемы и источники финансирования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F503EF" w:rsidRPr="00F503EF" w:rsidRDefault="00F503EF" w:rsidP="00F503EF">
            <w:pPr>
              <w:suppressAutoHyphens/>
              <w:snapToGrid w:val="0"/>
              <w:spacing w:after="0" w:line="240" w:lineRule="auto"/>
              <w:rPr>
                <w:rFonts w:ascii="Times New Roman" w:eastAsia="SimSun" w:hAnsi="Times New Roman"/>
                <w:color w:val="000000"/>
                <w:kern w:val="1"/>
                <w:sz w:val="14"/>
                <w:szCs w:val="14"/>
                <w:lang w:eastAsia="ar-SA"/>
              </w:rPr>
            </w:pPr>
            <w:r w:rsidRPr="00F503EF">
              <w:rPr>
                <w:rFonts w:ascii="Times New Roman" w:eastAsia="SimSun" w:hAnsi="Times New Roman"/>
                <w:color w:val="000000"/>
                <w:kern w:val="1"/>
                <w:sz w:val="14"/>
                <w:szCs w:val="14"/>
                <w:lang w:eastAsia="ar-SA"/>
              </w:rPr>
              <w:t xml:space="preserve">Объем бюджетных ассигнований на реализацию мероприятий подпрограммы составляет всего                   27 886 509,77 рублей, в том числе средства краевого бюджета -  4 513 400,0 рублей,  средства районного бюджета – 23 373 109,77  рублей, </w:t>
            </w:r>
          </w:p>
          <w:p w:rsidR="00F503EF" w:rsidRPr="00F503EF" w:rsidRDefault="00F503EF" w:rsidP="00F503EF">
            <w:pPr>
              <w:suppressAutoHyphens/>
              <w:snapToGrid w:val="0"/>
              <w:spacing w:after="0" w:line="240" w:lineRule="auto"/>
              <w:rPr>
                <w:rFonts w:ascii="Times New Roman" w:eastAsia="SimSun" w:hAnsi="Times New Roman"/>
                <w:color w:val="000000"/>
                <w:kern w:val="1"/>
                <w:sz w:val="14"/>
                <w:szCs w:val="14"/>
                <w:lang w:eastAsia="ar-SA"/>
              </w:rPr>
            </w:pPr>
            <w:r w:rsidRPr="00F503EF">
              <w:rPr>
                <w:rFonts w:ascii="Times New Roman" w:eastAsia="SimSun" w:hAnsi="Times New Roman"/>
                <w:color w:val="000000"/>
                <w:kern w:val="1"/>
                <w:sz w:val="14"/>
                <w:szCs w:val="14"/>
                <w:lang w:eastAsia="ar-SA"/>
              </w:rPr>
              <w:t>из них по годам:</w:t>
            </w:r>
          </w:p>
          <w:p w:rsidR="00F503EF" w:rsidRPr="00F503EF" w:rsidRDefault="00F503EF" w:rsidP="00F503EF">
            <w:pPr>
              <w:suppressAutoHyphens/>
              <w:snapToGrid w:val="0"/>
              <w:spacing w:after="0" w:line="240" w:lineRule="auto"/>
              <w:rPr>
                <w:rFonts w:ascii="Times New Roman" w:eastAsia="SimSun" w:hAnsi="Times New Roman"/>
                <w:color w:val="000000"/>
                <w:kern w:val="1"/>
                <w:sz w:val="14"/>
                <w:szCs w:val="14"/>
                <w:lang w:eastAsia="ar-SA"/>
              </w:rPr>
            </w:pPr>
            <w:r w:rsidRPr="00F503EF">
              <w:rPr>
                <w:rFonts w:ascii="Times New Roman" w:eastAsia="SimSun" w:hAnsi="Times New Roman"/>
                <w:color w:val="000000"/>
                <w:kern w:val="1"/>
                <w:sz w:val="14"/>
                <w:szCs w:val="14"/>
                <w:lang w:eastAsia="ar-SA"/>
              </w:rPr>
              <w:t>в 2014 году всего 5 131 700,00 рублей, в том числе средства краевого бюджета – 1 005 800 рублей, средства районного бюджета – 4 125 900,0  рублей;</w:t>
            </w:r>
          </w:p>
          <w:p w:rsidR="00F503EF" w:rsidRPr="00F503EF" w:rsidRDefault="00F503EF" w:rsidP="00F503EF">
            <w:pPr>
              <w:suppressAutoHyphens/>
              <w:snapToGrid w:val="0"/>
              <w:spacing w:after="0" w:line="240" w:lineRule="auto"/>
              <w:rPr>
                <w:rFonts w:ascii="Times New Roman" w:eastAsia="SimSun" w:hAnsi="Times New Roman" w:cs="Calibri"/>
                <w:color w:val="000000"/>
                <w:kern w:val="1"/>
                <w:sz w:val="14"/>
                <w:szCs w:val="14"/>
                <w:lang w:eastAsia="ar-SA"/>
              </w:rPr>
            </w:pPr>
            <w:r w:rsidRPr="00F503EF">
              <w:rPr>
                <w:rFonts w:ascii="Times New Roman" w:eastAsia="SimSun" w:hAnsi="Times New Roman"/>
                <w:color w:val="000000"/>
                <w:kern w:val="1"/>
                <w:sz w:val="14"/>
                <w:szCs w:val="14"/>
                <w:lang w:eastAsia="ar-SA"/>
              </w:rPr>
              <w:t>в 2015 году всего 5 578 909,77 рублей, в том числе средства краевого бюджета – 938 700,0  рублей, средства районного бюджета – 4 640 209</w:t>
            </w:r>
            <w:r w:rsidRPr="00F503EF">
              <w:rPr>
                <w:rFonts w:ascii="Times New Roman" w:eastAsia="SimSun" w:hAnsi="Times New Roman" w:cs="Calibri"/>
                <w:color w:val="000000"/>
                <w:kern w:val="1"/>
                <w:sz w:val="14"/>
                <w:szCs w:val="14"/>
                <w:lang w:eastAsia="ar-SA"/>
              </w:rPr>
              <w:t>,77  рублей;</w:t>
            </w:r>
          </w:p>
          <w:p w:rsidR="00F503EF" w:rsidRPr="00F503EF" w:rsidRDefault="00F503EF" w:rsidP="00F503EF">
            <w:pPr>
              <w:widowControl w:val="0"/>
              <w:suppressAutoHyphens/>
              <w:spacing w:after="0" w:line="240" w:lineRule="auto"/>
              <w:jc w:val="both"/>
              <w:rPr>
                <w:rFonts w:ascii="Times New Roman" w:eastAsia="SimSun" w:hAnsi="Times New Roman" w:cs="Calibri"/>
                <w:color w:val="000000"/>
                <w:kern w:val="1"/>
                <w:sz w:val="14"/>
                <w:szCs w:val="14"/>
                <w:lang w:eastAsia="ar-SA"/>
              </w:rPr>
            </w:pPr>
            <w:r w:rsidRPr="00F503EF">
              <w:rPr>
                <w:rFonts w:ascii="Times New Roman" w:eastAsia="SimSun" w:hAnsi="Times New Roman"/>
                <w:color w:val="000000"/>
                <w:kern w:val="1"/>
                <w:sz w:val="14"/>
                <w:szCs w:val="14"/>
                <w:lang w:eastAsia="ar-SA"/>
              </w:rPr>
              <w:t xml:space="preserve">в 2016 году всего 5 725 300,0  рублей, в том числе средства краевого бюджета – 856 300,0  рублей, </w:t>
            </w:r>
            <w:r w:rsidRPr="00F503EF">
              <w:rPr>
                <w:rFonts w:ascii="Times New Roman" w:eastAsia="SimSun" w:hAnsi="Times New Roman" w:cs="Calibri"/>
                <w:color w:val="000000"/>
                <w:kern w:val="1"/>
                <w:sz w:val="14"/>
                <w:szCs w:val="14"/>
                <w:lang w:eastAsia="ar-SA"/>
              </w:rPr>
              <w:t>средства районного бюджета – 4 869 000,0  рублей;</w:t>
            </w:r>
          </w:p>
          <w:p w:rsidR="00F503EF" w:rsidRPr="00F503EF" w:rsidRDefault="00F503EF" w:rsidP="00F503EF">
            <w:pPr>
              <w:widowControl w:val="0"/>
              <w:suppressAutoHyphens/>
              <w:spacing w:after="0" w:line="240" w:lineRule="auto"/>
              <w:jc w:val="both"/>
              <w:rPr>
                <w:rFonts w:ascii="Times New Roman" w:eastAsia="SimSun" w:hAnsi="Times New Roman" w:cs="Calibri"/>
                <w:color w:val="000000"/>
                <w:kern w:val="1"/>
                <w:sz w:val="14"/>
                <w:szCs w:val="14"/>
                <w:lang w:eastAsia="ar-SA"/>
              </w:rPr>
            </w:pPr>
            <w:r w:rsidRPr="00F503EF">
              <w:rPr>
                <w:rFonts w:ascii="Times New Roman" w:eastAsia="SimSun" w:hAnsi="Times New Roman"/>
                <w:color w:val="000000"/>
                <w:kern w:val="1"/>
                <w:sz w:val="14"/>
                <w:szCs w:val="14"/>
                <w:lang w:eastAsia="ar-SA"/>
              </w:rPr>
              <w:t>в 2017 году всего 5 725 300,0  рублей, в том числе средства краевого бюджета – 856 300,0  рублей, средства районного бюджета – 4 869 000,0  рублей;</w:t>
            </w:r>
          </w:p>
          <w:p w:rsidR="00F503EF" w:rsidRPr="00F503EF" w:rsidRDefault="00F503EF" w:rsidP="00F503EF">
            <w:pPr>
              <w:widowControl w:val="0"/>
              <w:suppressAutoHyphens/>
              <w:spacing w:after="0" w:line="240" w:lineRule="auto"/>
              <w:jc w:val="both"/>
              <w:rPr>
                <w:rFonts w:ascii="Times New Roman" w:eastAsia="SimSun" w:hAnsi="Times New Roman" w:cs="Calibri"/>
                <w:color w:val="000000"/>
                <w:kern w:val="1"/>
                <w:sz w:val="14"/>
                <w:szCs w:val="14"/>
                <w:lang w:eastAsia="ar-SA"/>
              </w:rPr>
            </w:pPr>
            <w:r w:rsidRPr="00F503EF">
              <w:rPr>
                <w:rFonts w:ascii="Times New Roman" w:eastAsia="SimSun" w:hAnsi="Times New Roman" w:cs="Calibri"/>
                <w:color w:val="000000"/>
                <w:kern w:val="1"/>
                <w:sz w:val="14"/>
                <w:szCs w:val="14"/>
                <w:lang w:eastAsia="ar-SA"/>
              </w:rPr>
              <w:t>в 2018 году всего 5 725 300,0  рублей, в том числе средства краевого бюджета – 856 300,0  рублей, средства районного бюджета – 4 869 000,0  рублей;</w:t>
            </w:r>
          </w:p>
        </w:tc>
      </w:tr>
      <w:tr w:rsidR="00F503EF" w:rsidRPr="00F503EF" w:rsidTr="00F503EF">
        <w:trPr>
          <w:trHeight w:val="20"/>
        </w:trPr>
        <w:tc>
          <w:tcPr>
            <w:tcW w:w="1526" w:type="pct"/>
            <w:tcBorders>
              <w:top w:val="single" w:sz="4" w:space="0" w:color="auto"/>
              <w:left w:val="single" w:sz="4" w:space="0" w:color="000000"/>
              <w:bottom w:val="single" w:sz="4" w:space="0" w:color="000000"/>
              <w:right w:val="single" w:sz="4" w:space="0" w:color="000000"/>
            </w:tcBorders>
          </w:tcPr>
          <w:p w:rsidR="00F503EF" w:rsidRPr="00F503EF" w:rsidRDefault="00F503EF" w:rsidP="00F503EF">
            <w:pPr>
              <w:widowControl w:val="0"/>
              <w:suppressAutoHyphens/>
              <w:spacing w:after="0" w:line="240" w:lineRule="auto"/>
              <w:rPr>
                <w:rFonts w:ascii="Times New Roman" w:eastAsia="SimSun" w:hAnsi="Times New Roman"/>
                <w:bCs/>
                <w:kern w:val="1"/>
                <w:sz w:val="14"/>
                <w:szCs w:val="14"/>
                <w:lang w:eastAsia="ar-SA"/>
              </w:rPr>
            </w:pPr>
            <w:r w:rsidRPr="00F503EF">
              <w:rPr>
                <w:rFonts w:ascii="Times New Roman" w:eastAsia="SimSun" w:hAnsi="Times New Roman"/>
                <w:bCs/>
                <w:kern w:val="1"/>
                <w:sz w:val="14"/>
                <w:szCs w:val="14"/>
                <w:lang w:eastAsia="ar-SA"/>
              </w:rPr>
              <w:t xml:space="preserve">Система организации </w:t>
            </w:r>
            <w:proofErr w:type="gramStart"/>
            <w:r w:rsidRPr="00F503EF">
              <w:rPr>
                <w:rFonts w:ascii="Times New Roman" w:eastAsia="SimSun" w:hAnsi="Times New Roman"/>
                <w:bCs/>
                <w:kern w:val="1"/>
                <w:sz w:val="14"/>
                <w:szCs w:val="14"/>
                <w:lang w:eastAsia="ar-SA"/>
              </w:rPr>
              <w:t>контроля за</w:t>
            </w:r>
            <w:proofErr w:type="gramEnd"/>
            <w:r w:rsidRPr="00F503EF">
              <w:rPr>
                <w:rFonts w:ascii="Times New Roman" w:eastAsia="SimSun" w:hAnsi="Times New Roman"/>
                <w:bCs/>
                <w:kern w:val="1"/>
                <w:sz w:val="14"/>
                <w:szCs w:val="14"/>
                <w:lang w:eastAsia="ar-SA"/>
              </w:rPr>
              <w:t xml:space="preserve"> исполнением подпрограммы</w:t>
            </w:r>
          </w:p>
        </w:tc>
        <w:tc>
          <w:tcPr>
            <w:tcW w:w="3474" w:type="pct"/>
            <w:tcBorders>
              <w:top w:val="single" w:sz="4" w:space="0" w:color="auto"/>
              <w:left w:val="single" w:sz="4" w:space="0" w:color="000000"/>
              <w:bottom w:val="single" w:sz="4" w:space="0" w:color="000000"/>
              <w:right w:val="single" w:sz="4" w:space="0" w:color="000000"/>
            </w:tcBorders>
            <w:shd w:val="clear" w:color="auto" w:fill="auto"/>
          </w:tcPr>
          <w:p w:rsidR="00F503EF" w:rsidRPr="00F503EF" w:rsidRDefault="00F503EF" w:rsidP="00F503EF">
            <w:pPr>
              <w:widowControl w:val="0"/>
              <w:suppressAutoHyphens/>
              <w:spacing w:after="0" w:line="240" w:lineRule="auto"/>
              <w:rPr>
                <w:rFonts w:ascii="Times New Roman" w:eastAsia="SimSun" w:hAnsi="Times New Roman" w:cs="font328"/>
                <w:kern w:val="1"/>
                <w:sz w:val="14"/>
                <w:szCs w:val="14"/>
                <w:lang w:eastAsia="ar-SA"/>
              </w:rPr>
            </w:pPr>
            <w:r w:rsidRPr="00F503EF">
              <w:rPr>
                <w:rFonts w:ascii="Times New Roman" w:eastAsia="SimSun" w:hAnsi="Times New Roman" w:cs="font328"/>
                <w:kern w:val="1"/>
                <w:sz w:val="14"/>
                <w:szCs w:val="14"/>
                <w:lang w:eastAsia="ar-SA"/>
              </w:rPr>
              <w:t>В систему организации контроля включены:</w:t>
            </w:r>
          </w:p>
          <w:p w:rsidR="00F503EF" w:rsidRPr="00F503EF" w:rsidRDefault="00F503EF" w:rsidP="00F503EF">
            <w:pPr>
              <w:widowControl w:val="0"/>
              <w:suppressAutoHyphens/>
              <w:spacing w:after="0" w:line="240" w:lineRule="auto"/>
              <w:rPr>
                <w:rFonts w:ascii="Times New Roman" w:eastAsia="SimSun" w:hAnsi="Times New Roman" w:cs="font328"/>
                <w:kern w:val="1"/>
                <w:sz w:val="14"/>
                <w:szCs w:val="14"/>
                <w:lang w:eastAsia="ar-SA"/>
              </w:rPr>
            </w:pPr>
            <w:r w:rsidRPr="00F503EF">
              <w:rPr>
                <w:rFonts w:ascii="Times New Roman" w:eastAsia="SimSun" w:hAnsi="Times New Roman" w:cs="font328"/>
                <w:kern w:val="1"/>
                <w:sz w:val="14"/>
                <w:szCs w:val="14"/>
                <w:lang w:eastAsia="ar-SA"/>
              </w:rPr>
              <w:t>Управление экономики и планирования администрации Богучанского района;</w:t>
            </w:r>
          </w:p>
          <w:p w:rsidR="00F503EF" w:rsidRPr="00F503EF" w:rsidRDefault="00F503EF" w:rsidP="00F503EF">
            <w:pPr>
              <w:widowControl w:val="0"/>
              <w:suppressAutoHyphens/>
              <w:spacing w:after="0" w:line="240" w:lineRule="auto"/>
              <w:rPr>
                <w:rFonts w:ascii="Times New Roman" w:eastAsia="SimSun" w:hAnsi="Times New Roman" w:cs="font328"/>
                <w:kern w:val="1"/>
                <w:sz w:val="14"/>
                <w:szCs w:val="14"/>
                <w:lang w:eastAsia="ar-SA"/>
              </w:rPr>
            </w:pPr>
            <w:r w:rsidRPr="00F503EF">
              <w:rPr>
                <w:rFonts w:ascii="Times New Roman" w:eastAsia="SimSun" w:hAnsi="Times New Roman" w:cs="font328"/>
                <w:kern w:val="1"/>
                <w:sz w:val="14"/>
                <w:szCs w:val="14"/>
                <w:lang w:eastAsia="ar-SA"/>
              </w:rPr>
              <w:t>администрация Богучанского района;</w:t>
            </w:r>
          </w:p>
          <w:p w:rsidR="00F503EF" w:rsidRPr="00F503EF" w:rsidRDefault="00F503EF" w:rsidP="00F503EF">
            <w:pPr>
              <w:widowControl w:val="0"/>
              <w:suppressAutoHyphens/>
              <w:spacing w:after="0" w:line="240" w:lineRule="auto"/>
              <w:rPr>
                <w:rFonts w:ascii="Times New Roman" w:eastAsia="SimSun" w:hAnsi="Times New Roman" w:cs="font328"/>
                <w:kern w:val="1"/>
                <w:sz w:val="14"/>
                <w:szCs w:val="14"/>
                <w:lang w:eastAsia="ar-SA"/>
              </w:rPr>
            </w:pPr>
            <w:r w:rsidRPr="00F503EF">
              <w:rPr>
                <w:rFonts w:ascii="Times New Roman" w:eastAsia="SimSun" w:hAnsi="Times New Roman" w:cs="font328"/>
                <w:kern w:val="1"/>
                <w:sz w:val="14"/>
                <w:szCs w:val="14"/>
                <w:lang w:eastAsia="ar-SA"/>
              </w:rPr>
              <w:t xml:space="preserve">финансовое управление администрации Богучанского района; </w:t>
            </w:r>
          </w:p>
          <w:p w:rsidR="00F503EF" w:rsidRPr="00F503EF" w:rsidRDefault="00F503EF" w:rsidP="00F503EF">
            <w:pPr>
              <w:widowControl w:val="0"/>
              <w:suppressAutoHyphens/>
              <w:spacing w:after="0" w:line="240" w:lineRule="auto"/>
              <w:rPr>
                <w:rFonts w:ascii="Times New Roman" w:eastAsia="SimSun" w:hAnsi="Times New Roman"/>
                <w:kern w:val="1"/>
                <w:sz w:val="14"/>
                <w:szCs w:val="14"/>
                <w:lang w:eastAsia="ar-SA"/>
              </w:rPr>
            </w:pPr>
            <w:r w:rsidRPr="00F503EF">
              <w:rPr>
                <w:rFonts w:ascii="Times New Roman" w:eastAsia="SimSun" w:hAnsi="Times New Roman" w:cs="font328"/>
                <w:bCs/>
                <w:kern w:val="1"/>
                <w:sz w:val="14"/>
                <w:szCs w:val="14"/>
                <w:lang w:eastAsia="ar-SA"/>
              </w:rPr>
              <w:t xml:space="preserve">контрольно-счетная комиссия муниципального образования </w:t>
            </w:r>
            <w:proofErr w:type="spellStart"/>
            <w:r w:rsidRPr="00F503EF">
              <w:rPr>
                <w:rFonts w:ascii="Times New Roman" w:eastAsia="SimSun" w:hAnsi="Times New Roman" w:cs="font328"/>
                <w:bCs/>
                <w:kern w:val="1"/>
                <w:sz w:val="14"/>
                <w:szCs w:val="14"/>
                <w:lang w:eastAsia="ar-SA"/>
              </w:rPr>
              <w:t>Богучанский</w:t>
            </w:r>
            <w:proofErr w:type="spellEnd"/>
            <w:r w:rsidRPr="00F503EF">
              <w:rPr>
                <w:rFonts w:ascii="Times New Roman" w:eastAsia="SimSun" w:hAnsi="Times New Roman" w:cs="font328"/>
                <w:bCs/>
                <w:kern w:val="1"/>
                <w:sz w:val="14"/>
                <w:szCs w:val="14"/>
                <w:lang w:eastAsia="ar-SA"/>
              </w:rPr>
              <w:t xml:space="preserve"> район.</w:t>
            </w:r>
          </w:p>
        </w:tc>
      </w:tr>
    </w:tbl>
    <w:p w:rsidR="00F503EF" w:rsidRPr="00F503EF" w:rsidRDefault="00F503EF" w:rsidP="00F503EF">
      <w:pPr>
        <w:suppressAutoHyphens/>
        <w:spacing w:after="0" w:line="240" w:lineRule="auto"/>
        <w:rPr>
          <w:rFonts w:eastAsia="SimSun" w:cs="Calibri"/>
          <w:kern w:val="1"/>
          <w:sz w:val="20"/>
          <w:szCs w:val="20"/>
          <w:lang w:val="en-US" w:eastAsia="ar-SA"/>
        </w:rPr>
      </w:pPr>
    </w:p>
    <w:p w:rsidR="00F503EF" w:rsidRPr="00F503EF" w:rsidRDefault="00F503EF" w:rsidP="00E202CC">
      <w:pPr>
        <w:widowControl w:val="0"/>
        <w:numPr>
          <w:ilvl w:val="0"/>
          <w:numId w:val="17"/>
        </w:numPr>
        <w:suppressAutoHyphens/>
        <w:spacing w:after="0" w:line="240" w:lineRule="auto"/>
        <w:jc w:val="center"/>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Основные разделы подпрограммы.</w:t>
      </w:r>
    </w:p>
    <w:p w:rsidR="00F503EF" w:rsidRPr="00F503EF" w:rsidRDefault="00F503EF" w:rsidP="00F503EF">
      <w:pPr>
        <w:widowControl w:val="0"/>
        <w:suppressAutoHyphens/>
        <w:spacing w:after="0" w:line="240" w:lineRule="auto"/>
        <w:ind w:left="360"/>
        <w:jc w:val="center"/>
        <w:rPr>
          <w:rFonts w:ascii="Times New Roman" w:eastAsia="SimSun" w:hAnsi="Times New Roman"/>
          <w:kern w:val="1"/>
          <w:sz w:val="20"/>
          <w:szCs w:val="20"/>
          <w:lang w:eastAsia="ar-SA"/>
        </w:rPr>
      </w:pPr>
    </w:p>
    <w:p w:rsidR="00F503EF" w:rsidRPr="00F503EF" w:rsidRDefault="00F503EF" w:rsidP="00F503EF">
      <w:pPr>
        <w:widowControl w:val="0"/>
        <w:suppressAutoHyphens/>
        <w:spacing w:after="0" w:line="240" w:lineRule="auto"/>
        <w:ind w:left="360"/>
        <w:jc w:val="center"/>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 xml:space="preserve">2.1. Постановка </w:t>
      </w:r>
      <w:proofErr w:type="spellStart"/>
      <w:r w:rsidRPr="00F503EF">
        <w:rPr>
          <w:rFonts w:ascii="Times New Roman" w:eastAsia="SimSun" w:hAnsi="Times New Roman"/>
          <w:kern w:val="1"/>
          <w:sz w:val="20"/>
          <w:szCs w:val="20"/>
          <w:lang w:eastAsia="ar-SA"/>
        </w:rPr>
        <w:t>общерайонной</w:t>
      </w:r>
      <w:proofErr w:type="spellEnd"/>
      <w:r w:rsidRPr="00F503EF">
        <w:rPr>
          <w:rFonts w:ascii="Times New Roman" w:eastAsia="SimSun" w:hAnsi="Times New Roman"/>
          <w:kern w:val="1"/>
          <w:sz w:val="20"/>
          <w:szCs w:val="20"/>
          <w:lang w:eastAsia="ar-SA"/>
        </w:rPr>
        <w:t xml:space="preserve"> проблемы и обоснование необходимости разработки подпрограммы</w:t>
      </w:r>
    </w:p>
    <w:p w:rsidR="00F503EF" w:rsidRPr="00F503EF" w:rsidRDefault="00F503EF" w:rsidP="00F503EF">
      <w:pPr>
        <w:widowControl w:val="0"/>
        <w:suppressAutoHyphens/>
        <w:spacing w:after="0" w:line="240" w:lineRule="auto"/>
        <w:ind w:left="360"/>
        <w:jc w:val="center"/>
        <w:rPr>
          <w:rFonts w:ascii="Times New Roman" w:eastAsia="SimSun" w:hAnsi="Times New Roman"/>
          <w:kern w:val="1"/>
          <w:sz w:val="20"/>
          <w:szCs w:val="20"/>
          <w:lang w:eastAsia="ar-SA"/>
        </w:rPr>
      </w:pP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hyperlink r:id="rId20" w:history="1">
        <w:r w:rsidRPr="00F503EF">
          <w:rPr>
            <w:rFonts w:ascii="Times New Roman" w:eastAsia="Times New Roman" w:hAnsi="Times New Roman"/>
            <w:sz w:val="20"/>
            <w:szCs w:val="20"/>
            <w:lang/>
          </w:rPr>
          <w:t>Концепци</w:t>
        </w:r>
      </w:hyperlink>
      <w:r w:rsidRPr="00F503EF">
        <w:rPr>
          <w:rFonts w:ascii="Times New Roman" w:eastAsia="Times New Roman" w:hAnsi="Times New Roman"/>
          <w:sz w:val="20"/>
          <w:szCs w:val="20"/>
          <w:lang w:eastAsia="ar-SA"/>
        </w:rPr>
        <w:t xml:space="preserve">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F503EF">
          <w:rPr>
            <w:rFonts w:ascii="Times New Roman" w:eastAsia="Times New Roman" w:hAnsi="Times New Roman"/>
            <w:sz w:val="20"/>
            <w:szCs w:val="20"/>
            <w:lang w:eastAsia="ar-SA"/>
          </w:rPr>
          <w:t>2008 г</w:t>
        </w:r>
      </w:smartTag>
      <w:r w:rsidRPr="00F503EF">
        <w:rPr>
          <w:rFonts w:ascii="Times New Roman" w:eastAsia="Times New Roman" w:hAnsi="Times New Roman"/>
          <w:sz w:val="20"/>
          <w:szCs w:val="20"/>
          <w:lang w:eastAsia="ar-SA"/>
        </w:rPr>
        <w:t>. № 1662-р, определено, что целями государственной молодежной политики являются создание условий для успешной социализации и эффективной самореализации молодежи, развитие потенциала молодежи.</w:t>
      </w:r>
    </w:p>
    <w:p w:rsidR="00F503EF" w:rsidRPr="00F503EF" w:rsidRDefault="00F503EF" w:rsidP="00F503EF">
      <w:pPr>
        <w:widowControl w:val="0"/>
        <w:suppressAutoHyphens/>
        <w:spacing w:after="0" w:line="240" w:lineRule="auto"/>
        <w:ind w:firstLine="709"/>
        <w:jc w:val="both"/>
        <w:rPr>
          <w:rFonts w:ascii="Times New Roman" w:eastAsia="SimSun" w:hAnsi="Times New Roman"/>
          <w:bCs/>
          <w:kern w:val="1"/>
          <w:sz w:val="20"/>
          <w:szCs w:val="20"/>
          <w:lang w:eastAsia="ar-SA"/>
        </w:rPr>
      </w:pPr>
      <w:proofErr w:type="gramStart"/>
      <w:r w:rsidRPr="00F503EF">
        <w:rPr>
          <w:rFonts w:ascii="Times New Roman" w:eastAsia="SimSun" w:hAnsi="Times New Roman"/>
          <w:bCs/>
          <w:kern w:val="1"/>
          <w:sz w:val="20"/>
          <w:szCs w:val="20"/>
          <w:lang w:eastAsia="ar-SA"/>
        </w:rPr>
        <w:t>К 2013 году структура молодежной политики Богучанского района представлена Управлением экономики и планирования администрации Богучанского района и муниципальным бюджетным учреждением «Центр социализации и досуга молодежи», имеющем в штатном расписании 7 ставок специалистов по работе с молодежью.</w:t>
      </w:r>
      <w:proofErr w:type="gramEnd"/>
      <w:r w:rsidRPr="00F503EF">
        <w:rPr>
          <w:rFonts w:ascii="Times New Roman" w:eastAsia="SimSun" w:hAnsi="Times New Roman"/>
          <w:bCs/>
          <w:kern w:val="1"/>
          <w:sz w:val="20"/>
          <w:szCs w:val="20"/>
          <w:lang w:eastAsia="ar-SA"/>
        </w:rPr>
        <w:t xml:space="preserve"> В целях организации и проведения мероприятий с участием молодежи МБУ «</w:t>
      </w:r>
      <w:proofErr w:type="spellStart"/>
      <w:r w:rsidRPr="00F503EF">
        <w:rPr>
          <w:rFonts w:ascii="Times New Roman" w:eastAsia="SimSun" w:hAnsi="Times New Roman"/>
          <w:bCs/>
          <w:kern w:val="1"/>
          <w:sz w:val="20"/>
          <w:szCs w:val="20"/>
          <w:lang w:eastAsia="ar-SA"/>
        </w:rPr>
        <w:t>ЦСиДМ</w:t>
      </w:r>
      <w:proofErr w:type="spellEnd"/>
      <w:r w:rsidRPr="00F503EF">
        <w:rPr>
          <w:rFonts w:ascii="Times New Roman" w:eastAsia="SimSun" w:hAnsi="Times New Roman"/>
          <w:bCs/>
          <w:kern w:val="1"/>
          <w:sz w:val="20"/>
          <w:szCs w:val="20"/>
          <w:lang w:eastAsia="ar-SA"/>
        </w:rPr>
        <w:t>» с 2007 года получает краевую субсидию на поддержку деятельности молодежных муниципальных центров (далее – краевая субсидия). На сегодняшний день МБУ «</w:t>
      </w:r>
      <w:proofErr w:type="spellStart"/>
      <w:r w:rsidRPr="00F503EF">
        <w:rPr>
          <w:rFonts w:ascii="Times New Roman" w:eastAsia="SimSun" w:hAnsi="Times New Roman"/>
          <w:bCs/>
          <w:kern w:val="1"/>
          <w:sz w:val="20"/>
          <w:szCs w:val="20"/>
          <w:lang w:eastAsia="ar-SA"/>
        </w:rPr>
        <w:t>ЦСиДМ</w:t>
      </w:r>
      <w:proofErr w:type="spellEnd"/>
      <w:r w:rsidRPr="00F503EF">
        <w:rPr>
          <w:rFonts w:ascii="Times New Roman" w:eastAsia="SimSun" w:hAnsi="Times New Roman"/>
          <w:bCs/>
          <w:kern w:val="1"/>
          <w:sz w:val="20"/>
          <w:szCs w:val="20"/>
          <w:lang w:eastAsia="ar-SA"/>
        </w:rPr>
        <w:t>» свою деятельность организует как координационный центр муниципальной молодежной политики, включающий все учреждения района, работающие с молодежью, обеспечивая реализацию основных направлений в сфере молодежной политики с учетом современных требований.</w:t>
      </w:r>
    </w:p>
    <w:p w:rsidR="00F503EF" w:rsidRPr="00F503EF" w:rsidRDefault="00F503EF" w:rsidP="00F503EF">
      <w:pPr>
        <w:suppressAutoHyphens/>
        <w:spacing w:after="0" w:line="240" w:lineRule="auto"/>
        <w:ind w:firstLine="709"/>
        <w:jc w:val="both"/>
        <w:rPr>
          <w:rFonts w:ascii="Times New Roman" w:eastAsia="SimSun" w:hAnsi="Times New Roman" w:cs="Calibri"/>
          <w:kern w:val="1"/>
          <w:sz w:val="20"/>
          <w:szCs w:val="20"/>
          <w:lang w:eastAsia="ar-SA"/>
        </w:rPr>
      </w:pPr>
      <w:r w:rsidRPr="00F503EF">
        <w:rPr>
          <w:rFonts w:ascii="Times New Roman" w:eastAsia="SimSun" w:hAnsi="Times New Roman"/>
          <w:kern w:val="1"/>
          <w:sz w:val="20"/>
          <w:szCs w:val="20"/>
          <w:lang w:eastAsia="ar-SA"/>
        </w:rPr>
        <w:t>Вместе с тем, остается проблема освоения бюджетных средств,</w:t>
      </w:r>
      <w:r w:rsidRPr="00F503EF">
        <w:rPr>
          <w:rFonts w:ascii="Times New Roman" w:eastAsia="SimSun" w:hAnsi="Times New Roman" w:cs="Calibri"/>
          <w:kern w:val="1"/>
          <w:sz w:val="20"/>
          <w:szCs w:val="20"/>
          <w:lang w:eastAsia="ar-SA"/>
        </w:rPr>
        <w:t xml:space="preserve"> предусмотренных на реализацию программных мероприятий, а также проблема достижения некоторых прогнозных показателей. 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обеспеченности молодежной политики.</w:t>
      </w:r>
    </w:p>
    <w:p w:rsidR="00F503EF" w:rsidRPr="00F503EF" w:rsidRDefault="00F503EF" w:rsidP="00F503EF">
      <w:pPr>
        <w:suppressAutoHyphens/>
        <w:spacing w:after="0" w:line="240" w:lineRule="auto"/>
        <w:ind w:firstLine="709"/>
        <w:jc w:val="both"/>
        <w:rPr>
          <w:rFonts w:ascii="Times New Roman" w:eastAsia="SimSun" w:hAnsi="Times New Roman" w:cs="Calibri"/>
          <w:kern w:val="1"/>
          <w:sz w:val="20"/>
          <w:szCs w:val="20"/>
          <w:lang w:eastAsia="ar-SA"/>
        </w:rPr>
      </w:pPr>
      <w:r w:rsidRPr="00F503EF">
        <w:rPr>
          <w:rFonts w:ascii="Times New Roman" w:eastAsia="SimSun" w:hAnsi="Times New Roman" w:cs="Calibri"/>
          <w:kern w:val="1"/>
          <w:sz w:val="20"/>
          <w:szCs w:val="20"/>
          <w:lang w:eastAsia="ar-SA"/>
        </w:rPr>
        <w:t xml:space="preserve">Оказание муниципальных услуг является очень важным механизмом, влияющим на реализацию подпрограммы. </w:t>
      </w:r>
    </w:p>
    <w:p w:rsidR="00F503EF" w:rsidRPr="00F503EF" w:rsidRDefault="00F503EF" w:rsidP="00F503EF">
      <w:pPr>
        <w:suppressAutoHyphens/>
        <w:autoSpaceDE w:val="0"/>
        <w:autoSpaceDN w:val="0"/>
        <w:adjustRightInd w:val="0"/>
        <w:spacing w:after="0" w:line="240" w:lineRule="auto"/>
        <w:ind w:firstLine="709"/>
        <w:jc w:val="both"/>
        <w:rPr>
          <w:rFonts w:ascii="Times New Roman" w:eastAsia="SimSun" w:hAnsi="Times New Roman" w:cs="Calibri"/>
          <w:kern w:val="1"/>
          <w:sz w:val="20"/>
          <w:szCs w:val="20"/>
          <w:lang w:eastAsia="ar-SA"/>
        </w:rPr>
      </w:pPr>
      <w:r w:rsidRPr="00F503EF">
        <w:rPr>
          <w:rFonts w:ascii="Times New Roman" w:eastAsia="SimSun" w:hAnsi="Times New Roman" w:cs="Calibri"/>
          <w:kern w:val="1"/>
          <w:sz w:val="20"/>
          <w:szCs w:val="20"/>
          <w:lang w:eastAsia="ar-SA"/>
        </w:rPr>
        <w:t>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F503EF" w:rsidRPr="00F503EF" w:rsidRDefault="00F503EF" w:rsidP="00F503EF">
      <w:pPr>
        <w:widowControl w:val="0"/>
        <w:suppressAutoHyphens/>
        <w:autoSpaceDE w:val="0"/>
        <w:autoSpaceDN w:val="0"/>
        <w:adjustRightInd w:val="0"/>
        <w:spacing w:after="0" w:line="240" w:lineRule="auto"/>
        <w:ind w:firstLine="720"/>
        <w:jc w:val="both"/>
        <w:rPr>
          <w:rFonts w:ascii="Times New Roman" w:eastAsia="SimSun" w:hAnsi="Times New Roman"/>
          <w:kern w:val="1"/>
          <w:sz w:val="20"/>
          <w:szCs w:val="20"/>
          <w:lang w:eastAsia="ar-SA"/>
        </w:rPr>
      </w:pPr>
      <w:r w:rsidRPr="00F503EF">
        <w:rPr>
          <w:rFonts w:ascii="Times New Roman" w:eastAsia="SimSun" w:hAnsi="Times New Roman"/>
          <w:color w:val="000000"/>
          <w:kern w:val="1"/>
          <w:sz w:val="20"/>
          <w:szCs w:val="20"/>
          <w:lang w:eastAsia="ar-SA"/>
        </w:rPr>
        <w:lastRenderedPageBreak/>
        <w:t>В целях решения указанных проблем разработана настоящая подпрограмма,</w:t>
      </w:r>
      <w:r w:rsidRPr="00F503EF">
        <w:rPr>
          <w:rFonts w:ascii="Times New Roman" w:eastAsia="SimSun" w:hAnsi="Times New Roman"/>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F503EF" w:rsidRPr="00F503EF" w:rsidRDefault="00F503EF" w:rsidP="00F503EF">
      <w:pPr>
        <w:widowControl w:val="0"/>
        <w:suppressAutoHyphens/>
        <w:spacing w:after="0" w:line="240" w:lineRule="auto"/>
        <w:ind w:firstLine="709"/>
        <w:jc w:val="both"/>
        <w:rPr>
          <w:rFonts w:ascii="Times New Roman" w:eastAsia="SimSun" w:hAnsi="Times New Roman"/>
          <w:bCs/>
          <w:color w:val="000000"/>
          <w:kern w:val="1"/>
          <w:sz w:val="20"/>
          <w:szCs w:val="20"/>
          <w:lang w:eastAsia="ar-SA"/>
        </w:rPr>
      </w:pPr>
    </w:p>
    <w:p w:rsidR="00F503EF" w:rsidRPr="00F503EF" w:rsidRDefault="00F503EF" w:rsidP="00F503EF">
      <w:pPr>
        <w:widowControl w:val="0"/>
        <w:suppressAutoHyphens/>
        <w:spacing w:after="0" w:line="240" w:lineRule="auto"/>
        <w:ind w:firstLine="709"/>
        <w:jc w:val="center"/>
        <w:rPr>
          <w:rFonts w:ascii="Times New Roman" w:eastAsia="SimSun" w:hAnsi="Times New Roman"/>
          <w:bCs/>
          <w:color w:val="000000"/>
          <w:kern w:val="1"/>
          <w:sz w:val="20"/>
          <w:szCs w:val="20"/>
          <w:lang w:eastAsia="ar-SA"/>
        </w:rPr>
      </w:pPr>
      <w:r w:rsidRPr="00F503EF">
        <w:rPr>
          <w:rFonts w:ascii="Times New Roman" w:eastAsia="SimSun" w:hAnsi="Times New Roman"/>
          <w:bCs/>
          <w:color w:val="000000"/>
          <w:kern w:val="1"/>
          <w:sz w:val="20"/>
          <w:szCs w:val="20"/>
          <w:lang w:eastAsia="ar-SA"/>
        </w:rPr>
        <w:t>2.2. Основная цель, задачи, этапы и сроки выполнения подпрограммы, целевые индикаторы</w:t>
      </w:r>
    </w:p>
    <w:p w:rsidR="00F503EF" w:rsidRPr="00F503EF" w:rsidRDefault="00F503EF" w:rsidP="00F503EF">
      <w:pPr>
        <w:widowControl w:val="0"/>
        <w:suppressAutoHyphens/>
        <w:spacing w:after="0" w:line="240" w:lineRule="auto"/>
        <w:ind w:firstLine="709"/>
        <w:jc w:val="both"/>
        <w:rPr>
          <w:rFonts w:ascii="Times New Roman" w:eastAsia="SimSun" w:hAnsi="Times New Roman"/>
          <w:bCs/>
          <w:kern w:val="1"/>
          <w:sz w:val="20"/>
          <w:szCs w:val="20"/>
          <w:lang w:eastAsia="ar-SA"/>
        </w:rPr>
      </w:pPr>
    </w:p>
    <w:p w:rsidR="00F503EF" w:rsidRPr="00F503EF" w:rsidRDefault="00F503EF" w:rsidP="00F503EF">
      <w:pPr>
        <w:widowControl w:val="0"/>
        <w:suppressAutoHyphens/>
        <w:autoSpaceDE w:val="0"/>
        <w:autoSpaceDN w:val="0"/>
        <w:adjustRightInd w:val="0"/>
        <w:spacing w:after="0" w:line="240" w:lineRule="auto"/>
        <w:ind w:firstLine="709"/>
        <w:contextualSpacing/>
        <w:jc w:val="both"/>
        <w:rPr>
          <w:rFonts w:ascii="Times New Roman" w:eastAsia="SimSun" w:hAnsi="Times New Roman"/>
          <w:bCs/>
          <w:color w:val="000000"/>
          <w:kern w:val="1"/>
          <w:sz w:val="20"/>
          <w:szCs w:val="20"/>
          <w:lang w:eastAsia="ar-SA"/>
        </w:rPr>
      </w:pPr>
      <w:r w:rsidRPr="00F503EF">
        <w:rPr>
          <w:rFonts w:ascii="Times New Roman" w:eastAsia="SimSun" w:hAnsi="Times New Roman"/>
          <w:kern w:val="1"/>
          <w:sz w:val="20"/>
          <w:szCs w:val="20"/>
          <w:lang w:eastAsia="ar-SA"/>
        </w:rPr>
        <w:t xml:space="preserve">Муниципальным заказчиком-координатором подпрограммы является Управление экономики и планирования администрации Богучанского района. </w:t>
      </w:r>
    </w:p>
    <w:p w:rsidR="00F503EF" w:rsidRPr="00F503EF" w:rsidRDefault="00F503EF" w:rsidP="00F503EF">
      <w:pPr>
        <w:suppressAutoHyphens/>
        <w:autoSpaceDE w:val="0"/>
        <w:autoSpaceDN w:val="0"/>
        <w:adjustRightInd w:val="0"/>
        <w:spacing w:after="0" w:line="240" w:lineRule="auto"/>
        <w:ind w:firstLine="709"/>
        <w:contextualSpacing/>
        <w:jc w:val="both"/>
        <w:rPr>
          <w:rFonts w:ascii="Times New Roman" w:eastAsia="SimSun" w:hAnsi="Times New Roman"/>
          <w:kern w:val="1"/>
          <w:sz w:val="20"/>
          <w:szCs w:val="20"/>
          <w:lang w:eastAsia="ar-SA"/>
        </w:rPr>
      </w:pPr>
      <w:proofErr w:type="gramStart"/>
      <w:r w:rsidRPr="00F503EF">
        <w:rPr>
          <w:rFonts w:ascii="Times New Roman" w:eastAsia="SimSun" w:hAnsi="Times New Roman"/>
          <w:kern w:val="1"/>
          <w:sz w:val="20"/>
          <w:szCs w:val="20"/>
          <w:lang w:eastAsia="ar-SA"/>
        </w:rPr>
        <w:t>Выбор мероприятий подпрограммы в рамках решаемых задач обусловлен положениями Основ</w:t>
      </w:r>
      <w:r w:rsidRPr="00F503EF">
        <w:rPr>
          <w:rFonts w:ascii="Times New Roman" w:eastAsia="SimSun" w:hAnsi="Times New Roman"/>
          <w:bCs/>
          <w:color w:val="000000"/>
          <w:kern w:val="1"/>
          <w:sz w:val="20"/>
          <w:szCs w:val="20"/>
          <w:lang w:eastAsia="ar-SA"/>
        </w:rPr>
        <w:t xml:space="preserve"> государственной молодежной политики </w:t>
      </w:r>
      <w:r w:rsidRPr="00F503EF">
        <w:rPr>
          <w:rFonts w:ascii="Times New Roman" w:eastAsia="SimSun" w:hAnsi="Times New Roman"/>
          <w:bCs/>
          <w:kern w:val="1"/>
          <w:sz w:val="20"/>
          <w:szCs w:val="20"/>
          <w:lang w:eastAsia="ar-SA"/>
        </w:rPr>
        <w:t xml:space="preserve">в </w:t>
      </w:r>
      <w:r w:rsidRPr="00F503EF">
        <w:rPr>
          <w:rFonts w:ascii="Times New Roman" w:eastAsia="SimSun" w:hAnsi="Times New Roman"/>
          <w:bCs/>
          <w:color w:val="000000"/>
          <w:kern w:val="1"/>
          <w:sz w:val="20"/>
          <w:szCs w:val="20"/>
          <w:lang w:eastAsia="ar-SA"/>
        </w:rPr>
        <w:t>Российской Федерации, утвержденной р</w:t>
      </w:r>
      <w:r w:rsidRPr="00F503EF">
        <w:rPr>
          <w:rFonts w:ascii="Times New Roman" w:eastAsia="SimSun" w:hAnsi="Times New Roman"/>
          <w:color w:val="000000"/>
          <w:kern w:val="1"/>
          <w:sz w:val="20"/>
          <w:szCs w:val="20"/>
          <w:lang w:eastAsia="ar-SA"/>
        </w:rPr>
        <w:t>аспоряжением Правительства Российской Федерации от 29.11.2014 № 2403-р</w:t>
      </w:r>
      <w:r w:rsidRPr="00F503EF">
        <w:rPr>
          <w:rFonts w:ascii="Times New Roman" w:eastAsia="SimSun" w:hAnsi="Times New Roman"/>
          <w:bCs/>
          <w:color w:val="000000"/>
          <w:kern w:val="1"/>
          <w:sz w:val="20"/>
          <w:szCs w:val="20"/>
          <w:lang w:eastAsia="ar-SA"/>
        </w:rPr>
        <w:t xml:space="preserve">, </w:t>
      </w:r>
      <w:r w:rsidRPr="00F503EF">
        <w:rPr>
          <w:rFonts w:ascii="Times New Roman" w:eastAsia="SimSun" w:hAnsi="Times New Roman"/>
          <w:kern w:val="1"/>
          <w:sz w:val="20"/>
          <w:szCs w:val="20"/>
          <w:lang w:eastAsia="ar-SA"/>
        </w:rPr>
        <w:t>Закона Красноярского края от 08.12.2006 № 20-5445 «О государственной молодежной политике Красноярского края», Стратегии действий в интересах детей в Красноярском крае до 2017 года, утвержденной Распоряжением Губернатора Красноярского края от 20.02.2013 № 44-рг.</w:t>
      </w:r>
      <w:proofErr w:type="gramEnd"/>
    </w:p>
    <w:p w:rsidR="00F503EF" w:rsidRPr="00F503EF" w:rsidRDefault="00F503EF" w:rsidP="00F503EF">
      <w:pPr>
        <w:widowControl w:val="0"/>
        <w:suppressAutoHyphens/>
        <w:autoSpaceDE w:val="0"/>
        <w:autoSpaceDN w:val="0"/>
        <w:adjustRightInd w:val="0"/>
        <w:spacing w:line="240" w:lineRule="auto"/>
        <w:ind w:firstLine="709"/>
        <w:contextualSpacing/>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F503EF" w:rsidRPr="00F503EF" w:rsidRDefault="00F503EF" w:rsidP="00F503EF">
      <w:pPr>
        <w:suppressAutoHyphens/>
        <w:spacing w:line="240" w:lineRule="auto"/>
        <w:ind w:firstLine="709"/>
        <w:contextualSpacing/>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Задачи подпрограммы:</w:t>
      </w:r>
    </w:p>
    <w:p w:rsidR="00F503EF" w:rsidRPr="00F503EF" w:rsidRDefault="00F503EF" w:rsidP="00F503EF">
      <w:pPr>
        <w:widowControl w:val="0"/>
        <w:suppressAutoHyphens/>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s="Calibri"/>
          <w:kern w:val="1"/>
          <w:sz w:val="20"/>
          <w:szCs w:val="20"/>
          <w:lang w:eastAsia="ar-SA"/>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F503EF" w:rsidRPr="00F503EF" w:rsidRDefault="00F503EF" w:rsidP="00F503EF">
      <w:pPr>
        <w:widowControl w:val="0"/>
        <w:tabs>
          <w:tab w:val="left" w:pos="0"/>
          <w:tab w:val="left" w:pos="1134"/>
        </w:tabs>
        <w:suppressAutoHyphens/>
        <w:spacing w:after="0" w:line="240" w:lineRule="auto"/>
        <w:ind w:firstLine="709"/>
        <w:contextualSpacing/>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организация ресурсных площадок, направленных </w:t>
      </w:r>
      <w:proofErr w:type="gramStart"/>
      <w:r w:rsidRPr="00F503EF">
        <w:rPr>
          <w:rFonts w:ascii="Times New Roman" w:eastAsia="SimSun" w:hAnsi="Times New Roman"/>
          <w:kern w:val="1"/>
          <w:sz w:val="20"/>
          <w:szCs w:val="20"/>
          <w:lang w:eastAsia="ar-SA"/>
        </w:rPr>
        <w:t>на</w:t>
      </w:r>
      <w:proofErr w:type="gramEnd"/>
      <w:r w:rsidRPr="00F503EF">
        <w:rPr>
          <w:rFonts w:ascii="Times New Roman" w:eastAsia="SimSun" w:hAnsi="Times New Roman"/>
          <w:kern w:val="1"/>
          <w:sz w:val="20"/>
          <w:szCs w:val="20"/>
          <w:lang w:eastAsia="ar-SA"/>
        </w:rPr>
        <w:t>:</w:t>
      </w:r>
    </w:p>
    <w:p w:rsidR="00F503EF" w:rsidRPr="00F503EF" w:rsidRDefault="00F503EF" w:rsidP="00E202CC">
      <w:pPr>
        <w:widowControl w:val="0"/>
        <w:numPr>
          <w:ilvl w:val="0"/>
          <w:numId w:val="19"/>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F503EF" w:rsidRPr="00F503EF" w:rsidRDefault="00F503EF" w:rsidP="00E202CC">
      <w:pPr>
        <w:widowControl w:val="0"/>
        <w:numPr>
          <w:ilvl w:val="0"/>
          <w:numId w:val="19"/>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расширение и совершенствование информационного сопровождения;</w:t>
      </w:r>
    </w:p>
    <w:p w:rsidR="00F503EF" w:rsidRPr="00F503EF" w:rsidRDefault="00F503EF" w:rsidP="00E202CC">
      <w:pPr>
        <w:widowControl w:val="0"/>
        <w:numPr>
          <w:ilvl w:val="0"/>
          <w:numId w:val="19"/>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поддержку молодежных объединений;</w:t>
      </w:r>
    </w:p>
    <w:p w:rsidR="00F503EF" w:rsidRPr="00F503EF" w:rsidRDefault="00F503EF" w:rsidP="00E202CC">
      <w:pPr>
        <w:widowControl w:val="0"/>
        <w:numPr>
          <w:ilvl w:val="0"/>
          <w:numId w:val="19"/>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поддержку инициатив молодых людей;</w:t>
      </w:r>
    </w:p>
    <w:p w:rsidR="00F503EF" w:rsidRPr="00F503EF" w:rsidRDefault="00F503EF" w:rsidP="00E202CC">
      <w:pPr>
        <w:widowControl w:val="0"/>
        <w:numPr>
          <w:ilvl w:val="0"/>
          <w:numId w:val="19"/>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обучение, методическую поддержку и сопровождение, обмен опытом;</w:t>
      </w:r>
    </w:p>
    <w:p w:rsidR="00F503EF" w:rsidRPr="00F503EF" w:rsidRDefault="00F503EF" w:rsidP="00E202CC">
      <w:pPr>
        <w:widowControl w:val="0"/>
        <w:numPr>
          <w:ilvl w:val="0"/>
          <w:numId w:val="19"/>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развитие механизмов поддержки молодежных инициатив.</w:t>
      </w:r>
    </w:p>
    <w:p w:rsidR="00F503EF" w:rsidRPr="00F503EF" w:rsidRDefault="00F503EF" w:rsidP="00F503EF">
      <w:pPr>
        <w:widowControl w:val="0"/>
        <w:suppressAutoHyphens/>
        <w:autoSpaceDE w:val="0"/>
        <w:autoSpaceDN w:val="0"/>
        <w:adjustRightInd w:val="0"/>
        <w:spacing w:after="0" w:line="240" w:lineRule="auto"/>
        <w:ind w:firstLine="709"/>
        <w:contextualSpacing/>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Выбор мероприятий подпрограммы в рамках решаемых задач обусловлен постановлением Совета администрации Красноярского края от 24.04.2007       № 150-п «О поддержке деятельности муниципальных молодежных центров».</w:t>
      </w:r>
    </w:p>
    <w:p w:rsidR="00F503EF" w:rsidRPr="00F503EF" w:rsidRDefault="00F503EF" w:rsidP="00F503EF">
      <w:pPr>
        <w:widowControl w:val="0"/>
        <w:tabs>
          <w:tab w:val="left" w:pos="0"/>
          <w:tab w:val="left" w:pos="800"/>
        </w:tabs>
        <w:suppressAutoHyphens/>
        <w:spacing w:after="0" w:line="240" w:lineRule="auto"/>
        <w:ind w:firstLine="800"/>
        <w:contextualSpacing/>
        <w:jc w:val="both"/>
        <w:rPr>
          <w:rFonts w:ascii="Times New Roman" w:eastAsia="Times New Roman" w:hAnsi="Times New Roman" w:cs="font328"/>
          <w:kern w:val="1"/>
          <w:sz w:val="20"/>
          <w:szCs w:val="20"/>
          <w:lang w:eastAsia="ru-RU"/>
        </w:rPr>
      </w:pPr>
      <w:r w:rsidRPr="00F503EF">
        <w:rPr>
          <w:rFonts w:ascii="Times New Roman" w:eastAsia="Times New Roman" w:hAnsi="Times New Roman" w:cs="font328"/>
          <w:kern w:val="1"/>
          <w:sz w:val="20"/>
          <w:szCs w:val="20"/>
          <w:lang w:eastAsia="ru-RU"/>
        </w:rPr>
        <w:t xml:space="preserve">Развитие инфраструктуры молодежной политики предполагает развитие муниципального учреждения по работе с молодежью МБУ «Центр социализации и досуга молодежи» с финансовой поддержкой из краевого бюджета и финансированием из районного бюджета. </w:t>
      </w:r>
    </w:p>
    <w:p w:rsidR="00F503EF" w:rsidRPr="00F503EF" w:rsidRDefault="00F503EF" w:rsidP="00F503EF">
      <w:pPr>
        <w:tabs>
          <w:tab w:val="left" w:pos="0"/>
        </w:tabs>
        <w:suppressAutoHyphens/>
        <w:spacing w:after="0" w:line="240" w:lineRule="auto"/>
        <w:contextualSpacing/>
        <w:jc w:val="both"/>
        <w:rPr>
          <w:rFonts w:ascii="Times New Roman" w:eastAsia="Times New Roman" w:hAnsi="Times New Roman" w:cs="Calibri"/>
          <w:kern w:val="1"/>
          <w:sz w:val="20"/>
          <w:szCs w:val="20"/>
          <w:lang w:eastAsia="ru-RU"/>
        </w:rPr>
      </w:pPr>
      <w:r w:rsidRPr="00F503EF">
        <w:rPr>
          <w:rFonts w:ascii="Times New Roman" w:eastAsia="Times New Roman" w:hAnsi="Times New Roman" w:cs="Calibri"/>
          <w:kern w:val="1"/>
          <w:sz w:val="20"/>
          <w:szCs w:val="20"/>
          <w:lang w:eastAsia="ru-RU"/>
        </w:rPr>
        <w:tab/>
        <w:t>Миссия муниципального молодежного центра сегодня – обеспечить ресурсную поддержку социальных, экономических, инновационных, предпринимательских и других  инициатив молодежи, направить инициативу на развитие Богучанского района.</w:t>
      </w:r>
      <w:r w:rsidRPr="00F503EF">
        <w:rPr>
          <w:rFonts w:ascii="Times New Roman" w:eastAsia="SimSun" w:hAnsi="Times New Roman"/>
          <w:kern w:val="1"/>
          <w:sz w:val="20"/>
          <w:szCs w:val="20"/>
          <w:lang w:eastAsia="ar-SA"/>
        </w:rPr>
        <w:t xml:space="preserve"> </w:t>
      </w:r>
    </w:p>
    <w:p w:rsidR="00F503EF" w:rsidRPr="00F503EF" w:rsidRDefault="00F503EF" w:rsidP="00F503EF">
      <w:pPr>
        <w:suppressAutoHyphens/>
        <w:spacing w:after="0" w:line="240" w:lineRule="auto"/>
        <w:ind w:firstLine="720"/>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МБУ «</w:t>
      </w:r>
      <w:proofErr w:type="spellStart"/>
      <w:r w:rsidRPr="00F503EF">
        <w:rPr>
          <w:rFonts w:ascii="Times New Roman" w:eastAsia="SimSun" w:hAnsi="Times New Roman"/>
          <w:kern w:val="1"/>
          <w:sz w:val="20"/>
          <w:szCs w:val="20"/>
          <w:lang w:eastAsia="ar-SA"/>
        </w:rPr>
        <w:t>ЦСиДМ</w:t>
      </w:r>
      <w:proofErr w:type="spellEnd"/>
      <w:r w:rsidRPr="00F503EF">
        <w:rPr>
          <w:rFonts w:ascii="Times New Roman" w:eastAsia="SimSun" w:hAnsi="Times New Roman"/>
          <w:kern w:val="1"/>
          <w:sz w:val="20"/>
          <w:szCs w:val="20"/>
          <w:lang w:eastAsia="ar-SA"/>
        </w:rPr>
        <w:t>» ежегодно является получателем краевой субсидии,</w:t>
      </w:r>
      <w:r w:rsidRPr="00F503EF">
        <w:rPr>
          <w:rFonts w:ascii="Times New Roman" w:eastAsia="SimSun" w:hAnsi="Times New Roman"/>
          <w:color w:val="000000"/>
          <w:kern w:val="1"/>
          <w:sz w:val="20"/>
          <w:szCs w:val="20"/>
          <w:lang w:eastAsia="ar-SA"/>
        </w:rPr>
        <w:t xml:space="preserve"> которую обязуется использовать по целевому назначению. Администрация Богучанского района обязуется обеспечить </w:t>
      </w:r>
      <w:proofErr w:type="spellStart"/>
      <w:r w:rsidRPr="00F503EF">
        <w:rPr>
          <w:rFonts w:ascii="Times New Roman" w:eastAsia="SimSun" w:hAnsi="Times New Roman"/>
          <w:color w:val="000000"/>
          <w:kern w:val="1"/>
          <w:sz w:val="20"/>
          <w:szCs w:val="20"/>
          <w:lang w:eastAsia="ar-SA"/>
        </w:rPr>
        <w:t>софинансирование</w:t>
      </w:r>
      <w:proofErr w:type="spellEnd"/>
      <w:r w:rsidRPr="00F503EF">
        <w:rPr>
          <w:rFonts w:ascii="Times New Roman" w:eastAsia="SimSun" w:hAnsi="Times New Roman"/>
          <w:color w:val="000000"/>
          <w:kern w:val="1"/>
          <w:sz w:val="20"/>
          <w:szCs w:val="20"/>
          <w:lang w:eastAsia="ar-SA"/>
        </w:rPr>
        <w:t xml:space="preserve"> расходов на обеспечение деятельности муниципальных молодёжных центров в размере</w:t>
      </w:r>
      <w:r w:rsidRPr="00F503EF">
        <w:rPr>
          <w:rFonts w:ascii="Times New Roman" w:eastAsia="SimSun" w:hAnsi="Times New Roman"/>
          <w:kern w:val="1"/>
          <w:sz w:val="20"/>
          <w:szCs w:val="20"/>
          <w:lang w:eastAsia="ar-SA"/>
        </w:rPr>
        <w:t xml:space="preserve"> не менее 10 %  </w:t>
      </w:r>
      <w:r w:rsidRPr="00F503EF">
        <w:rPr>
          <w:rFonts w:ascii="Times New Roman" w:eastAsia="SimSun" w:hAnsi="Times New Roman"/>
          <w:color w:val="000000"/>
          <w:kern w:val="1"/>
          <w:sz w:val="20"/>
          <w:szCs w:val="20"/>
          <w:lang w:eastAsia="ar-SA"/>
        </w:rPr>
        <w:t>за счёт средств районного</w:t>
      </w:r>
      <w:r w:rsidRPr="00F503EF">
        <w:rPr>
          <w:rFonts w:ascii="Times New Roman" w:eastAsia="SimSun" w:hAnsi="Times New Roman"/>
          <w:kern w:val="1"/>
          <w:sz w:val="20"/>
          <w:szCs w:val="20"/>
          <w:lang w:eastAsia="ar-SA"/>
        </w:rPr>
        <w:t xml:space="preserve"> </w:t>
      </w:r>
      <w:r w:rsidRPr="00F503EF">
        <w:rPr>
          <w:rFonts w:ascii="Times New Roman" w:eastAsia="SimSun" w:hAnsi="Times New Roman"/>
          <w:color w:val="000000"/>
          <w:kern w:val="1"/>
          <w:sz w:val="20"/>
          <w:szCs w:val="20"/>
          <w:lang w:eastAsia="ar-SA"/>
        </w:rPr>
        <w:t>бюджета, а также</w:t>
      </w:r>
      <w:r w:rsidRPr="00F503EF">
        <w:rPr>
          <w:rFonts w:ascii="Times New Roman" w:eastAsia="SimSun" w:hAnsi="Times New Roman"/>
          <w:kern w:val="1"/>
          <w:sz w:val="20"/>
          <w:szCs w:val="20"/>
          <w:lang w:eastAsia="ar-SA"/>
        </w:rPr>
        <w:t xml:space="preserve"> </w:t>
      </w:r>
      <w:r w:rsidRPr="00F503EF">
        <w:rPr>
          <w:rFonts w:ascii="Times New Roman" w:eastAsia="SimSun" w:hAnsi="Times New Roman"/>
          <w:color w:val="000000"/>
          <w:kern w:val="1"/>
          <w:sz w:val="20"/>
          <w:szCs w:val="20"/>
          <w:lang w:eastAsia="ar-SA"/>
        </w:rPr>
        <w:t xml:space="preserve">обеспечить </w:t>
      </w:r>
      <w:r w:rsidRPr="00F503EF">
        <w:rPr>
          <w:rFonts w:ascii="Times New Roman" w:eastAsia="SimSun" w:hAnsi="Times New Roman"/>
          <w:kern w:val="1"/>
          <w:sz w:val="20"/>
          <w:szCs w:val="20"/>
          <w:lang w:eastAsia="ar-SA"/>
        </w:rPr>
        <w:t>реализацию мероприятий в рамках краевой субсидии.</w:t>
      </w:r>
    </w:p>
    <w:p w:rsidR="00F503EF" w:rsidRPr="00F503EF" w:rsidRDefault="00F503EF" w:rsidP="00F503EF">
      <w:pPr>
        <w:widowControl w:val="0"/>
        <w:suppressAutoHyphens/>
        <w:spacing w:after="0" w:line="240" w:lineRule="auto"/>
        <w:ind w:firstLine="708"/>
        <w:contextualSpacing/>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Сроки выполнения подпрограммы: 2014-2018 годы.</w:t>
      </w:r>
    </w:p>
    <w:p w:rsidR="00F503EF" w:rsidRPr="00F503EF" w:rsidRDefault="00F503EF" w:rsidP="00F503EF">
      <w:pPr>
        <w:widowControl w:val="0"/>
        <w:suppressAutoHyphens/>
        <w:spacing w:after="0" w:line="240" w:lineRule="auto"/>
        <w:ind w:firstLine="708"/>
        <w:jc w:val="both"/>
        <w:rPr>
          <w:rFonts w:ascii="Times New Roman" w:eastAsia="SimSun" w:hAnsi="Times New Roman" w:cs="Calibri"/>
          <w:kern w:val="1"/>
          <w:sz w:val="20"/>
          <w:szCs w:val="20"/>
          <w:lang w:eastAsia="ar-SA"/>
        </w:rPr>
      </w:pPr>
      <w:r w:rsidRPr="00F503EF">
        <w:rPr>
          <w:rFonts w:ascii="Times New Roman" w:eastAsia="SimSun" w:hAnsi="Times New Roman"/>
          <w:kern w:val="1"/>
          <w:sz w:val="20"/>
          <w:szCs w:val="20"/>
          <w:lang w:eastAsia="ar-SA"/>
        </w:rPr>
        <w:t>Целевым индикатором, позволяющим измерить достижение цели подпрограммы, является</w:t>
      </w:r>
      <w:r w:rsidRPr="00F503EF">
        <w:rPr>
          <w:rFonts w:ascii="Times New Roman" w:eastAsia="SimSun" w:hAnsi="Times New Roman" w:cs="Calibri"/>
          <w:kern w:val="1"/>
          <w:sz w:val="20"/>
          <w:szCs w:val="20"/>
          <w:lang w:eastAsia="ar-SA"/>
        </w:rPr>
        <w:t xml:space="preserve"> доля исполненных бюджетных ассигнований, предусмотренных в программном виде, не менее 100 % ежегодно.</w:t>
      </w:r>
      <w:r w:rsidRPr="00F503EF">
        <w:rPr>
          <w:rFonts w:eastAsia="SimSun" w:cs="Calibri"/>
          <w:color w:val="000000"/>
          <w:kern w:val="1"/>
          <w:sz w:val="20"/>
          <w:szCs w:val="20"/>
          <w:lang w:eastAsia="ar-SA"/>
        </w:rPr>
        <w:t xml:space="preserve">      </w:t>
      </w:r>
    </w:p>
    <w:p w:rsidR="00F503EF" w:rsidRPr="00F503EF" w:rsidRDefault="00F503EF" w:rsidP="00F503EF">
      <w:pPr>
        <w:widowControl w:val="0"/>
        <w:suppressAutoHyphens/>
        <w:autoSpaceDE w:val="0"/>
        <w:autoSpaceDN w:val="0"/>
        <w:adjustRightInd w:val="0"/>
        <w:spacing w:after="0" w:line="240" w:lineRule="auto"/>
        <w:ind w:firstLine="539"/>
        <w:jc w:val="both"/>
        <w:rPr>
          <w:rFonts w:ascii="Times New Roman" w:eastAsia="SimSun" w:hAnsi="Times New Roman"/>
          <w:kern w:val="1"/>
          <w:sz w:val="20"/>
          <w:szCs w:val="20"/>
          <w:lang w:eastAsia="ar-SA"/>
        </w:rPr>
      </w:pPr>
      <w:r w:rsidRPr="00F503EF">
        <w:rPr>
          <w:rFonts w:eastAsia="SimSun" w:cs="Calibri"/>
          <w:color w:val="000000"/>
          <w:kern w:val="1"/>
          <w:sz w:val="20"/>
          <w:szCs w:val="20"/>
          <w:lang w:eastAsia="ar-SA"/>
        </w:rPr>
        <w:t xml:space="preserve">    </w:t>
      </w:r>
      <w:r w:rsidRPr="00F503EF">
        <w:rPr>
          <w:rFonts w:ascii="Times New Roman" w:eastAsia="SimSun" w:hAnsi="Times New Roman"/>
          <w:kern w:val="1"/>
          <w:sz w:val="20"/>
          <w:szCs w:val="20"/>
          <w:lang w:eastAsia="ar-SA"/>
        </w:rPr>
        <w:t>Перечень целевых индикаторов приведен в приложении № 1 к подпрограмме.</w:t>
      </w:r>
    </w:p>
    <w:p w:rsidR="00F503EF" w:rsidRPr="00F503EF" w:rsidRDefault="00F503EF" w:rsidP="00F503EF">
      <w:pPr>
        <w:widowControl w:val="0"/>
        <w:suppressAutoHyphens/>
        <w:spacing w:after="0" w:line="240" w:lineRule="auto"/>
        <w:ind w:firstLine="540"/>
        <w:jc w:val="both"/>
        <w:rPr>
          <w:rFonts w:ascii="Times New Roman" w:eastAsia="SimSun" w:hAnsi="Times New Roman"/>
          <w:kern w:val="1"/>
          <w:sz w:val="20"/>
          <w:szCs w:val="20"/>
          <w:lang w:eastAsia="ar-SA"/>
        </w:rPr>
      </w:pPr>
    </w:p>
    <w:p w:rsidR="00F503EF" w:rsidRPr="00F503EF" w:rsidRDefault="00F503EF" w:rsidP="00F503EF">
      <w:pPr>
        <w:widowControl w:val="0"/>
        <w:suppressAutoHyphens/>
        <w:spacing w:after="0" w:line="240" w:lineRule="auto"/>
        <w:jc w:val="center"/>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2.3. Механизм реализации подпрограммы</w:t>
      </w:r>
    </w:p>
    <w:p w:rsidR="00F503EF" w:rsidRPr="00F503EF" w:rsidRDefault="00F503EF" w:rsidP="00F503EF">
      <w:pPr>
        <w:widowControl w:val="0"/>
        <w:suppressAutoHyphens/>
        <w:spacing w:after="0" w:line="240" w:lineRule="auto"/>
        <w:ind w:firstLine="540"/>
        <w:jc w:val="center"/>
        <w:rPr>
          <w:rFonts w:ascii="Times New Roman" w:eastAsia="SimSun" w:hAnsi="Times New Roman"/>
          <w:kern w:val="1"/>
          <w:sz w:val="20"/>
          <w:szCs w:val="20"/>
          <w:lang w:eastAsia="ar-SA"/>
        </w:rPr>
      </w:pP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Главным распорядителем бюджетных средств является администрация Богучанского района, которая ежегодно утверждает муниципальное задание МБУ «</w:t>
      </w:r>
      <w:proofErr w:type="spellStart"/>
      <w:r w:rsidRPr="00F503EF">
        <w:rPr>
          <w:rFonts w:ascii="Times New Roman" w:eastAsia="Times New Roman" w:hAnsi="Times New Roman"/>
          <w:sz w:val="20"/>
          <w:szCs w:val="20"/>
          <w:lang w:eastAsia="ar-SA"/>
        </w:rPr>
        <w:t>ЦСиДМ</w:t>
      </w:r>
      <w:proofErr w:type="spellEnd"/>
      <w:r w:rsidRPr="00F503EF">
        <w:rPr>
          <w:rFonts w:ascii="Times New Roman" w:eastAsia="Times New Roman" w:hAnsi="Times New Roman"/>
          <w:sz w:val="20"/>
          <w:szCs w:val="20"/>
          <w:lang w:eastAsia="ar-SA"/>
        </w:rPr>
        <w:t>».</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Муниципальным заказчиком-координатором подпрограммы является Управление экономики и планирования администрации Богучанского района. Исполнителем мероприятий подпрограммы является муниципальное бюджетное учреждение «Центр социализации и досуга молодежи», которое:</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xml:space="preserve">- организует проведение мероприятий подпрограммы; </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xml:space="preserve">- участвует в краевых конкурсах на получение субсидий из краевого бюджета по государственной программе Красноярского края «Молодежь </w:t>
      </w:r>
      <w:r w:rsidRPr="00F503EF">
        <w:rPr>
          <w:rFonts w:ascii="Times New Roman" w:eastAsia="Times New Roman" w:hAnsi="Times New Roman"/>
          <w:sz w:val="20"/>
          <w:szCs w:val="20"/>
          <w:lang w:val="en-US" w:eastAsia="ar-SA"/>
        </w:rPr>
        <w:t>XXI</w:t>
      </w:r>
      <w:r w:rsidRPr="00F503EF">
        <w:rPr>
          <w:rFonts w:ascii="Times New Roman" w:eastAsia="Times New Roman" w:hAnsi="Times New Roman"/>
          <w:sz w:val="20"/>
          <w:szCs w:val="20"/>
          <w:lang w:eastAsia="ar-SA"/>
        </w:rPr>
        <w:t xml:space="preserve"> века»;</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привлекает дополнительные ресурсы, необходимые для успешной реализации подпрограммы;</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организует деятельность по информированию населения района о реализации подпрограммы;</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xml:space="preserve">- организует текущий </w:t>
      </w:r>
      <w:proofErr w:type="gramStart"/>
      <w:r w:rsidRPr="00F503EF">
        <w:rPr>
          <w:rFonts w:ascii="Times New Roman" w:eastAsia="Times New Roman" w:hAnsi="Times New Roman"/>
          <w:sz w:val="20"/>
          <w:szCs w:val="20"/>
          <w:lang w:eastAsia="ar-SA"/>
        </w:rPr>
        <w:t>контроль за</w:t>
      </w:r>
      <w:proofErr w:type="gramEnd"/>
      <w:r w:rsidRPr="00F503EF">
        <w:rPr>
          <w:rFonts w:ascii="Times New Roman" w:eastAsia="Times New Roman" w:hAnsi="Times New Roman"/>
          <w:sz w:val="20"/>
          <w:szCs w:val="20"/>
          <w:lang w:eastAsia="ar-SA"/>
        </w:rPr>
        <w:t xml:space="preserve"> исполнением муниципального задания;</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lastRenderedPageBreak/>
        <w:t>- участвует в списании материальных ценностей, использованных для проведения мероприятий подпрограммы, и основных средств МБУ «</w:t>
      </w:r>
      <w:proofErr w:type="spellStart"/>
      <w:r w:rsidRPr="00F503EF">
        <w:rPr>
          <w:rFonts w:ascii="Times New Roman" w:eastAsia="Times New Roman" w:hAnsi="Times New Roman"/>
          <w:sz w:val="20"/>
          <w:szCs w:val="20"/>
          <w:lang w:eastAsia="ar-SA"/>
        </w:rPr>
        <w:t>ЦСиДМ</w:t>
      </w:r>
      <w:proofErr w:type="spellEnd"/>
      <w:r w:rsidRPr="00F503EF">
        <w:rPr>
          <w:rFonts w:ascii="Times New Roman" w:eastAsia="Times New Roman" w:hAnsi="Times New Roman"/>
          <w:sz w:val="20"/>
          <w:szCs w:val="20"/>
          <w:lang w:eastAsia="ar-SA"/>
        </w:rPr>
        <w:t>».</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выполняет план реализации подпрограммы;</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xml:space="preserve">-  обеспечивает материальную базу для проведения мероприятий, </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xml:space="preserve">- создает условия, соответствующие нормативам </w:t>
      </w:r>
      <w:proofErr w:type="spellStart"/>
      <w:r w:rsidRPr="00F503EF">
        <w:rPr>
          <w:rFonts w:ascii="Times New Roman" w:eastAsia="Times New Roman" w:hAnsi="Times New Roman"/>
          <w:sz w:val="20"/>
          <w:szCs w:val="20"/>
          <w:lang w:eastAsia="ar-SA"/>
        </w:rPr>
        <w:t>СанПиН</w:t>
      </w:r>
      <w:proofErr w:type="spellEnd"/>
      <w:r w:rsidRPr="00F503EF">
        <w:rPr>
          <w:rFonts w:ascii="Times New Roman" w:eastAsia="Times New Roman" w:hAnsi="Times New Roman"/>
          <w:sz w:val="20"/>
          <w:szCs w:val="20"/>
          <w:lang w:eastAsia="ar-SA"/>
        </w:rPr>
        <w:t>;</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создает условия, соответствующие нормам пожарной безопасности;</w:t>
      </w:r>
    </w:p>
    <w:p w:rsidR="00F503EF" w:rsidRPr="00F503EF" w:rsidRDefault="00F503EF" w:rsidP="00F503EF">
      <w:pPr>
        <w:suppressAutoHyphens/>
        <w:spacing w:after="0" w:line="240" w:lineRule="auto"/>
        <w:ind w:firstLine="720"/>
        <w:jc w:val="both"/>
        <w:rPr>
          <w:rFonts w:ascii="Times New Roman" w:eastAsia="Times New Roman" w:hAnsi="Times New Roman"/>
          <w:bCs/>
          <w:color w:val="000000"/>
          <w:sz w:val="20"/>
          <w:szCs w:val="20"/>
          <w:lang w:eastAsia="ar-SA"/>
        </w:rPr>
      </w:pPr>
      <w:r w:rsidRPr="00F503EF">
        <w:rPr>
          <w:rFonts w:ascii="Times New Roman" w:eastAsia="Times New Roman" w:hAnsi="Times New Roman"/>
          <w:sz w:val="20"/>
          <w:szCs w:val="20"/>
          <w:lang w:eastAsia="ar-SA"/>
        </w:rPr>
        <w:t xml:space="preserve">-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«Молодежь </w:t>
      </w:r>
      <w:r w:rsidRPr="00F503EF">
        <w:rPr>
          <w:rFonts w:ascii="Times New Roman" w:eastAsia="Times New Roman" w:hAnsi="Times New Roman"/>
          <w:sz w:val="20"/>
          <w:szCs w:val="20"/>
          <w:lang w:val="en-US" w:eastAsia="ar-SA"/>
        </w:rPr>
        <w:t>XXI</w:t>
      </w:r>
      <w:r w:rsidRPr="00F503EF">
        <w:rPr>
          <w:rFonts w:ascii="Times New Roman" w:eastAsia="Times New Roman" w:hAnsi="Times New Roman"/>
          <w:sz w:val="20"/>
          <w:szCs w:val="20"/>
          <w:lang w:eastAsia="ar-SA"/>
        </w:rPr>
        <w:t xml:space="preserve"> века»;</w:t>
      </w:r>
      <w:r w:rsidRPr="00F503EF">
        <w:rPr>
          <w:rFonts w:ascii="Times New Roman" w:eastAsia="Times New Roman" w:hAnsi="Times New Roman"/>
          <w:bCs/>
          <w:color w:val="000000"/>
          <w:sz w:val="20"/>
          <w:szCs w:val="20"/>
          <w:lang w:eastAsia="ar-SA"/>
        </w:rPr>
        <w:t xml:space="preserve"> </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заключает муниципальные контракты;</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подготавливает акты, протоколы, ведомости и др. документы, необходимые для списания материальных ценностей, использованных для проведения мероприятий;</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проводит анализ своей деятельности по результатам проведения мероприятий;</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готовит предложения по повышению эффективности реализации мероприятий подпрограммы;</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привлекает дополнительные ресурсы для проведения мероприятий подпрограммы;</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обеспечивает кадровое обеспечение подпрограммы.</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Материальные ценности, приобретаемые в рамках реализации подпрограммы, учитываются на балансе МБУ «</w:t>
      </w:r>
      <w:proofErr w:type="spellStart"/>
      <w:r w:rsidRPr="00F503EF">
        <w:rPr>
          <w:rFonts w:ascii="Times New Roman" w:eastAsia="Times New Roman" w:hAnsi="Times New Roman"/>
          <w:sz w:val="20"/>
          <w:szCs w:val="20"/>
          <w:lang w:eastAsia="ar-SA"/>
        </w:rPr>
        <w:t>ЦСиДМ</w:t>
      </w:r>
      <w:proofErr w:type="spellEnd"/>
      <w:r w:rsidRPr="00F503EF">
        <w:rPr>
          <w:rFonts w:ascii="Times New Roman" w:eastAsia="Times New Roman" w:hAnsi="Times New Roman"/>
          <w:sz w:val="20"/>
          <w:szCs w:val="20"/>
          <w:lang w:eastAsia="ar-SA"/>
        </w:rPr>
        <w:t xml:space="preserve">». </w:t>
      </w:r>
    </w:p>
    <w:p w:rsidR="00F503EF" w:rsidRPr="00F503EF" w:rsidRDefault="00F503EF" w:rsidP="00F503EF">
      <w:pPr>
        <w:tabs>
          <w:tab w:val="left" w:pos="0"/>
        </w:tabs>
        <w:suppressAutoHyphens/>
        <w:spacing w:after="0" w:line="240" w:lineRule="auto"/>
        <w:ind w:firstLine="720"/>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Списание сре</w:t>
      </w:r>
      <w:proofErr w:type="gramStart"/>
      <w:r w:rsidRPr="00F503EF">
        <w:rPr>
          <w:rFonts w:ascii="Times New Roman" w:eastAsia="SimSun" w:hAnsi="Times New Roman"/>
          <w:kern w:val="1"/>
          <w:sz w:val="20"/>
          <w:szCs w:val="20"/>
          <w:lang w:eastAsia="ar-SA"/>
        </w:rPr>
        <w:t>дств с л</w:t>
      </w:r>
      <w:proofErr w:type="gramEnd"/>
      <w:r w:rsidRPr="00F503EF">
        <w:rPr>
          <w:rFonts w:ascii="Times New Roman" w:eastAsia="SimSun" w:hAnsi="Times New Roman"/>
          <w:kern w:val="1"/>
          <w:sz w:val="20"/>
          <w:szCs w:val="20"/>
          <w:lang w:eastAsia="ar-SA"/>
        </w:rPr>
        <w:t xml:space="preserve">ицевого счета осуществляется централизованной бухгалтерией администрации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Главы Богучанского района и печатью. </w:t>
      </w:r>
    </w:p>
    <w:p w:rsidR="00F503EF" w:rsidRPr="00F503EF" w:rsidRDefault="00F503EF" w:rsidP="00F503EF">
      <w:pPr>
        <w:tabs>
          <w:tab w:val="left" w:pos="0"/>
        </w:tabs>
        <w:suppressAutoHyphens/>
        <w:spacing w:after="0" w:line="240" w:lineRule="auto"/>
        <w:ind w:firstLine="720"/>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Проведение мероприятий осуществляется на основании положений, которые разрабатываются МБУ «ЦС и ДМ» и утверждаются администрацией Богучанского района.</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 xml:space="preserve">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w:t>
      </w:r>
      <w:r w:rsidRPr="00F503EF">
        <w:rPr>
          <w:rFonts w:ascii="Times New Roman" w:eastAsia="Times New Roman" w:hAnsi="Times New Roman"/>
          <w:color w:val="000000"/>
          <w:sz w:val="20"/>
          <w:szCs w:val="20"/>
          <w:lang w:eastAsia="ar-SA"/>
        </w:rPr>
        <w:t>на обеспечение деятельности МБУ «</w:t>
      </w:r>
      <w:proofErr w:type="spellStart"/>
      <w:r w:rsidRPr="00F503EF">
        <w:rPr>
          <w:rFonts w:ascii="Times New Roman" w:eastAsia="Times New Roman" w:hAnsi="Times New Roman"/>
          <w:color w:val="000000"/>
          <w:sz w:val="20"/>
          <w:szCs w:val="20"/>
          <w:lang w:eastAsia="ar-SA"/>
        </w:rPr>
        <w:t>ЦСиДМ</w:t>
      </w:r>
      <w:proofErr w:type="spellEnd"/>
      <w:r w:rsidRPr="00F503EF">
        <w:rPr>
          <w:rFonts w:ascii="Times New Roman" w:eastAsia="Times New Roman" w:hAnsi="Times New Roman"/>
          <w:color w:val="000000"/>
          <w:sz w:val="20"/>
          <w:szCs w:val="20"/>
          <w:lang w:eastAsia="ar-SA"/>
        </w:rPr>
        <w:t>».</w:t>
      </w:r>
    </w:p>
    <w:p w:rsidR="00F503EF" w:rsidRPr="00F503EF" w:rsidRDefault="00F503EF" w:rsidP="00F503EF">
      <w:pPr>
        <w:tabs>
          <w:tab w:val="num" w:pos="0"/>
        </w:tabs>
        <w:suppressAutoHyphens/>
        <w:spacing w:after="0" w:line="240" w:lineRule="auto"/>
        <w:ind w:right="-2" w:firstLine="709"/>
        <w:jc w:val="both"/>
        <w:rPr>
          <w:rFonts w:ascii="Times New Roman" w:eastAsia="SimSun" w:hAnsi="Times New Roman"/>
          <w:kern w:val="1"/>
          <w:sz w:val="20"/>
          <w:szCs w:val="20"/>
          <w:lang w:eastAsia="ar-SA"/>
        </w:rPr>
      </w:pPr>
      <w:r w:rsidRPr="00F503EF">
        <w:rPr>
          <w:rFonts w:ascii="Times New Roman" w:eastAsia="SimSun" w:hAnsi="Times New Roman"/>
          <w:color w:val="000000"/>
          <w:kern w:val="1"/>
          <w:sz w:val="20"/>
          <w:szCs w:val="20"/>
          <w:lang w:eastAsia="ar-SA"/>
        </w:rPr>
        <w:t>МБУ «</w:t>
      </w:r>
      <w:proofErr w:type="spellStart"/>
      <w:r w:rsidRPr="00F503EF">
        <w:rPr>
          <w:rFonts w:ascii="Times New Roman" w:eastAsia="SimSun" w:hAnsi="Times New Roman"/>
          <w:color w:val="000000"/>
          <w:kern w:val="1"/>
          <w:sz w:val="20"/>
          <w:szCs w:val="20"/>
          <w:lang w:eastAsia="ar-SA"/>
        </w:rPr>
        <w:t>ЦСиДМ</w:t>
      </w:r>
      <w:proofErr w:type="spellEnd"/>
      <w:r w:rsidRPr="00F503EF">
        <w:rPr>
          <w:rFonts w:ascii="Times New Roman" w:eastAsia="SimSun" w:hAnsi="Times New Roman"/>
          <w:color w:val="000000"/>
          <w:kern w:val="1"/>
          <w:sz w:val="20"/>
          <w:szCs w:val="20"/>
          <w:lang w:eastAsia="ar-SA"/>
        </w:rPr>
        <w:t>» предоставляет</w:t>
      </w:r>
      <w:r w:rsidRPr="00F503EF">
        <w:rPr>
          <w:rFonts w:ascii="Times New Roman" w:eastAsia="SimSun" w:hAnsi="Times New Roman"/>
          <w:kern w:val="1"/>
          <w:sz w:val="20"/>
          <w:szCs w:val="20"/>
          <w:lang w:eastAsia="ar-SA"/>
        </w:rPr>
        <w:t xml:space="preserve"> отчет в Агентство молодежной политики и программ общественного развития Красноярского края об использовании сре</w:t>
      </w:r>
      <w:proofErr w:type="gramStart"/>
      <w:r w:rsidRPr="00F503EF">
        <w:rPr>
          <w:rFonts w:ascii="Times New Roman" w:eastAsia="SimSun" w:hAnsi="Times New Roman"/>
          <w:kern w:val="1"/>
          <w:sz w:val="20"/>
          <w:szCs w:val="20"/>
          <w:lang w:eastAsia="ar-SA"/>
        </w:rPr>
        <w:t>дств кр</w:t>
      </w:r>
      <w:proofErr w:type="gramEnd"/>
      <w:r w:rsidRPr="00F503EF">
        <w:rPr>
          <w:rFonts w:ascii="Times New Roman" w:eastAsia="SimSun" w:hAnsi="Times New Roman"/>
          <w:kern w:val="1"/>
          <w:sz w:val="20"/>
          <w:szCs w:val="20"/>
          <w:lang w:eastAsia="ar-SA"/>
        </w:rPr>
        <w:t>аевой субсидии (финансовой отчет), к которому прилагаются копии финансовых документов, подтверждающих произведенные расходы, в том числе:</w:t>
      </w:r>
    </w:p>
    <w:p w:rsidR="00F503EF" w:rsidRPr="00F503EF" w:rsidRDefault="00F503EF" w:rsidP="00F503EF">
      <w:pPr>
        <w:tabs>
          <w:tab w:val="num" w:pos="0"/>
        </w:tabs>
        <w:suppressAutoHyphens/>
        <w:spacing w:after="0" w:line="240" w:lineRule="auto"/>
        <w:ind w:right="-2"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 xml:space="preserve">а) копии первичных документов (муниципальных контрактов, счетов-фактур, товарных накладных, актов приема-сдачи работ (оказания услуг), авансовых отчетов, ведомостей на выдачу товароматериальных ценностей, расходных и приходных ордеров, платежных поручений, путевых листов, </w:t>
      </w:r>
      <w:proofErr w:type="spellStart"/>
      <w:r w:rsidRPr="00F503EF">
        <w:rPr>
          <w:rFonts w:ascii="Times New Roman" w:eastAsia="SimSun" w:hAnsi="Times New Roman"/>
          <w:kern w:val="1"/>
          <w:sz w:val="20"/>
          <w:szCs w:val="20"/>
          <w:lang w:eastAsia="ar-SA"/>
        </w:rPr>
        <w:t>прайсов</w:t>
      </w:r>
      <w:proofErr w:type="spellEnd"/>
      <w:r w:rsidRPr="00F503EF">
        <w:rPr>
          <w:rFonts w:ascii="Times New Roman" w:eastAsia="SimSun" w:hAnsi="Times New Roman"/>
          <w:kern w:val="1"/>
          <w:sz w:val="20"/>
          <w:szCs w:val="20"/>
          <w:lang w:eastAsia="ar-SA"/>
        </w:rPr>
        <w:t>, чеков и иных оправдательных документов, подтверждающих произведенные расходы);</w:t>
      </w:r>
    </w:p>
    <w:p w:rsidR="00F503EF" w:rsidRPr="00F503EF" w:rsidRDefault="00F503EF" w:rsidP="00F503EF">
      <w:pPr>
        <w:tabs>
          <w:tab w:val="num" w:pos="0"/>
        </w:tabs>
        <w:suppressAutoHyphens/>
        <w:spacing w:after="0" w:line="240" w:lineRule="auto"/>
        <w:ind w:right="-2" w:firstLine="709"/>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б) положения и приказы о проведении мероприятий;</w:t>
      </w:r>
    </w:p>
    <w:p w:rsidR="00F503EF" w:rsidRPr="00F503EF" w:rsidRDefault="00F503EF" w:rsidP="00F503EF">
      <w:pPr>
        <w:tabs>
          <w:tab w:val="num" w:pos="0"/>
        </w:tabs>
        <w:suppressAutoHyphens/>
        <w:spacing w:after="0" w:line="240" w:lineRule="auto"/>
        <w:ind w:right="-2"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в) сметы по каждому мероприятию, утвержденные администрацией Богучанского района.</w:t>
      </w:r>
    </w:p>
    <w:p w:rsidR="00F503EF" w:rsidRPr="00F503EF" w:rsidRDefault="00F503EF" w:rsidP="00F503EF">
      <w:pPr>
        <w:tabs>
          <w:tab w:val="num" w:pos="0"/>
        </w:tabs>
        <w:suppressAutoHyphens/>
        <w:spacing w:after="0" w:line="240" w:lineRule="auto"/>
        <w:ind w:right="-2"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Оригиналы указанных первичных документов хранятся не менее 5 лет.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rsidR="00F503EF" w:rsidRPr="00F503EF" w:rsidRDefault="00F503EF" w:rsidP="00F503EF">
      <w:pPr>
        <w:tabs>
          <w:tab w:val="num" w:pos="0"/>
        </w:tabs>
        <w:suppressAutoHyphens/>
        <w:spacing w:after="0" w:line="240" w:lineRule="auto"/>
        <w:ind w:right="-2"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К части второй отчета об использовании средств субсидии (аналитический отчёт) представляются фото-, видеоматериалы мероприятий на электронном носителе.</w:t>
      </w:r>
    </w:p>
    <w:p w:rsidR="00F503EF" w:rsidRPr="00F503EF" w:rsidRDefault="00F503EF" w:rsidP="00F503EF">
      <w:pPr>
        <w:suppressAutoHyphens/>
        <w:spacing w:after="0" w:line="240" w:lineRule="auto"/>
        <w:ind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Неиспользованные или использованные не целевым образом средства субсидии подлежат возврату в доход краевого бюджета в установленном порядке. МБУ «</w:t>
      </w:r>
      <w:proofErr w:type="spellStart"/>
      <w:r w:rsidRPr="00F503EF">
        <w:rPr>
          <w:rFonts w:ascii="Times New Roman" w:eastAsia="SimSun" w:hAnsi="Times New Roman"/>
          <w:kern w:val="1"/>
          <w:sz w:val="20"/>
          <w:szCs w:val="20"/>
          <w:lang w:eastAsia="ar-SA"/>
        </w:rPr>
        <w:t>ЦСиДМ</w:t>
      </w:r>
      <w:proofErr w:type="spellEnd"/>
      <w:r w:rsidRPr="00F503EF">
        <w:rPr>
          <w:rFonts w:ascii="Times New Roman" w:eastAsia="SimSun" w:hAnsi="Times New Roman"/>
          <w:kern w:val="1"/>
          <w:sz w:val="20"/>
          <w:szCs w:val="20"/>
          <w:lang w:eastAsia="ar-SA"/>
        </w:rPr>
        <w:t xml:space="preserve">» обязано обеспечить предоставление не позднее </w:t>
      </w:r>
      <w:r>
        <w:rPr>
          <w:rFonts w:ascii="Times New Roman" w:eastAsia="SimSun" w:hAnsi="Times New Roman"/>
          <w:kern w:val="1"/>
          <w:sz w:val="20"/>
          <w:szCs w:val="20"/>
          <w:lang w:eastAsia="ar-SA"/>
        </w:rPr>
        <w:t xml:space="preserve">  </w:t>
      </w:r>
      <w:r w:rsidRPr="00F503EF">
        <w:rPr>
          <w:rFonts w:ascii="Times New Roman" w:eastAsia="SimSun" w:hAnsi="Times New Roman"/>
          <w:kern w:val="1"/>
          <w:sz w:val="20"/>
          <w:szCs w:val="20"/>
          <w:lang w:eastAsia="ar-SA"/>
        </w:rPr>
        <w:t>15 января следующего года отчет об использовании средств субсидии по утвержденной форме.</w:t>
      </w:r>
    </w:p>
    <w:p w:rsidR="00F503EF" w:rsidRPr="00F503EF" w:rsidRDefault="00F503EF" w:rsidP="00F503EF">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F503EF">
          <w:rPr>
            <w:rFonts w:ascii="Times New Roman" w:eastAsia="SimSun" w:hAnsi="Times New Roman"/>
            <w:kern w:val="1"/>
            <w:sz w:val="20"/>
            <w:szCs w:val="20"/>
            <w:lang w:eastAsia="ar-SA"/>
          </w:rPr>
          <w:t>мероприятиями</w:t>
        </w:r>
      </w:hyperlink>
      <w:r w:rsidRPr="00F503EF">
        <w:rPr>
          <w:rFonts w:ascii="Times New Roman" w:eastAsia="SimSun" w:hAnsi="Times New Roman"/>
          <w:kern w:val="1"/>
          <w:sz w:val="20"/>
          <w:szCs w:val="20"/>
          <w:lang w:eastAsia="ar-SA"/>
        </w:rPr>
        <w:t xml:space="preserve"> подпрограммы согласно приложению № 2 к подпрограмме (далее – мероприятия подпрограммы).</w:t>
      </w:r>
    </w:p>
    <w:p w:rsidR="00F503EF" w:rsidRPr="00F503EF" w:rsidRDefault="00F503EF" w:rsidP="00F503EF">
      <w:pPr>
        <w:widowControl w:val="0"/>
        <w:suppressAutoHyphens/>
        <w:autoSpaceDE w:val="0"/>
        <w:autoSpaceDN w:val="0"/>
        <w:adjustRightInd w:val="0"/>
        <w:spacing w:after="0" w:line="240" w:lineRule="auto"/>
        <w:ind w:firstLine="720"/>
        <w:jc w:val="both"/>
        <w:rPr>
          <w:rFonts w:ascii="Times New Roman" w:eastAsia="SimSun" w:hAnsi="Times New Roman"/>
          <w:bCs/>
          <w:kern w:val="1"/>
          <w:sz w:val="20"/>
          <w:szCs w:val="20"/>
          <w:lang w:eastAsia="ar-SA"/>
        </w:rPr>
      </w:pPr>
      <w:r w:rsidRPr="00F503EF">
        <w:rPr>
          <w:rFonts w:ascii="Times New Roman" w:eastAsia="SimSun" w:hAnsi="Times New Roman"/>
          <w:bCs/>
          <w:kern w:val="1"/>
          <w:sz w:val="20"/>
          <w:szCs w:val="20"/>
          <w:lang w:eastAsia="ar-SA"/>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F503EF" w:rsidRPr="00F503EF" w:rsidRDefault="00F503EF" w:rsidP="00F503EF">
      <w:pPr>
        <w:widowControl w:val="0"/>
        <w:suppressAutoHyphens/>
        <w:autoSpaceDE w:val="0"/>
        <w:autoSpaceDN w:val="0"/>
        <w:adjustRightInd w:val="0"/>
        <w:spacing w:after="0" w:line="240" w:lineRule="auto"/>
        <w:ind w:firstLine="720"/>
        <w:jc w:val="both"/>
        <w:rPr>
          <w:rFonts w:ascii="Times New Roman" w:eastAsia="SimSun" w:hAnsi="Times New Roman"/>
          <w:bCs/>
          <w:kern w:val="1"/>
          <w:sz w:val="20"/>
          <w:szCs w:val="20"/>
          <w:lang w:eastAsia="ar-SA"/>
        </w:rPr>
      </w:pPr>
      <w:r w:rsidRPr="00F503EF">
        <w:rPr>
          <w:rFonts w:ascii="Times New Roman" w:eastAsia="SimSun" w:hAnsi="Times New Roman"/>
          <w:bCs/>
          <w:kern w:val="1"/>
          <w:sz w:val="20"/>
          <w:szCs w:val="20"/>
          <w:lang w:eastAsia="ar-SA"/>
        </w:rPr>
        <w:t xml:space="preserve">Внешний </w:t>
      </w:r>
      <w:proofErr w:type="gramStart"/>
      <w:r w:rsidRPr="00F503EF">
        <w:rPr>
          <w:rFonts w:ascii="Times New Roman" w:eastAsia="SimSun" w:hAnsi="Times New Roman"/>
          <w:bCs/>
          <w:kern w:val="1"/>
          <w:sz w:val="20"/>
          <w:szCs w:val="20"/>
          <w:lang w:eastAsia="ar-SA"/>
        </w:rPr>
        <w:t>контроль за</w:t>
      </w:r>
      <w:proofErr w:type="gramEnd"/>
      <w:r w:rsidRPr="00F503EF">
        <w:rPr>
          <w:rFonts w:ascii="Times New Roman" w:eastAsia="SimSun" w:hAnsi="Times New Roman"/>
          <w:bCs/>
          <w:kern w:val="1"/>
          <w:sz w:val="20"/>
          <w:szCs w:val="20"/>
          <w:lang w:eastAsia="ar-SA"/>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w:t>
      </w:r>
      <w:proofErr w:type="spellStart"/>
      <w:r w:rsidRPr="00F503EF">
        <w:rPr>
          <w:rFonts w:ascii="Times New Roman" w:eastAsia="SimSun" w:hAnsi="Times New Roman"/>
          <w:bCs/>
          <w:kern w:val="1"/>
          <w:sz w:val="20"/>
          <w:szCs w:val="20"/>
          <w:lang w:eastAsia="ar-SA"/>
        </w:rPr>
        <w:t>Богучанский</w:t>
      </w:r>
      <w:proofErr w:type="spellEnd"/>
      <w:r w:rsidRPr="00F503EF">
        <w:rPr>
          <w:rFonts w:ascii="Times New Roman" w:eastAsia="SimSun" w:hAnsi="Times New Roman"/>
          <w:bCs/>
          <w:kern w:val="1"/>
          <w:sz w:val="20"/>
          <w:szCs w:val="20"/>
          <w:lang w:eastAsia="ar-SA"/>
        </w:rPr>
        <w:t xml:space="preserve"> район.</w:t>
      </w:r>
    </w:p>
    <w:p w:rsidR="00F503EF" w:rsidRPr="00F503EF" w:rsidRDefault="00F503EF" w:rsidP="00F503EF">
      <w:pPr>
        <w:widowControl w:val="0"/>
        <w:suppressAutoHyphens/>
        <w:autoSpaceDE w:val="0"/>
        <w:autoSpaceDN w:val="0"/>
        <w:adjustRightInd w:val="0"/>
        <w:spacing w:after="0" w:line="240" w:lineRule="auto"/>
        <w:outlineLvl w:val="2"/>
        <w:rPr>
          <w:rFonts w:ascii="Times New Roman" w:eastAsia="SimSun" w:hAnsi="Times New Roman"/>
          <w:kern w:val="1"/>
          <w:sz w:val="20"/>
          <w:szCs w:val="20"/>
          <w:lang w:val="en-US" w:eastAsia="ar-SA"/>
        </w:rPr>
      </w:pPr>
    </w:p>
    <w:p w:rsidR="00F503EF" w:rsidRPr="00F503EF" w:rsidRDefault="00F503EF" w:rsidP="00F503EF">
      <w:pPr>
        <w:widowControl w:val="0"/>
        <w:suppressAutoHyphens/>
        <w:autoSpaceDE w:val="0"/>
        <w:autoSpaceDN w:val="0"/>
        <w:adjustRightInd w:val="0"/>
        <w:spacing w:after="0" w:line="240" w:lineRule="auto"/>
        <w:ind w:firstLine="720"/>
        <w:jc w:val="center"/>
        <w:outlineLvl w:val="2"/>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 xml:space="preserve">2.4. Управление подпрограммой и </w:t>
      </w:r>
      <w:proofErr w:type="gramStart"/>
      <w:r w:rsidRPr="00F503EF">
        <w:rPr>
          <w:rFonts w:ascii="Times New Roman" w:eastAsia="SimSun" w:hAnsi="Times New Roman"/>
          <w:kern w:val="1"/>
          <w:sz w:val="20"/>
          <w:szCs w:val="20"/>
          <w:lang w:eastAsia="ar-SA"/>
        </w:rPr>
        <w:t>контроль за</w:t>
      </w:r>
      <w:proofErr w:type="gramEnd"/>
      <w:r w:rsidRPr="00F503EF">
        <w:rPr>
          <w:rFonts w:ascii="Times New Roman" w:eastAsia="SimSun" w:hAnsi="Times New Roman"/>
          <w:kern w:val="1"/>
          <w:sz w:val="20"/>
          <w:szCs w:val="20"/>
          <w:lang w:eastAsia="ar-SA"/>
        </w:rPr>
        <w:t xml:space="preserve"> ходом ее выполнения</w:t>
      </w:r>
    </w:p>
    <w:p w:rsidR="00F503EF" w:rsidRPr="00F503EF" w:rsidRDefault="00F503EF" w:rsidP="00F503EF">
      <w:pPr>
        <w:widowControl w:val="0"/>
        <w:suppressAutoHyphens/>
        <w:autoSpaceDE w:val="0"/>
        <w:autoSpaceDN w:val="0"/>
        <w:adjustRightInd w:val="0"/>
        <w:spacing w:after="0" w:line="240" w:lineRule="auto"/>
        <w:ind w:firstLine="720"/>
        <w:jc w:val="center"/>
        <w:rPr>
          <w:rFonts w:ascii="Times New Roman" w:eastAsia="SimSun" w:hAnsi="Times New Roman"/>
          <w:kern w:val="1"/>
          <w:sz w:val="20"/>
          <w:szCs w:val="20"/>
          <w:lang w:eastAsia="ar-SA"/>
        </w:rPr>
      </w:pP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F503EF" w:rsidRPr="00F503EF" w:rsidRDefault="00F503EF" w:rsidP="00F503EF">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координацию исполнения программных мероприятий, мониторинг их реализации;</w:t>
      </w:r>
    </w:p>
    <w:p w:rsidR="00F503EF" w:rsidRPr="00F503EF" w:rsidRDefault="00F503EF" w:rsidP="00F503EF">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lastRenderedPageBreak/>
        <w:t xml:space="preserve">непосредственный </w:t>
      </w:r>
      <w:proofErr w:type="gramStart"/>
      <w:r w:rsidRPr="00F503EF">
        <w:rPr>
          <w:rFonts w:ascii="Times New Roman" w:eastAsia="SimSun" w:hAnsi="Times New Roman"/>
          <w:kern w:val="1"/>
          <w:sz w:val="20"/>
          <w:szCs w:val="20"/>
          <w:lang w:eastAsia="ar-SA"/>
        </w:rPr>
        <w:t>контроль за</w:t>
      </w:r>
      <w:proofErr w:type="gramEnd"/>
      <w:r w:rsidRPr="00F503EF">
        <w:rPr>
          <w:rFonts w:ascii="Times New Roman" w:eastAsia="SimSun" w:hAnsi="Times New Roman"/>
          <w:kern w:val="1"/>
          <w:sz w:val="20"/>
          <w:szCs w:val="20"/>
          <w:lang w:eastAsia="ar-SA"/>
        </w:rPr>
        <w:t xml:space="preserve"> ходом реализации мероприятий подпрограммы;</w:t>
      </w:r>
    </w:p>
    <w:p w:rsidR="00F503EF" w:rsidRPr="00F503EF" w:rsidRDefault="00F503EF" w:rsidP="00F503EF">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proofErr w:type="gramStart"/>
      <w:r w:rsidRPr="00F503EF">
        <w:rPr>
          <w:rFonts w:ascii="Times New Roman" w:eastAsia="SimSun" w:hAnsi="Times New Roman"/>
          <w:kern w:val="1"/>
          <w:sz w:val="20"/>
          <w:szCs w:val="20"/>
          <w:lang w:eastAsia="ar-SA"/>
        </w:rPr>
        <w:t>контроль за</w:t>
      </w:r>
      <w:proofErr w:type="gramEnd"/>
      <w:r w:rsidRPr="00F503EF">
        <w:rPr>
          <w:rFonts w:ascii="Times New Roman" w:eastAsia="SimSun" w:hAnsi="Times New Roman"/>
          <w:kern w:val="1"/>
          <w:sz w:val="20"/>
          <w:szCs w:val="20"/>
          <w:lang w:eastAsia="ar-SA"/>
        </w:rPr>
        <w:t xml:space="preserve"> достижением конечного результата подпрограммы;</w:t>
      </w:r>
    </w:p>
    <w:p w:rsidR="00F503EF" w:rsidRPr="00F503EF" w:rsidRDefault="00F503EF" w:rsidP="00F503EF">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ежегодную оценку эффективности реализации подпрограммы.</w:t>
      </w:r>
    </w:p>
    <w:p w:rsidR="00F503EF" w:rsidRPr="00F503EF" w:rsidRDefault="00F503EF" w:rsidP="00F503EF">
      <w:pPr>
        <w:suppressAutoHyphens/>
        <w:spacing w:after="0" w:line="240" w:lineRule="auto"/>
        <w:ind w:firstLine="720"/>
        <w:jc w:val="both"/>
        <w:rPr>
          <w:rFonts w:ascii="Times New Roman" w:eastAsia="SimSun" w:hAnsi="Times New Roman"/>
          <w:kern w:val="1"/>
          <w:sz w:val="20"/>
          <w:szCs w:val="20"/>
          <w:lang w:eastAsia="ru-RU"/>
        </w:rPr>
      </w:pPr>
      <w:proofErr w:type="gramStart"/>
      <w:r w:rsidRPr="00F503EF">
        <w:rPr>
          <w:rFonts w:ascii="Times New Roman" w:eastAsia="SimSun" w:hAnsi="Times New Roman"/>
          <w:kern w:val="1"/>
          <w:sz w:val="20"/>
          <w:szCs w:val="20"/>
          <w:lang w:eastAsia="ar-SA"/>
        </w:rPr>
        <w:t xml:space="preserve">Муниципальное бюджетное учреждение «Центр социализации и досуга молодежи» </w:t>
      </w:r>
      <w:r w:rsidRPr="00F503EF">
        <w:rPr>
          <w:rFonts w:ascii="Times New Roman" w:eastAsia="SimSun" w:hAnsi="Times New Roman"/>
          <w:kern w:val="1"/>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roofErr w:type="gramEnd"/>
    </w:p>
    <w:p w:rsidR="00F503EF" w:rsidRPr="00F503EF" w:rsidRDefault="00F503EF" w:rsidP="00F503EF">
      <w:pPr>
        <w:suppressAutoHyphens/>
        <w:spacing w:after="0" w:line="240" w:lineRule="auto"/>
        <w:ind w:firstLine="720"/>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F503EF" w:rsidRPr="00F503EF" w:rsidRDefault="00F503EF" w:rsidP="00F503EF">
      <w:pPr>
        <w:suppressAutoHyphens/>
        <w:spacing w:after="0" w:line="240" w:lineRule="auto"/>
        <w:ind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Муниципальное бюджетное учреждение «Центр социализации и досуга молодежи»  ежегодно уточняет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F503EF" w:rsidRPr="00F503EF" w:rsidRDefault="00F503EF" w:rsidP="00F503EF">
      <w:pPr>
        <w:tabs>
          <w:tab w:val="num" w:pos="0"/>
        </w:tabs>
        <w:suppressAutoHyphens/>
        <w:autoSpaceDE w:val="0"/>
        <w:spacing w:after="0" w:line="240" w:lineRule="auto"/>
        <w:ind w:firstLine="709"/>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F503EF" w:rsidRPr="00F503EF" w:rsidRDefault="00F503EF" w:rsidP="00F503EF">
      <w:pPr>
        <w:widowControl w:val="0"/>
        <w:suppressAutoHyphens/>
        <w:autoSpaceDE w:val="0"/>
        <w:autoSpaceDN w:val="0"/>
        <w:adjustRightInd w:val="0"/>
        <w:spacing w:after="0" w:line="240" w:lineRule="auto"/>
        <w:ind w:firstLine="720"/>
        <w:jc w:val="both"/>
        <w:outlineLvl w:val="2"/>
        <w:rPr>
          <w:rFonts w:ascii="Times New Roman" w:eastAsia="SimSun" w:hAnsi="Times New Roman"/>
          <w:kern w:val="1"/>
          <w:sz w:val="20"/>
          <w:szCs w:val="20"/>
          <w:lang w:eastAsia="ar-SA"/>
        </w:rPr>
      </w:pPr>
    </w:p>
    <w:p w:rsidR="00F503EF" w:rsidRPr="00F503EF" w:rsidRDefault="00F503EF" w:rsidP="00F503EF">
      <w:pPr>
        <w:widowControl w:val="0"/>
        <w:suppressAutoHyphens/>
        <w:autoSpaceDE w:val="0"/>
        <w:autoSpaceDN w:val="0"/>
        <w:adjustRightInd w:val="0"/>
        <w:spacing w:after="0" w:line="240" w:lineRule="auto"/>
        <w:jc w:val="center"/>
        <w:outlineLvl w:val="2"/>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2.5. Оценка социально-экономической эффективности от реализации подпрограммы</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Экономическая эффективность и результативность реализации подпрограммы зависят от степени достижения целевых показателей.</w:t>
      </w:r>
    </w:p>
    <w:p w:rsidR="00F503EF" w:rsidRPr="00F503EF" w:rsidRDefault="00F503EF" w:rsidP="00F503EF">
      <w:pPr>
        <w:widowControl w:val="0"/>
        <w:suppressAutoHyphens/>
        <w:spacing w:after="0" w:line="240" w:lineRule="auto"/>
        <w:ind w:firstLine="720"/>
        <w:jc w:val="both"/>
        <w:rPr>
          <w:rFonts w:ascii="Times New Roman" w:eastAsia="SimSun" w:hAnsi="Times New Roman" w:cs="Calibri"/>
          <w:kern w:val="1"/>
          <w:sz w:val="20"/>
          <w:szCs w:val="20"/>
          <w:lang w:eastAsia="ar-SA"/>
        </w:rPr>
      </w:pPr>
      <w:r w:rsidRPr="00F503EF">
        <w:rPr>
          <w:rFonts w:ascii="Times New Roman" w:eastAsia="SimSun" w:hAnsi="Times New Roman"/>
          <w:kern w:val="1"/>
          <w:sz w:val="20"/>
          <w:szCs w:val="20"/>
          <w:lang w:eastAsia="ar-SA"/>
        </w:rPr>
        <w:t>В результате реализации подпрограммы </w:t>
      </w:r>
      <w:r w:rsidRPr="00F503EF">
        <w:rPr>
          <w:rFonts w:ascii="Times New Roman" w:eastAsia="SimSun" w:hAnsi="Times New Roman"/>
          <w:color w:val="000000"/>
          <w:kern w:val="1"/>
          <w:sz w:val="20"/>
          <w:szCs w:val="20"/>
          <w:lang w:eastAsia="ar-SA"/>
        </w:rPr>
        <w:t>за период 2014 - 2018 годов</w:t>
      </w:r>
      <w:r w:rsidRPr="00F503EF">
        <w:rPr>
          <w:rFonts w:ascii="Times New Roman" w:eastAsia="SimSun" w:hAnsi="Times New Roman"/>
          <w:kern w:val="1"/>
          <w:sz w:val="20"/>
          <w:szCs w:val="20"/>
          <w:lang w:eastAsia="ar-SA"/>
        </w:rPr>
        <w:t xml:space="preserve"> </w:t>
      </w:r>
      <w:r w:rsidRPr="00F503EF">
        <w:rPr>
          <w:rFonts w:ascii="Times New Roman" w:eastAsia="SimSun" w:hAnsi="Times New Roman" w:cs="Calibri"/>
          <w:kern w:val="1"/>
          <w:sz w:val="20"/>
          <w:szCs w:val="20"/>
          <w:lang w:eastAsia="ar-SA"/>
        </w:rPr>
        <w:t>доля исполненных бюджетных ассигнований, предусмотренных в программном виде, составит ежегодно не менее 100 %.</w:t>
      </w:r>
    </w:p>
    <w:p w:rsidR="00F503EF" w:rsidRPr="00F503EF" w:rsidRDefault="00F503EF" w:rsidP="00F503EF">
      <w:pPr>
        <w:widowControl w:val="0"/>
        <w:suppressAutoHyphens/>
        <w:spacing w:after="0" w:line="240" w:lineRule="auto"/>
        <w:ind w:firstLine="720"/>
        <w:jc w:val="both"/>
        <w:rPr>
          <w:rFonts w:ascii="Times New Roman" w:eastAsia="SimSun" w:hAnsi="Times New Roman" w:cs="Calibri"/>
          <w:kern w:val="1"/>
          <w:sz w:val="20"/>
          <w:szCs w:val="20"/>
          <w:lang w:eastAsia="ar-SA"/>
        </w:rPr>
      </w:pPr>
      <w:r w:rsidRPr="00F503EF">
        <w:rPr>
          <w:rFonts w:ascii="Times New Roman" w:eastAsia="SimSun" w:hAnsi="Times New Roman" w:cs="Calibri"/>
          <w:kern w:val="1"/>
          <w:sz w:val="20"/>
          <w:szCs w:val="20"/>
          <w:lang w:eastAsia="ar-SA"/>
        </w:rPr>
        <w:t>Реализация мероприятий подпрограммы позволит достичь в 2014-2018 годы следующих конечных результатов:</w:t>
      </w:r>
    </w:p>
    <w:p w:rsidR="00F503EF" w:rsidRPr="00F503EF" w:rsidRDefault="00F503EF" w:rsidP="00F503EF">
      <w:pPr>
        <w:widowControl w:val="0"/>
        <w:suppressAutoHyphens/>
        <w:spacing w:after="0" w:line="240" w:lineRule="auto"/>
        <w:ind w:firstLine="720"/>
        <w:jc w:val="both"/>
        <w:rPr>
          <w:rFonts w:ascii="Times New Roman" w:eastAsia="SimSun" w:hAnsi="Times New Roman" w:cs="Calibri"/>
          <w:kern w:val="1"/>
          <w:sz w:val="20"/>
          <w:szCs w:val="20"/>
          <w:lang w:eastAsia="ar-SA"/>
        </w:rPr>
      </w:pPr>
      <w:r w:rsidRPr="00F503EF">
        <w:rPr>
          <w:rFonts w:ascii="Times New Roman" w:eastAsia="SimSun" w:hAnsi="Times New Roman"/>
          <w:kern w:val="1"/>
          <w:sz w:val="20"/>
          <w:szCs w:val="20"/>
          <w:lang w:eastAsia="ar-SA"/>
        </w:rPr>
        <w:t>будут направлены в краевые палаточные лагеря не менее 28 подростков в ТИМ «Юниор» и обеспечены сопровождающими  молодежные группы не менее 4 раз ежегодно;</w:t>
      </w:r>
    </w:p>
    <w:p w:rsidR="00F503EF" w:rsidRPr="00F503EF" w:rsidRDefault="00F503EF" w:rsidP="00F503EF">
      <w:pPr>
        <w:widowControl w:val="0"/>
        <w:suppressAutoHyphens/>
        <w:spacing w:after="0" w:line="240" w:lineRule="auto"/>
        <w:ind w:firstLine="720"/>
        <w:jc w:val="both"/>
        <w:rPr>
          <w:rFonts w:ascii="Times New Roman" w:eastAsia="SimSun" w:hAnsi="Times New Roman" w:cs="Calibri"/>
          <w:kern w:val="1"/>
          <w:sz w:val="20"/>
          <w:szCs w:val="20"/>
          <w:lang w:eastAsia="ar-SA"/>
        </w:rPr>
      </w:pPr>
      <w:r w:rsidRPr="00F503EF">
        <w:rPr>
          <w:rFonts w:ascii="Times New Roman" w:eastAsia="SimSun" w:hAnsi="Times New Roman"/>
          <w:kern w:val="1"/>
          <w:sz w:val="20"/>
          <w:szCs w:val="20"/>
          <w:lang w:eastAsia="ar-SA"/>
        </w:rPr>
        <w:t>ежегодно примут участие не менее 60 молодых людей  в водно-туристических сплавах;</w:t>
      </w:r>
      <w:r w:rsidRPr="00F503EF">
        <w:rPr>
          <w:rFonts w:ascii="Times New Roman" w:eastAsia="SimSun" w:hAnsi="Times New Roman" w:cs="Calibri"/>
          <w:kern w:val="1"/>
          <w:sz w:val="20"/>
          <w:szCs w:val="20"/>
          <w:lang w:eastAsia="ar-SA"/>
        </w:rPr>
        <w:t xml:space="preserve"> </w:t>
      </w:r>
    </w:p>
    <w:p w:rsidR="00F503EF" w:rsidRPr="00F503EF" w:rsidRDefault="00F503EF" w:rsidP="00F503EF">
      <w:pPr>
        <w:suppressAutoHyphens/>
        <w:spacing w:after="0" w:line="240" w:lineRule="auto"/>
        <w:ind w:firstLine="709"/>
        <w:jc w:val="both"/>
        <w:rPr>
          <w:rFonts w:ascii="Times New Roman" w:eastAsia="SimSun" w:hAnsi="Times New Roman"/>
          <w:color w:val="FF0000"/>
          <w:kern w:val="1"/>
          <w:sz w:val="20"/>
          <w:szCs w:val="20"/>
          <w:lang w:eastAsia="ar-SA"/>
        </w:rPr>
      </w:pPr>
      <w:r w:rsidRPr="00F503EF">
        <w:rPr>
          <w:rFonts w:ascii="Times New Roman" w:eastAsia="SimSun" w:hAnsi="Times New Roman"/>
          <w:kern w:val="1"/>
          <w:sz w:val="20"/>
          <w:szCs w:val="20"/>
          <w:lang w:eastAsia="ar-SA"/>
        </w:rPr>
        <w:t>ежегодно 170 человек будут вовлечены в мероприятия по трудовому воспитанию, в т.ч. находящиеся в трудной жизненной ситуации и СОП, не менее 10 % (17 человек ежегодно);</w:t>
      </w:r>
    </w:p>
    <w:p w:rsidR="00F503EF" w:rsidRPr="00F503EF" w:rsidRDefault="00F503EF" w:rsidP="00F503EF">
      <w:pPr>
        <w:widowControl w:val="0"/>
        <w:suppressAutoHyphens/>
        <w:spacing w:after="0" w:line="240" w:lineRule="auto"/>
        <w:ind w:firstLine="720"/>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 xml:space="preserve">будет организовано и обеспечено условия для работы 8 штабов Флагманских программ молодежной политики;             </w:t>
      </w:r>
    </w:p>
    <w:p w:rsidR="00F503EF" w:rsidRPr="00F503EF" w:rsidRDefault="00F503EF" w:rsidP="00F503EF">
      <w:pPr>
        <w:widowControl w:val="0"/>
        <w:suppressAutoHyphens/>
        <w:spacing w:after="0" w:line="240" w:lineRule="auto"/>
        <w:ind w:firstLine="720"/>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 xml:space="preserve">будет сформирован и поддержан молодежный  актив (не менее 1000 человек к 2018 году);                  </w:t>
      </w:r>
    </w:p>
    <w:p w:rsidR="00F503EF" w:rsidRPr="00F503EF" w:rsidRDefault="00F503EF" w:rsidP="00F503EF">
      <w:pPr>
        <w:widowControl w:val="0"/>
        <w:suppressAutoHyphens/>
        <w:spacing w:after="0" w:line="240" w:lineRule="auto"/>
        <w:ind w:firstLine="720"/>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будет занято более 320 молодых людей на постоянной основе, в т.ч. находящихся в ТЖС и СОП (не менее 10%);</w:t>
      </w:r>
    </w:p>
    <w:p w:rsidR="00F503EF" w:rsidRPr="00F503EF" w:rsidRDefault="00F503EF" w:rsidP="00F503EF">
      <w:pPr>
        <w:widowControl w:val="0"/>
        <w:suppressAutoHyphens/>
        <w:spacing w:after="0" w:line="240" w:lineRule="auto"/>
        <w:ind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будет оказано содействие деятельности не менее 20 молодежных объединений, не менее 7 Клубов молодых семей, действующих в районе;</w:t>
      </w:r>
    </w:p>
    <w:p w:rsidR="00F503EF" w:rsidRPr="00F503EF" w:rsidRDefault="00F503EF" w:rsidP="00F503EF">
      <w:pPr>
        <w:widowControl w:val="0"/>
        <w:suppressAutoHyphens/>
        <w:spacing w:after="0" w:line="240" w:lineRule="auto"/>
        <w:ind w:firstLine="720"/>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будет поощрено более 20 молодежных лидеров и не менее 12 руководителей молодежных объединений;</w:t>
      </w:r>
    </w:p>
    <w:p w:rsidR="00F503EF" w:rsidRPr="00F503EF" w:rsidRDefault="00F503EF" w:rsidP="00F503EF">
      <w:pPr>
        <w:widowControl w:val="0"/>
        <w:suppressAutoHyphens/>
        <w:spacing w:after="0" w:line="240" w:lineRule="auto"/>
        <w:ind w:firstLine="709"/>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 xml:space="preserve">будет ежегодно проведено не менее  15 массовых районных мероприятий; </w:t>
      </w:r>
    </w:p>
    <w:p w:rsidR="00F503EF" w:rsidRPr="00F503EF" w:rsidRDefault="00F503EF" w:rsidP="00F503E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03EF">
        <w:rPr>
          <w:rFonts w:ascii="Times New Roman" w:eastAsia="Times New Roman" w:hAnsi="Times New Roman"/>
          <w:sz w:val="20"/>
          <w:szCs w:val="20"/>
          <w:lang w:eastAsia="ru-RU"/>
        </w:rPr>
        <w:t>количество молодых людей, посетивших мероприятия будет: 2200 - 2400 человек - в возрасте от 14 до 18 лет включительно, 4000 - 4300 человек  - в возрасте от 19 до 30 лет включительно;</w:t>
      </w:r>
    </w:p>
    <w:p w:rsidR="00F503EF" w:rsidRPr="00F503EF" w:rsidRDefault="00F503EF" w:rsidP="00F503E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03EF">
        <w:rPr>
          <w:rFonts w:ascii="Times New Roman" w:eastAsia="Times New Roman" w:hAnsi="Times New Roman"/>
          <w:sz w:val="20"/>
          <w:szCs w:val="20"/>
          <w:lang w:eastAsia="ru-RU"/>
        </w:rPr>
        <w:t>количество молодых людей, будет вовлечено в подготовку мероприятий (ежегодно): в возрасте от 14 до 18 лет включительно – не менее  460 человек</w:t>
      </w:r>
      <w:proofErr w:type="gramStart"/>
      <w:r w:rsidRPr="00F503EF">
        <w:rPr>
          <w:rFonts w:ascii="Times New Roman" w:eastAsia="Times New Roman" w:hAnsi="Times New Roman"/>
          <w:sz w:val="20"/>
          <w:szCs w:val="20"/>
          <w:lang w:eastAsia="ru-RU"/>
        </w:rPr>
        <w:t>.</w:t>
      </w:r>
      <w:proofErr w:type="gramEnd"/>
      <w:r w:rsidRPr="00F503EF">
        <w:rPr>
          <w:rFonts w:ascii="Times New Roman" w:eastAsia="Times New Roman" w:hAnsi="Times New Roman"/>
          <w:sz w:val="20"/>
          <w:szCs w:val="20"/>
          <w:lang w:eastAsia="ru-RU"/>
        </w:rPr>
        <w:t xml:space="preserve">  </w:t>
      </w:r>
      <w:proofErr w:type="gramStart"/>
      <w:r w:rsidRPr="00F503EF">
        <w:rPr>
          <w:rFonts w:ascii="Times New Roman" w:eastAsia="Times New Roman" w:hAnsi="Times New Roman"/>
          <w:sz w:val="20"/>
          <w:szCs w:val="20"/>
          <w:lang w:eastAsia="ru-RU"/>
        </w:rPr>
        <w:t>в</w:t>
      </w:r>
      <w:proofErr w:type="gramEnd"/>
      <w:r w:rsidRPr="00F503EF">
        <w:rPr>
          <w:rFonts w:ascii="Times New Roman" w:eastAsia="Times New Roman" w:hAnsi="Times New Roman"/>
          <w:sz w:val="20"/>
          <w:szCs w:val="20"/>
          <w:lang w:eastAsia="ru-RU"/>
        </w:rPr>
        <w:t xml:space="preserve"> возрасте от 19 до 30 лет включительно – не менее 190 человек;</w:t>
      </w:r>
    </w:p>
    <w:p w:rsidR="00F503EF" w:rsidRPr="00F503EF" w:rsidRDefault="00F503EF" w:rsidP="00F503EF">
      <w:pPr>
        <w:widowControl w:val="0"/>
        <w:suppressAutoHyphens/>
        <w:spacing w:after="0" w:line="240" w:lineRule="auto"/>
        <w:ind w:firstLine="709"/>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 xml:space="preserve">будет ежегодно поддержано 15 инициативных групп, участвующих в конкурсах различного уровня, </w:t>
      </w:r>
      <w:proofErr w:type="spellStart"/>
      <w:r w:rsidRPr="00F503EF">
        <w:rPr>
          <w:rFonts w:ascii="Times New Roman" w:eastAsia="SimSun" w:hAnsi="Times New Roman"/>
          <w:kern w:val="1"/>
          <w:sz w:val="20"/>
          <w:szCs w:val="20"/>
          <w:lang w:eastAsia="ar-SA"/>
        </w:rPr>
        <w:t>грантовых</w:t>
      </w:r>
      <w:proofErr w:type="spellEnd"/>
      <w:r w:rsidRPr="00F503EF">
        <w:rPr>
          <w:rFonts w:ascii="Times New Roman" w:eastAsia="SimSun" w:hAnsi="Times New Roman"/>
          <w:kern w:val="1"/>
          <w:sz w:val="20"/>
          <w:szCs w:val="20"/>
          <w:lang w:eastAsia="ar-SA"/>
        </w:rPr>
        <w:t xml:space="preserve"> программах;</w:t>
      </w:r>
    </w:p>
    <w:p w:rsidR="00F503EF" w:rsidRPr="00F503EF" w:rsidRDefault="00F503EF" w:rsidP="00F503EF">
      <w:pPr>
        <w:widowControl w:val="0"/>
        <w:suppressAutoHyphens/>
        <w:spacing w:after="0" w:line="240" w:lineRule="auto"/>
        <w:ind w:right="-108" w:firstLine="709"/>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не менее 18 подростков примут участие в зональных и краевых мероприятиях краевого движения трудовых отрядов старшеклассников;</w:t>
      </w:r>
    </w:p>
    <w:p w:rsidR="00F503EF" w:rsidRPr="00F503EF" w:rsidRDefault="00F503EF" w:rsidP="00F503E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03EF">
        <w:rPr>
          <w:rFonts w:ascii="Times New Roman" w:eastAsia="Times New Roman" w:hAnsi="Times New Roman"/>
          <w:sz w:val="20"/>
          <w:szCs w:val="20"/>
          <w:lang w:eastAsia="ru-RU"/>
        </w:rPr>
        <w:t>примут участие не менее 100 одаренных молодых людей в проекте «Новый Фарватер», 40 участников в «ТИМ Бирюса», и др. конкурсах;</w:t>
      </w:r>
    </w:p>
    <w:p w:rsidR="00F503EF" w:rsidRPr="00F503EF" w:rsidRDefault="00F503EF" w:rsidP="00F503E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03EF">
        <w:rPr>
          <w:rFonts w:ascii="Times New Roman" w:eastAsia="Times New Roman" w:hAnsi="Times New Roman"/>
          <w:sz w:val="20"/>
          <w:szCs w:val="20"/>
          <w:lang w:eastAsia="ru-RU"/>
        </w:rPr>
        <w:t xml:space="preserve"> ежегодно  более 1200  молодежи района будет вовлечены   в мероприятия сферы молодежной политики Красноярского края.</w:t>
      </w:r>
    </w:p>
    <w:p w:rsidR="00F503EF" w:rsidRPr="00F503EF" w:rsidRDefault="00F503EF" w:rsidP="00F503EF">
      <w:pPr>
        <w:suppressAutoHyphens/>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F503EF" w:rsidRPr="00F503EF" w:rsidRDefault="00F503EF" w:rsidP="00F503EF">
      <w:pPr>
        <w:suppressAutoHyphens/>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срывом мероприятий и не достижением целевых показателей;</w:t>
      </w:r>
    </w:p>
    <w:p w:rsidR="00F503EF" w:rsidRPr="00F503EF" w:rsidRDefault="00F503EF" w:rsidP="00F503EF">
      <w:pPr>
        <w:suppressAutoHyphens/>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неэффективным использованием ресурсов.</w:t>
      </w:r>
    </w:p>
    <w:p w:rsidR="00F503EF" w:rsidRPr="00F503EF" w:rsidRDefault="00F503EF" w:rsidP="00F503EF">
      <w:pPr>
        <w:suppressAutoHyphens/>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lastRenderedPageBreak/>
        <w:t>Способами ограничения административного риска являются:</w:t>
      </w:r>
    </w:p>
    <w:p w:rsidR="00F503EF" w:rsidRPr="00F503EF" w:rsidRDefault="00F503EF" w:rsidP="00F503EF">
      <w:pPr>
        <w:suppressAutoHyphens/>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F503EF" w:rsidRPr="00F503EF" w:rsidRDefault="00F503EF" w:rsidP="00F503EF">
      <w:pPr>
        <w:suppressAutoHyphens/>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 xml:space="preserve">усиление </w:t>
      </w:r>
      <w:proofErr w:type="gramStart"/>
      <w:r w:rsidRPr="00F503EF">
        <w:rPr>
          <w:rFonts w:ascii="Times New Roman" w:eastAsia="SimSun" w:hAnsi="Times New Roman"/>
          <w:color w:val="000000"/>
          <w:kern w:val="1"/>
          <w:sz w:val="20"/>
          <w:szCs w:val="20"/>
          <w:lang w:eastAsia="ar-SA"/>
        </w:rPr>
        <w:t>контроля за</w:t>
      </w:r>
      <w:proofErr w:type="gramEnd"/>
      <w:r w:rsidRPr="00F503EF">
        <w:rPr>
          <w:rFonts w:ascii="Times New Roman" w:eastAsia="SimSun" w:hAnsi="Times New Roman"/>
          <w:color w:val="000000"/>
          <w:kern w:val="1"/>
          <w:sz w:val="20"/>
          <w:szCs w:val="20"/>
          <w:lang w:eastAsia="ar-SA"/>
        </w:rPr>
        <w:t xml:space="preserve"> ходом выполнения подпрограммных мероприятий и совершенствование механизма текущего управления реализацией подпрограммы;</w:t>
      </w:r>
    </w:p>
    <w:p w:rsidR="00F503EF" w:rsidRPr="00F503EF" w:rsidRDefault="00F503EF" w:rsidP="00F503EF">
      <w:pPr>
        <w:suppressAutoHyphens/>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своевременная корректировка мероприятий подпрограммы.</w:t>
      </w:r>
    </w:p>
    <w:p w:rsidR="00F503EF" w:rsidRPr="00F503EF" w:rsidRDefault="00F503EF" w:rsidP="00F503EF">
      <w:pPr>
        <w:suppressAutoHyphens/>
        <w:spacing w:line="240" w:lineRule="auto"/>
        <w:ind w:firstLine="720"/>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Реализация мероприятий подпрограммы за период 2014 - 2018 годов позволит повысить эффективность управления финансами районного бюджета и использования муниципального имущества в части вопросов реализации подпрограммы,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p w:rsidR="00F503EF" w:rsidRPr="00F503EF" w:rsidRDefault="00F503EF" w:rsidP="00F503EF">
      <w:pPr>
        <w:widowControl w:val="0"/>
        <w:suppressAutoHyphens/>
        <w:autoSpaceDE w:val="0"/>
        <w:autoSpaceDN w:val="0"/>
        <w:adjustRightInd w:val="0"/>
        <w:spacing w:after="0" w:line="240" w:lineRule="auto"/>
        <w:jc w:val="center"/>
        <w:outlineLvl w:val="2"/>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2.6. Система подпрограммных мероприятий</w:t>
      </w:r>
    </w:p>
    <w:p w:rsidR="00F503EF" w:rsidRPr="00F503EF" w:rsidRDefault="00F503EF" w:rsidP="00F503EF">
      <w:pPr>
        <w:widowControl w:val="0"/>
        <w:suppressAutoHyphens/>
        <w:autoSpaceDE w:val="0"/>
        <w:autoSpaceDN w:val="0"/>
        <w:adjustRightInd w:val="0"/>
        <w:spacing w:after="0" w:line="240" w:lineRule="auto"/>
        <w:ind w:firstLine="540"/>
        <w:jc w:val="both"/>
        <w:rPr>
          <w:rFonts w:ascii="Times New Roman" w:eastAsia="SimSun" w:hAnsi="Times New Roman"/>
          <w:kern w:val="1"/>
          <w:sz w:val="20"/>
          <w:szCs w:val="20"/>
          <w:lang w:eastAsia="ar-SA"/>
        </w:rPr>
      </w:pPr>
    </w:p>
    <w:p w:rsidR="00F503EF" w:rsidRPr="00F503EF" w:rsidRDefault="00F503EF" w:rsidP="00F503EF">
      <w:pPr>
        <w:widowControl w:val="0"/>
        <w:suppressAutoHyphens/>
        <w:autoSpaceDE w:val="0"/>
        <w:autoSpaceDN w:val="0"/>
        <w:adjustRightInd w:val="0"/>
        <w:spacing w:after="0" w:line="240" w:lineRule="auto"/>
        <w:ind w:firstLine="540"/>
        <w:jc w:val="both"/>
        <w:rPr>
          <w:rFonts w:ascii="Times New Roman" w:eastAsia="SimSun" w:hAnsi="Times New Roman"/>
          <w:kern w:val="1"/>
          <w:sz w:val="20"/>
          <w:szCs w:val="20"/>
          <w:lang w:eastAsia="ar-SA"/>
        </w:rPr>
      </w:pPr>
      <w:hyperlink w:anchor="Par377" w:history="1">
        <w:r w:rsidRPr="00F503EF">
          <w:rPr>
            <w:rFonts w:ascii="Times New Roman" w:eastAsia="SimSun" w:hAnsi="Times New Roman"/>
            <w:kern w:val="1"/>
            <w:sz w:val="20"/>
            <w:szCs w:val="20"/>
            <w:lang w:eastAsia="ar-SA"/>
          </w:rPr>
          <w:t>Перечень</w:t>
        </w:r>
      </w:hyperlink>
      <w:r w:rsidRPr="00F503EF">
        <w:rPr>
          <w:rFonts w:ascii="Times New Roman" w:eastAsia="SimSun" w:hAnsi="Times New Roman"/>
          <w:kern w:val="1"/>
          <w:sz w:val="20"/>
          <w:szCs w:val="20"/>
          <w:lang w:eastAsia="ar-SA"/>
        </w:rPr>
        <w:t xml:space="preserve"> мероприятий подпрограммы приведен в приложении № 2 к подпрограмме.</w:t>
      </w:r>
    </w:p>
    <w:p w:rsidR="00F503EF" w:rsidRPr="00F503EF" w:rsidRDefault="00F503EF" w:rsidP="00DF443F">
      <w:pPr>
        <w:widowControl w:val="0"/>
        <w:suppressAutoHyphens/>
        <w:autoSpaceDE w:val="0"/>
        <w:autoSpaceDN w:val="0"/>
        <w:adjustRightInd w:val="0"/>
        <w:spacing w:after="0" w:line="240" w:lineRule="auto"/>
        <w:outlineLvl w:val="2"/>
        <w:rPr>
          <w:rFonts w:ascii="Times New Roman" w:eastAsia="SimSun" w:hAnsi="Times New Roman"/>
          <w:kern w:val="1"/>
          <w:sz w:val="20"/>
          <w:szCs w:val="20"/>
          <w:lang w:val="en-US" w:eastAsia="ar-SA"/>
        </w:rPr>
      </w:pPr>
    </w:p>
    <w:p w:rsidR="00F503EF" w:rsidRPr="00F503EF" w:rsidRDefault="00F503EF" w:rsidP="00DF443F">
      <w:pPr>
        <w:widowControl w:val="0"/>
        <w:suppressAutoHyphens/>
        <w:autoSpaceDE w:val="0"/>
        <w:autoSpaceDN w:val="0"/>
        <w:adjustRightInd w:val="0"/>
        <w:spacing w:after="0" w:line="240" w:lineRule="auto"/>
        <w:jc w:val="center"/>
        <w:outlineLvl w:val="2"/>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2.7. Обоснование финансовых, материальных и трудовых</w:t>
      </w:r>
      <w:r w:rsidR="00DF443F" w:rsidRPr="00DF443F">
        <w:rPr>
          <w:rFonts w:ascii="Times New Roman" w:eastAsia="SimSun" w:hAnsi="Times New Roman"/>
          <w:kern w:val="1"/>
          <w:sz w:val="20"/>
          <w:szCs w:val="20"/>
          <w:lang w:eastAsia="ar-SA"/>
        </w:rPr>
        <w:t xml:space="preserve"> </w:t>
      </w:r>
      <w:r w:rsidRPr="00F503EF">
        <w:rPr>
          <w:rFonts w:ascii="Times New Roman" w:eastAsia="SimSun" w:hAnsi="Times New Roman"/>
          <w:kern w:val="1"/>
          <w:sz w:val="20"/>
          <w:szCs w:val="20"/>
          <w:lang w:eastAsia="ar-SA"/>
        </w:rPr>
        <w:t>затрат (ресурсное обеспечение подпрограммы) с указанием</w:t>
      </w:r>
      <w:r w:rsidR="00DF443F" w:rsidRPr="00DF443F">
        <w:rPr>
          <w:rFonts w:ascii="Times New Roman" w:eastAsia="SimSun" w:hAnsi="Times New Roman"/>
          <w:kern w:val="1"/>
          <w:sz w:val="20"/>
          <w:szCs w:val="20"/>
          <w:lang w:eastAsia="ar-SA"/>
        </w:rPr>
        <w:t xml:space="preserve"> </w:t>
      </w:r>
      <w:r w:rsidRPr="00F503EF">
        <w:rPr>
          <w:rFonts w:ascii="Times New Roman" w:eastAsia="SimSun" w:hAnsi="Times New Roman"/>
          <w:kern w:val="1"/>
          <w:sz w:val="20"/>
          <w:szCs w:val="20"/>
          <w:lang w:eastAsia="ar-SA"/>
        </w:rPr>
        <w:t>источников финансирования</w:t>
      </w:r>
    </w:p>
    <w:p w:rsidR="00F503EF" w:rsidRPr="00F503EF" w:rsidRDefault="00F503EF" w:rsidP="00F503EF">
      <w:pPr>
        <w:tabs>
          <w:tab w:val="left" w:pos="1590"/>
          <w:tab w:val="left" w:pos="1860"/>
        </w:tabs>
        <w:suppressAutoHyphens/>
        <w:spacing w:after="0" w:line="240" w:lineRule="auto"/>
        <w:ind w:firstLine="720"/>
        <w:jc w:val="both"/>
        <w:rPr>
          <w:rFonts w:ascii="Times New Roman" w:eastAsia="SimSun" w:hAnsi="Times New Roman"/>
          <w:kern w:val="1"/>
          <w:sz w:val="20"/>
          <w:szCs w:val="20"/>
          <w:lang w:eastAsia="ar-SA"/>
        </w:rPr>
      </w:pPr>
    </w:p>
    <w:p w:rsidR="00F503EF" w:rsidRPr="00F503EF" w:rsidRDefault="00F503EF" w:rsidP="00F503EF">
      <w:pPr>
        <w:tabs>
          <w:tab w:val="left" w:pos="1590"/>
          <w:tab w:val="left" w:pos="1860"/>
        </w:tabs>
        <w:suppressAutoHyphens/>
        <w:spacing w:after="0" w:line="240" w:lineRule="auto"/>
        <w:ind w:firstLine="720"/>
        <w:jc w:val="both"/>
        <w:rPr>
          <w:rFonts w:ascii="Times New Roman" w:eastAsia="SimSun" w:hAnsi="Times New Roman"/>
          <w:kern w:val="1"/>
          <w:sz w:val="20"/>
          <w:szCs w:val="20"/>
          <w:lang w:eastAsia="ar-SA"/>
        </w:rPr>
      </w:pPr>
      <w:r w:rsidRPr="00F503EF">
        <w:rPr>
          <w:rFonts w:ascii="Times New Roman" w:eastAsia="SimSun" w:hAnsi="Times New Roman"/>
          <w:kern w:val="1"/>
          <w:sz w:val="20"/>
          <w:szCs w:val="20"/>
          <w:lang w:eastAsia="ar-SA"/>
        </w:rPr>
        <w:t>Финансовое обеспечение мероприятий подпрограммы осуществляется за счет сре</w:t>
      </w:r>
      <w:proofErr w:type="gramStart"/>
      <w:r w:rsidRPr="00F503EF">
        <w:rPr>
          <w:rFonts w:ascii="Times New Roman" w:eastAsia="SimSun" w:hAnsi="Times New Roman"/>
          <w:kern w:val="1"/>
          <w:sz w:val="20"/>
          <w:szCs w:val="20"/>
          <w:lang w:eastAsia="ar-SA"/>
        </w:rPr>
        <w:t>дств кр</w:t>
      </w:r>
      <w:proofErr w:type="gramEnd"/>
      <w:r w:rsidRPr="00F503EF">
        <w:rPr>
          <w:rFonts w:ascii="Times New Roman" w:eastAsia="SimSun" w:hAnsi="Times New Roman"/>
          <w:kern w:val="1"/>
          <w:sz w:val="20"/>
          <w:szCs w:val="20"/>
          <w:lang w:eastAsia="ar-SA"/>
        </w:rPr>
        <w:t>аевого и районного бюджетов в  соответствии с  бюджетной росписью.</w:t>
      </w:r>
    </w:p>
    <w:p w:rsidR="00F503EF" w:rsidRPr="00F503EF" w:rsidRDefault="00F503EF" w:rsidP="00F503EF">
      <w:pPr>
        <w:suppressAutoHyphens/>
        <w:spacing w:after="0" w:line="240" w:lineRule="auto"/>
        <w:ind w:firstLine="720"/>
        <w:jc w:val="both"/>
        <w:rPr>
          <w:rFonts w:ascii="Times New Roman" w:eastAsia="Times New Roman" w:hAnsi="Times New Roman"/>
          <w:sz w:val="20"/>
          <w:szCs w:val="20"/>
          <w:lang w:eastAsia="ar-SA"/>
        </w:rPr>
      </w:pPr>
      <w:r w:rsidRPr="00F503EF">
        <w:rPr>
          <w:rFonts w:ascii="Times New Roman" w:eastAsia="Times New Roman" w:hAnsi="Times New Roman"/>
          <w:sz w:val="20"/>
          <w:szCs w:val="20"/>
          <w:lang w:eastAsia="ar-SA"/>
        </w:rPr>
        <w:t>Функции заказчика при реализации подпрограммы осуществляет администрация Богучанского района (управление экономики и планирования).</w:t>
      </w:r>
    </w:p>
    <w:p w:rsidR="00F503EF" w:rsidRPr="00F503EF" w:rsidRDefault="00F503EF" w:rsidP="00F503EF">
      <w:pPr>
        <w:suppressAutoHyphens/>
        <w:snapToGrid w:val="0"/>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 xml:space="preserve">Объем бюджетных ассигнований на реализацию мероприятий подпрограммы составляет всего 27 886 509,77 рублей, в том числе средства краевого бюджета -  4 513 400,0 рублей,  средства районного бюджета – 23 373 109,77  рублей, </w:t>
      </w:r>
    </w:p>
    <w:p w:rsidR="00F503EF" w:rsidRPr="00F503EF" w:rsidRDefault="00F503EF" w:rsidP="00F503EF">
      <w:pPr>
        <w:suppressAutoHyphens/>
        <w:snapToGrid w:val="0"/>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из них по годам:</w:t>
      </w:r>
    </w:p>
    <w:p w:rsidR="00F503EF" w:rsidRPr="00F503EF" w:rsidRDefault="00F503EF" w:rsidP="00F503EF">
      <w:pPr>
        <w:suppressAutoHyphens/>
        <w:snapToGrid w:val="0"/>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в 2014 году всего 5 131 700,00 рублей, в том числе средства краевого бюджета – 1 005 800 рублей, средства районного бюджета – 4 125 900,0  рублей;</w:t>
      </w:r>
    </w:p>
    <w:p w:rsidR="00F503EF" w:rsidRPr="00F503EF" w:rsidRDefault="00F503EF" w:rsidP="00F503EF">
      <w:pPr>
        <w:suppressAutoHyphens/>
        <w:snapToGrid w:val="0"/>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в 2015 году всего 5 578 909,77 рублей, в том числе средства краевого бюджета – 938 700,0  рублей, средства районного бюджета – 4 640 209,77  рублей;</w:t>
      </w:r>
    </w:p>
    <w:p w:rsidR="00F503EF" w:rsidRPr="00F503EF" w:rsidRDefault="00F503EF" w:rsidP="00F503EF">
      <w:pPr>
        <w:suppressAutoHyphens/>
        <w:snapToGrid w:val="0"/>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в 2016 году всего 5 725 300,0  рублей, в том числе средства краевого бюджета – 856 300,0  рублей, средства районного бюджета – 4 869 000,0  рублей;</w:t>
      </w:r>
    </w:p>
    <w:p w:rsidR="00F503EF" w:rsidRPr="00F503EF" w:rsidRDefault="00F503EF" w:rsidP="00F503EF">
      <w:pPr>
        <w:suppressAutoHyphens/>
        <w:snapToGrid w:val="0"/>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в 2017 году всего 5 725 300,0  рублей, в том числе средства краевого бюджета – 856 300,0  рублей, средства районного бюджета – 4 869 000,0  рублей;</w:t>
      </w:r>
    </w:p>
    <w:p w:rsidR="00F503EF" w:rsidRPr="00F503EF" w:rsidRDefault="00F503EF" w:rsidP="00F503EF">
      <w:pPr>
        <w:suppressAutoHyphens/>
        <w:snapToGrid w:val="0"/>
        <w:spacing w:after="0" w:line="240" w:lineRule="auto"/>
        <w:ind w:firstLine="709"/>
        <w:jc w:val="both"/>
        <w:rPr>
          <w:rFonts w:ascii="Times New Roman" w:eastAsia="SimSun" w:hAnsi="Times New Roman"/>
          <w:color w:val="000000"/>
          <w:kern w:val="1"/>
          <w:sz w:val="20"/>
          <w:szCs w:val="20"/>
          <w:lang w:eastAsia="ar-SA"/>
        </w:rPr>
      </w:pPr>
      <w:r w:rsidRPr="00F503EF">
        <w:rPr>
          <w:rFonts w:ascii="Times New Roman" w:eastAsia="SimSun" w:hAnsi="Times New Roman"/>
          <w:color w:val="000000"/>
          <w:kern w:val="1"/>
          <w:sz w:val="20"/>
          <w:szCs w:val="20"/>
          <w:lang w:eastAsia="ar-SA"/>
        </w:rPr>
        <w:t>в 2018 году всего 5 725 300,0  рублей, в том числе средства краевого бюджета – 856 300,0  рублей, средства районного бюджета – 4 869 000,0  рублей;</w:t>
      </w:r>
    </w:p>
    <w:p w:rsidR="00450E85" w:rsidRPr="00450E85" w:rsidRDefault="00450E85" w:rsidP="00450E85">
      <w:pPr>
        <w:spacing w:after="0"/>
        <w:rPr>
          <w:sz w:val="20"/>
        </w:rPr>
      </w:pPr>
    </w:p>
    <w:p w:rsidR="00450E85" w:rsidRPr="00450E85" w:rsidRDefault="00450E85" w:rsidP="00D1543B">
      <w:pPr>
        <w:spacing w:after="0" w:line="240" w:lineRule="auto"/>
        <w:jc w:val="right"/>
        <w:rPr>
          <w:rFonts w:ascii="Times New Roman" w:hAnsi="Times New Roman"/>
          <w:sz w:val="18"/>
          <w:szCs w:val="18"/>
        </w:rPr>
      </w:pPr>
      <w:r w:rsidRPr="00450E85">
        <w:rPr>
          <w:rFonts w:ascii="Times New Roman" w:hAnsi="Times New Roman"/>
          <w:sz w:val="18"/>
          <w:szCs w:val="18"/>
        </w:rPr>
        <w:t>Приложение № 1</w:t>
      </w:r>
    </w:p>
    <w:p w:rsidR="00450E85" w:rsidRDefault="00450E85" w:rsidP="00D1543B">
      <w:pPr>
        <w:spacing w:after="0" w:line="240" w:lineRule="auto"/>
        <w:jc w:val="right"/>
        <w:rPr>
          <w:rFonts w:ascii="Times New Roman" w:hAnsi="Times New Roman"/>
          <w:sz w:val="18"/>
          <w:szCs w:val="18"/>
          <w:lang w:val="en-US"/>
        </w:rPr>
      </w:pPr>
      <w:r w:rsidRPr="00450E85">
        <w:rPr>
          <w:rFonts w:ascii="Times New Roman" w:hAnsi="Times New Roman"/>
          <w:sz w:val="18"/>
          <w:szCs w:val="18"/>
        </w:rPr>
        <w:t xml:space="preserve">к подпрограмме «Обеспечение реализации муниципальной программы </w:t>
      </w:r>
    </w:p>
    <w:p w:rsidR="00450E85" w:rsidRDefault="00450E85" w:rsidP="00D1543B">
      <w:pPr>
        <w:spacing w:after="0" w:line="240" w:lineRule="auto"/>
        <w:jc w:val="right"/>
        <w:rPr>
          <w:rFonts w:ascii="Times New Roman" w:hAnsi="Times New Roman"/>
          <w:sz w:val="18"/>
          <w:szCs w:val="18"/>
          <w:lang w:val="en-US"/>
        </w:rPr>
      </w:pPr>
      <w:r w:rsidRPr="00450E85">
        <w:rPr>
          <w:rFonts w:ascii="Times New Roman" w:hAnsi="Times New Roman"/>
          <w:sz w:val="18"/>
          <w:szCs w:val="18"/>
        </w:rPr>
        <w:t xml:space="preserve">и прочие мероприятия» </w:t>
      </w:r>
    </w:p>
    <w:p w:rsidR="00450E85" w:rsidRPr="00450E85" w:rsidRDefault="00450E85" w:rsidP="00D1543B">
      <w:pPr>
        <w:spacing w:after="0" w:line="240" w:lineRule="auto"/>
        <w:jc w:val="right"/>
        <w:rPr>
          <w:rFonts w:ascii="Times New Roman" w:hAnsi="Times New Roman"/>
          <w:bCs/>
          <w:sz w:val="18"/>
          <w:szCs w:val="18"/>
        </w:rPr>
      </w:pPr>
      <w:r w:rsidRPr="00450E85">
        <w:rPr>
          <w:rFonts w:ascii="Times New Roman" w:hAnsi="Times New Roman"/>
          <w:sz w:val="18"/>
          <w:szCs w:val="18"/>
        </w:rPr>
        <w:t xml:space="preserve"> в рамках муниципальной программы  </w:t>
      </w:r>
      <w:r w:rsidRPr="00450E85">
        <w:rPr>
          <w:rFonts w:ascii="Times New Roman" w:hAnsi="Times New Roman"/>
          <w:bCs/>
          <w:sz w:val="18"/>
          <w:szCs w:val="18"/>
        </w:rPr>
        <w:t xml:space="preserve">«Молодежь </w:t>
      </w:r>
      <w:proofErr w:type="spellStart"/>
      <w:r w:rsidRPr="00450E85">
        <w:rPr>
          <w:rFonts w:ascii="Times New Roman" w:hAnsi="Times New Roman"/>
          <w:bCs/>
          <w:sz w:val="18"/>
          <w:szCs w:val="18"/>
        </w:rPr>
        <w:t>Приангарья</w:t>
      </w:r>
      <w:proofErr w:type="spellEnd"/>
      <w:r w:rsidRPr="00450E85">
        <w:rPr>
          <w:rFonts w:ascii="Times New Roman" w:hAnsi="Times New Roman"/>
          <w:bCs/>
          <w:sz w:val="18"/>
          <w:szCs w:val="18"/>
        </w:rPr>
        <w:t xml:space="preserve">» </w:t>
      </w:r>
    </w:p>
    <w:p w:rsidR="00450E85" w:rsidRDefault="00450E85" w:rsidP="00D1543B">
      <w:pPr>
        <w:spacing w:after="0" w:line="240" w:lineRule="auto"/>
        <w:jc w:val="right"/>
        <w:rPr>
          <w:rFonts w:ascii="Times New Roman" w:hAnsi="Times New Roman"/>
          <w:bCs/>
          <w:sz w:val="18"/>
          <w:szCs w:val="18"/>
          <w:lang w:val="en-US"/>
        </w:rPr>
      </w:pPr>
      <w:r w:rsidRPr="00450E85">
        <w:rPr>
          <w:rFonts w:ascii="Times New Roman" w:hAnsi="Times New Roman"/>
          <w:bCs/>
          <w:sz w:val="18"/>
          <w:szCs w:val="18"/>
        </w:rPr>
        <w:t>на 2014 – 2018 годы</w:t>
      </w:r>
    </w:p>
    <w:p w:rsidR="00450E85" w:rsidRDefault="00450E85" w:rsidP="00450E85">
      <w:pPr>
        <w:spacing w:after="0"/>
        <w:jc w:val="right"/>
        <w:rPr>
          <w:rFonts w:ascii="Times New Roman" w:hAnsi="Times New Roman"/>
          <w:bCs/>
          <w:sz w:val="18"/>
          <w:szCs w:val="18"/>
          <w:lang w:val="en-US"/>
        </w:rPr>
      </w:pPr>
    </w:p>
    <w:p w:rsidR="00A2255E" w:rsidRPr="00A2255E" w:rsidRDefault="00A2255E" w:rsidP="00A2255E">
      <w:pPr>
        <w:autoSpaceDE w:val="0"/>
        <w:autoSpaceDN w:val="0"/>
        <w:adjustRightInd w:val="0"/>
        <w:ind w:firstLine="540"/>
        <w:jc w:val="center"/>
        <w:outlineLvl w:val="0"/>
        <w:rPr>
          <w:rFonts w:ascii="Times New Roman" w:hAnsi="Times New Roman"/>
          <w:sz w:val="20"/>
          <w:szCs w:val="28"/>
        </w:rPr>
      </w:pPr>
      <w:r w:rsidRPr="00A2255E">
        <w:rPr>
          <w:rFonts w:ascii="Times New Roman" w:hAnsi="Times New Roman"/>
          <w:sz w:val="20"/>
          <w:szCs w:val="28"/>
        </w:rPr>
        <w:t>Перечень целевых индикаторов подпрограммы</w:t>
      </w:r>
    </w:p>
    <w:tbl>
      <w:tblPr>
        <w:tblW w:w="5000" w:type="pct"/>
        <w:tblCellMar>
          <w:left w:w="70" w:type="dxa"/>
          <w:right w:w="70" w:type="dxa"/>
        </w:tblCellMar>
        <w:tblLook w:val="0000"/>
      </w:tblPr>
      <w:tblGrid>
        <w:gridCol w:w="329"/>
        <w:gridCol w:w="1433"/>
        <w:gridCol w:w="768"/>
        <w:gridCol w:w="1027"/>
        <w:gridCol w:w="885"/>
        <w:gridCol w:w="885"/>
        <w:gridCol w:w="885"/>
        <w:gridCol w:w="885"/>
        <w:gridCol w:w="885"/>
        <w:gridCol w:w="756"/>
        <w:gridCol w:w="756"/>
      </w:tblGrid>
      <w:tr w:rsidR="00A2255E" w:rsidRPr="00A2255E" w:rsidTr="00A2255E">
        <w:trPr>
          <w:cantSplit/>
          <w:trHeight w:val="20"/>
          <w:tblHeader/>
        </w:trPr>
        <w:tc>
          <w:tcPr>
            <w:tcW w:w="216"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pStyle w:val="ConsPlusNormal"/>
              <w:widowControl/>
              <w:jc w:val="center"/>
              <w:rPr>
                <w:rFonts w:ascii="Times New Roman" w:hAnsi="Times New Roman" w:cs="Times New Roman"/>
                <w:sz w:val="14"/>
                <w:szCs w:val="14"/>
              </w:rPr>
            </w:pPr>
            <w:r w:rsidRPr="00A2255E">
              <w:rPr>
                <w:rFonts w:ascii="Times New Roman" w:hAnsi="Times New Roman" w:cs="Times New Roman"/>
                <w:sz w:val="14"/>
                <w:szCs w:val="14"/>
              </w:rPr>
              <w:t xml:space="preserve">№  </w:t>
            </w:r>
            <w:r w:rsidRPr="00A2255E">
              <w:rPr>
                <w:rFonts w:ascii="Times New Roman" w:hAnsi="Times New Roman" w:cs="Times New Roman"/>
                <w:sz w:val="14"/>
                <w:szCs w:val="14"/>
              </w:rPr>
              <w:br/>
            </w:r>
            <w:proofErr w:type="spellStart"/>
            <w:proofErr w:type="gramStart"/>
            <w:r w:rsidRPr="00A2255E">
              <w:rPr>
                <w:rFonts w:ascii="Times New Roman" w:hAnsi="Times New Roman" w:cs="Times New Roman"/>
                <w:sz w:val="14"/>
                <w:szCs w:val="14"/>
              </w:rPr>
              <w:t>п</w:t>
            </w:r>
            <w:proofErr w:type="spellEnd"/>
            <w:proofErr w:type="gramEnd"/>
            <w:r w:rsidRPr="00A2255E">
              <w:rPr>
                <w:rFonts w:ascii="Times New Roman" w:hAnsi="Times New Roman" w:cs="Times New Roman"/>
                <w:sz w:val="14"/>
                <w:szCs w:val="14"/>
              </w:rPr>
              <w:t>/</w:t>
            </w:r>
            <w:proofErr w:type="spellStart"/>
            <w:r w:rsidRPr="00A2255E">
              <w:rPr>
                <w:rFonts w:ascii="Times New Roman" w:hAnsi="Times New Roman" w:cs="Times New Roman"/>
                <w:sz w:val="14"/>
                <w:szCs w:val="14"/>
              </w:rPr>
              <w:t>п</w:t>
            </w:r>
            <w:proofErr w:type="spellEnd"/>
          </w:p>
        </w:tc>
        <w:tc>
          <w:tcPr>
            <w:tcW w:w="1313"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 xml:space="preserve">Цель,    </w:t>
            </w:r>
            <w:r w:rsidRPr="00A2255E">
              <w:rPr>
                <w:rFonts w:ascii="Times New Roman" w:hAnsi="Times New Roman" w:cs="Times New Roman"/>
                <w:sz w:val="14"/>
                <w:szCs w:val="14"/>
              </w:rPr>
              <w:br/>
              <w:t xml:space="preserve">целевые индикаторы </w:t>
            </w:r>
            <w:r w:rsidRPr="00A2255E">
              <w:rPr>
                <w:rFonts w:ascii="Times New Roman" w:hAnsi="Times New Roman" w:cs="Times New Roman"/>
                <w:sz w:val="14"/>
                <w:szCs w:val="14"/>
              </w:rPr>
              <w:br/>
            </w:r>
          </w:p>
        </w:tc>
        <w:tc>
          <w:tcPr>
            <w:tcW w:w="347"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Единица</w:t>
            </w:r>
            <w:r w:rsidRPr="00A2255E">
              <w:rPr>
                <w:rFonts w:ascii="Times New Roman" w:hAnsi="Times New Roman" w:cs="Times New Roman"/>
                <w:sz w:val="14"/>
                <w:szCs w:val="14"/>
              </w:rPr>
              <w:br/>
              <w:t>измерения</w:t>
            </w:r>
          </w:p>
        </w:tc>
        <w:tc>
          <w:tcPr>
            <w:tcW w:w="477"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 xml:space="preserve">Источник </w:t>
            </w:r>
            <w:r w:rsidRPr="00A2255E">
              <w:rPr>
                <w:rFonts w:ascii="Times New Roman" w:hAnsi="Times New Roman" w:cs="Times New Roman"/>
                <w:sz w:val="14"/>
                <w:szCs w:val="14"/>
              </w:rPr>
              <w:br/>
              <w:t>информации</w:t>
            </w:r>
          </w:p>
        </w:tc>
        <w:tc>
          <w:tcPr>
            <w:tcW w:w="390"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Отчетный финансовый год</w:t>
            </w:r>
          </w:p>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2012 год</w:t>
            </w:r>
          </w:p>
        </w:tc>
        <w:tc>
          <w:tcPr>
            <w:tcW w:w="378"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Отчетный финансовый год</w:t>
            </w:r>
          </w:p>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2013 год</w:t>
            </w:r>
          </w:p>
        </w:tc>
        <w:tc>
          <w:tcPr>
            <w:tcW w:w="349"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Отчетный финансовый год</w:t>
            </w:r>
          </w:p>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2014 год</w:t>
            </w:r>
          </w:p>
        </w:tc>
        <w:tc>
          <w:tcPr>
            <w:tcW w:w="365"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Текущий финансовый год</w:t>
            </w:r>
          </w:p>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2015 год</w:t>
            </w:r>
          </w:p>
        </w:tc>
        <w:tc>
          <w:tcPr>
            <w:tcW w:w="371"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 xml:space="preserve">Очередной финансовый год </w:t>
            </w:r>
          </w:p>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2016 год</w:t>
            </w:r>
          </w:p>
        </w:tc>
        <w:tc>
          <w:tcPr>
            <w:tcW w:w="397"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Первый год планового периода</w:t>
            </w:r>
          </w:p>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2017 год</w:t>
            </w:r>
          </w:p>
        </w:tc>
        <w:tc>
          <w:tcPr>
            <w:tcW w:w="397"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ind w:firstLine="0"/>
              <w:jc w:val="center"/>
              <w:rPr>
                <w:rFonts w:ascii="Times New Roman" w:hAnsi="Times New Roman" w:cs="Times New Roman"/>
                <w:sz w:val="14"/>
                <w:szCs w:val="14"/>
              </w:rPr>
            </w:pPr>
            <w:r w:rsidRPr="00A2255E">
              <w:rPr>
                <w:rFonts w:ascii="Times New Roman" w:hAnsi="Times New Roman" w:cs="Times New Roman"/>
                <w:sz w:val="14"/>
                <w:szCs w:val="14"/>
              </w:rPr>
              <w:t>Второй год планового периода 2018 год</w:t>
            </w:r>
          </w:p>
        </w:tc>
      </w:tr>
      <w:tr w:rsidR="00A2255E" w:rsidRPr="00A2255E" w:rsidTr="00A2255E">
        <w:trPr>
          <w:cantSplit/>
          <w:trHeight w:val="20"/>
        </w:trPr>
        <w:tc>
          <w:tcPr>
            <w:tcW w:w="5000" w:type="pct"/>
            <w:gridSpan w:val="11"/>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p w:rsidR="00A2255E" w:rsidRPr="00A2255E" w:rsidRDefault="00A2255E" w:rsidP="003353B0">
            <w:pPr>
              <w:pStyle w:val="ConsPlusNormal"/>
              <w:widowControl/>
              <w:rPr>
                <w:rFonts w:ascii="Times New Roman" w:hAnsi="Times New Roman" w:cs="Times New Roman"/>
                <w:sz w:val="14"/>
                <w:szCs w:val="14"/>
              </w:rPr>
            </w:pPr>
            <w:r w:rsidRPr="00A2255E">
              <w:rPr>
                <w:rFonts w:ascii="Times New Roman" w:hAnsi="Times New Roman" w:cs="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2255E" w:rsidRPr="00A2255E" w:rsidRDefault="00A2255E" w:rsidP="003353B0">
            <w:pPr>
              <w:pStyle w:val="ConsPlusNormal"/>
              <w:widowControl/>
              <w:rPr>
                <w:rFonts w:ascii="Times New Roman" w:hAnsi="Times New Roman" w:cs="Times New Roman"/>
                <w:sz w:val="14"/>
                <w:szCs w:val="14"/>
              </w:rPr>
            </w:pPr>
          </w:p>
        </w:tc>
      </w:tr>
      <w:tr w:rsidR="00A2255E" w:rsidRPr="00A2255E" w:rsidTr="00A2255E">
        <w:trPr>
          <w:cantSplit/>
          <w:trHeight w:val="20"/>
        </w:trPr>
        <w:tc>
          <w:tcPr>
            <w:tcW w:w="216"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tc>
        <w:tc>
          <w:tcPr>
            <w:tcW w:w="1313"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p w:rsidR="00A2255E" w:rsidRPr="00A2255E" w:rsidRDefault="00A2255E" w:rsidP="00D1543B">
            <w:pPr>
              <w:pStyle w:val="ConsPlusNormal"/>
              <w:widowControl/>
              <w:ind w:firstLine="0"/>
              <w:rPr>
                <w:rFonts w:ascii="Times New Roman" w:hAnsi="Times New Roman" w:cs="Times New Roman"/>
                <w:sz w:val="14"/>
                <w:szCs w:val="14"/>
              </w:rPr>
            </w:pPr>
            <w:r w:rsidRPr="00A2255E">
              <w:rPr>
                <w:rFonts w:ascii="Times New Roman" w:hAnsi="Times New Roman" w:cs="Times New Roman"/>
                <w:sz w:val="14"/>
                <w:szCs w:val="14"/>
              </w:rPr>
              <w:t>Целевые индикаторы</w:t>
            </w:r>
          </w:p>
        </w:tc>
        <w:tc>
          <w:tcPr>
            <w:tcW w:w="347"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tc>
        <w:tc>
          <w:tcPr>
            <w:tcW w:w="477"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tc>
        <w:tc>
          <w:tcPr>
            <w:tcW w:w="390"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tc>
        <w:tc>
          <w:tcPr>
            <w:tcW w:w="378"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tc>
        <w:tc>
          <w:tcPr>
            <w:tcW w:w="349"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tc>
        <w:tc>
          <w:tcPr>
            <w:tcW w:w="365"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tc>
        <w:tc>
          <w:tcPr>
            <w:tcW w:w="371"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tc>
        <w:tc>
          <w:tcPr>
            <w:tcW w:w="397"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tc>
        <w:tc>
          <w:tcPr>
            <w:tcW w:w="397" w:type="pct"/>
            <w:tcBorders>
              <w:top w:val="single" w:sz="6" w:space="0" w:color="auto"/>
              <w:left w:val="single" w:sz="6" w:space="0" w:color="auto"/>
              <w:bottom w:val="single" w:sz="6" w:space="0" w:color="auto"/>
              <w:right w:val="single" w:sz="6" w:space="0" w:color="auto"/>
            </w:tcBorders>
          </w:tcPr>
          <w:p w:rsidR="00A2255E" w:rsidRPr="00A2255E" w:rsidRDefault="00A2255E" w:rsidP="003353B0">
            <w:pPr>
              <w:pStyle w:val="ConsPlusNormal"/>
              <w:widowControl/>
              <w:rPr>
                <w:rFonts w:ascii="Times New Roman" w:hAnsi="Times New Roman" w:cs="Times New Roman"/>
                <w:sz w:val="14"/>
                <w:szCs w:val="14"/>
              </w:rPr>
            </w:pPr>
          </w:p>
        </w:tc>
      </w:tr>
      <w:tr w:rsidR="00A2255E" w:rsidRPr="00A2255E" w:rsidTr="005C554C">
        <w:trPr>
          <w:cantSplit/>
          <w:trHeight w:val="20"/>
        </w:trPr>
        <w:tc>
          <w:tcPr>
            <w:tcW w:w="216"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D1543B">
            <w:pPr>
              <w:pStyle w:val="ConsPlusNormal"/>
              <w:widowControl/>
              <w:ind w:firstLine="50"/>
              <w:jc w:val="center"/>
              <w:rPr>
                <w:rFonts w:ascii="Times New Roman" w:hAnsi="Times New Roman" w:cs="Times New Roman"/>
                <w:sz w:val="14"/>
                <w:szCs w:val="14"/>
              </w:rPr>
            </w:pPr>
            <w:r w:rsidRPr="00A2255E">
              <w:rPr>
                <w:rFonts w:ascii="Times New Roman" w:hAnsi="Times New Roman" w:cs="Times New Roman"/>
                <w:sz w:val="14"/>
                <w:szCs w:val="14"/>
              </w:rPr>
              <w:t>1</w:t>
            </w:r>
          </w:p>
        </w:tc>
        <w:tc>
          <w:tcPr>
            <w:tcW w:w="1313" w:type="pct"/>
            <w:tcBorders>
              <w:top w:val="single" w:sz="6" w:space="0" w:color="auto"/>
              <w:left w:val="single" w:sz="6" w:space="0" w:color="auto"/>
              <w:bottom w:val="single" w:sz="6" w:space="0" w:color="auto"/>
              <w:right w:val="single" w:sz="6" w:space="0" w:color="auto"/>
            </w:tcBorders>
          </w:tcPr>
          <w:p w:rsidR="00A2255E" w:rsidRPr="00A2255E" w:rsidRDefault="00A2255E" w:rsidP="00D1543B">
            <w:pPr>
              <w:spacing w:line="240" w:lineRule="auto"/>
              <w:rPr>
                <w:rFonts w:ascii="Times New Roman" w:hAnsi="Times New Roman"/>
                <w:sz w:val="14"/>
                <w:szCs w:val="14"/>
                <w:lang w:eastAsia="ru-RU"/>
              </w:rPr>
            </w:pPr>
            <w:r w:rsidRPr="00A2255E">
              <w:rPr>
                <w:rFonts w:ascii="Times New Roman" w:hAnsi="Times New Roman"/>
                <w:sz w:val="14"/>
                <w:szCs w:val="14"/>
              </w:rPr>
              <w:t>Доля исполненных бюджетных ассигнований, предусмотренных в программном виде</w:t>
            </w:r>
          </w:p>
        </w:tc>
        <w:tc>
          <w:tcPr>
            <w:tcW w:w="347"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jc w:val="center"/>
              <w:rPr>
                <w:rFonts w:ascii="Times New Roman" w:hAnsi="Times New Roman"/>
                <w:sz w:val="14"/>
                <w:szCs w:val="14"/>
              </w:rPr>
            </w:pPr>
            <w:r w:rsidRPr="00A2255E">
              <w:rPr>
                <w:rFonts w:ascii="Times New Roman" w:hAnsi="Times New Roman"/>
                <w:sz w:val="14"/>
                <w:szCs w:val="14"/>
              </w:rPr>
              <w:t>%</w:t>
            </w:r>
          </w:p>
        </w:tc>
        <w:tc>
          <w:tcPr>
            <w:tcW w:w="477"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3353B0">
            <w:pPr>
              <w:pStyle w:val="ConsPlusNormal"/>
              <w:widowControl/>
              <w:ind w:firstLine="0"/>
              <w:rPr>
                <w:rFonts w:ascii="Times New Roman" w:hAnsi="Times New Roman" w:cs="Times New Roman"/>
                <w:sz w:val="14"/>
                <w:szCs w:val="14"/>
              </w:rPr>
            </w:pPr>
            <w:r w:rsidRPr="00A2255E">
              <w:rPr>
                <w:rFonts w:ascii="Times New Roman" w:hAnsi="Times New Roman" w:cs="Times New Roman"/>
                <w:sz w:val="14"/>
                <w:szCs w:val="14"/>
              </w:rPr>
              <w:t>ведомственная отчетность</w:t>
            </w:r>
          </w:p>
        </w:tc>
        <w:tc>
          <w:tcPr>
            <w:tcW w:w="390"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5C554C">
            <w:pPr>
              <w:pStyle w:val="ConsPlusNormal"/>
              <w:widowControl/>
              <w:ind w:firstLine="31"/>
              <w:jc w:val="center"/>
              <w:rPr>
                <w:rFonts w:ascii="Times New Roman" w:hAnsi="Times New Roman" w:cs="Times New Roman"/>
                <w:sz w:val="14"/>
                <w:szCs w:val="14"/>
              </w:rPr>
            </w:pPr>
            <w:r w:rsidRPr="00A2255E">
              <w:rPr>
                <w:rFonts w:ascii="Times New Roman" w:hAnsi="Times New Roman" w:cs="Times New Roman"/>
                <w:sz w:val="14"/>
                <w:szCs w:val="14"/>
              </w:rPr>
              <w:t>97,8</w:t>
            </w:r>
          </w:p>
        </w:tc>
        <w:tc>
          <w:tcPr>
            <w:tcW w:w="378"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5C554C">
            <w:pPr>
              <w:pStyle w:val="ConsPlusNormal"/>
              <w:widowControl/>
              <w:ind w:firstLine="31"/>
              <w:jc w:val="center"/>
              <w:rPr>
                <w:rFonts w:ascii="Times New Roman" w:hAnsi="Times New Roman" w:cs="Times New Roman"/>
                <w:sz w:val="14"/>
                <w:szCs w:val="14"/>
              </w:rPr>
            </w:pPr>
            <w:r w:rsidRPr="00A2255E">
              <w:rPr>
                <w:rFonts w:ascii="Times New Roman" w:hAnsi="Times New Roman" w:cs="Times New Roman"/>
                <w:sz w:val="14"/>
                <w:szCs w:val="14"/>
              </w:rPr>
              <w:t>97,0</w:t>
            </w:r>
          </w:p>
        </w:tc>
        <w:tc>
          <w:tcPr>
            <w:tcW w:w="349"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5C554C">
            <w:pPr>
              <w:pStyle w:val="ConsPlusNormal"/>
              <w:widowControl/>
              <w:ind w:firstLine="31"/>
              <w:jc w:val="center"/>
              <w:rPr>
                <w:rFonts w:ascii="Times New Roman" w:hAnsi="Times New Roman" w:cs="Times New Roman"/>
                <w:sz w:val="14"/>
                <w:szCs w:val="14"/>
              </w:rPr>
            </w:pPr>
            <w:r w:rsidRPr="00A2255E">
              <w:rPr>
                <w:rFonts w:ascii="Times New Roman" w:hAnsi="Times New Roman" w:cs="Times New Roman"/>
                <w:sz w:val="14"/>
                <w:szCs w:val="14"/>
              </w:rPr>
              <w:t>100,0</w:t>
            </w:r>
          </w:p>
        </w:tc>
        <w:tc>
          <w:tcPr>
            <w:tcW w:w="365"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5C554C">
            <w:pPr>
              <w:pStyle w:val="ConsPlusNormal"/>
              <w:widowControl/>
              <w:ind w:firstLine="31"/>
              <w:jc w:val="center"/>
              <w:rPr>
                <w:rFonts w:ascii="Times New Roman" w:hAnsi="Times New Roman" w:cs="Times New Roman"/>
                <w:sz w:val="14"/>
                <w:szCs w:val="14"/>
              </w:rPr>
            </w:pPr>
            <w:r w:rsidRPr="00A2255E">
              <w:rPr>
                <w:rFonts w:ascii="Times New Roman" w:hAnsi="Times New Roman" w:cs="Times New Roman"/>
                <w:sz w:val="14"/>
                <w:szCs w:val="14"/>
              </w:rPr>
              <w:t>100,0</w:t>
            </w:r>
          </w:p>
        </w:tc>
        <w:tc>
          <w:tcPr>
            <w:tcW w:w="371"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5C554C">
            <w:pPr>
              <w:pStyle w:val="ConsPlusNormal"/>
              <w:widowControl/>
              <w:ind w:firstLine="31"/>
              <w:jc w:val="center"/>
              <w:rPr>
                <w:rFonts w:ascii="Times New Roman" w:hAnsi="Times New Roman" w:cs="Times New Roman"/>
                <w:sz w:val="14"/>
                <w:szCs w:val="14"/>
              </w:rPr>
            </w:pPr>
            <w:r w:rsidRPr="00A2255E">
              <w:rPr>
                <w:rFonts w:ascii="Times New Roman" w:hAnsi="Times New Roman" w:cs="Times New Roman"/>
                <w:sz w:val="14"/>
                <w:szCs w:val="14"/>
              </w:rPr>
              <w:t>100,0</w:t>
            </w:r>
          </w:p>
        </w:tc>
        <w:tc>
          <w:tcPr>
            <w:tcW w:w="397"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5C554C">
            <w:pPr>
              <w:pStyle w:val="ConsPlusNormal"/>
              <w:widowControl/>
              <w:ind w:firstLine="0"/>
              <w:rPr>
                <w:rFonts w:ascii="Times New Roman" w:hAnsi="Times New Roman" w:cs="Times New Roman"/>
                <w:sz w:val="14"/>
                <w:szCs w:val="14"/>
              </w:rPr>
            </w:pPr>
            <w:r w:rsidRPr="00A2255E">
              <w:rPr>
                <w:rFonts w:ascii="Times New Roman" w:hAnsi="Times New Roman" w:cs="Times New Roman"/>
                <w:sz w:val="14"/>
                <w:szCs w:val="14"/>
              </w:rPr>
              <w:t>100,0</w:t>
            </w:r>
          </w:p>
        </w:tc>
        <w:tc>
          <w:tcPr>
            <w:tcW w:w="397" w:type="pct"/>
            <w:tcBorders>
              <w:top w:val="single" w:sz="6" w:space="0" w:color="auto"/>
              <w:left w:val="single" w:sz="6" w:space="0" w:color="auto"/>
              <w:bottom w:val="single" w:sz="6" w:space="0" w:color="auto"/>
              <w:right w:val="single" w:sz="6" w:space="0" w:color="auto"/>
            </w:tcBorders>
            <w:vAlign w:val="center"/>
          </w:tcPr>
          <w:p w:rsidR="00A2255E" w:rsidRPr="00A2255E" w:rsidRDefault="00A2255E" w:rsidP="005C554C">
            <w:pPr>
              <w:pStyle w:val="ConsPlusNormal"/>
              <w:widowControl/>
              <w:ind w:firstLine="0"/>
              <w:rPr>
                <w:rFonts w:ascii="Times New Roman" w:hAnsi="Times New Roman" w:cs="Times New Roman"/>
                <w:sz w:val="14"/>
                <w:szCs w:val="14"/>
              </w:rPr>
            </w:pPr>
            <w:r w:rsidRPr="00A2255E">
              <w:rPr>
                <w:rFonts w:ascii="Times New Roman" w:hAnsi="Times New Roman" w:cs="Times New Roman"/>
                <w:sz w:val="14"/>
                <w:szCs w:val="14"/>
              </w:rPr>
              <w:t>100,0</w:t>
            </w:r>
          </w:p>
        </w:tc>
      </w:tr>
    </w:tbl>
    <w:p w:rsidR="00450E85" w:rsidRDefault="00450E85" w:rsidP="00450E85">
      <w:pPr>
        <w:spacing w:after="0"/>
        <w:jc w:val="right"/>
        <w:rPr>
          <w:rFonts w:ascii="Times New Roman" w:hAnsi="Times New Roman"/>
          <w:bCs/>
          <w:sz w:val="18"/>
          <w:szCs w:val="18"/>
          <w:lang w:val="en-US"/>
        </w:rPr>
      </w:pPr>
    </w:p>
    <w:p w:rsidR="00501654" w:rsidRPr="00501654" w:rsidRDefault="00501654" w:rsidP="00501654">
      <w:pPr>
        <w:spacing w:after="0"/>
        <w:jc w:val="right"/>
        <w:rPr>
          <w:rFonts w:ascii="Times New Roman" w:hAnsi="Times New Roman"/>
          <w:bCs/>
          <w:sz w:val="18"/>
          <w:szCs w:val="18"/>
        </w:rPr>
      </w:pPr>
      <w:r w:rsidRPr="00501654">
        <w:rPr>
          <w:rFonts w:ascii="Times New Roman" w:hAnsi="Times New Roman"/>
          <w:bCs/>
          <w:sz w:val="18"/>
          <w:szCs w:val="18"/>
        </w:rPr>
        <w:t>Приложение № 2</w:t>
      </w:r>
    </w:p>
    <w:p w:rsidR="00501654" w:rsidRDefault="00501654" w:rsidP="00501654">
      <w:pPr>
        <w:spacing w:after="0"/>
        <w:jc w:val="right"/>
        <w:rPr>
          <w:rFonts w:ascii="Times New Roman" w:hAnsi="Times New Roman"/>
          <w:bCs/>
          <w:sz w:val="18"/>
          <w:szCs w:val="18"/>
          <w:lang w:val="en-US"/>
        </w:rPr>
      </w:pPr>
      <w:r w:rsidRPr="00501654">
        <w:rPr>
          <w:rFonts w:ascii="Times New Roman" w:hAnsi="Times New Roman"/>
          <w:bCs/>
          <w:sz w:val="18"/>
          <w:szCs w:val="18"/>
        </w:rPr>
        <w:t>к подпрограмме «Обеспечение реализации муниципальной программы</w:t>
      </w:r>
    </w:p>
    <w:p w:rsidR="00501654" w:rsidRDefault="00501654" w:rsidP="00501654">
      <w:pPr>
        <w:spacing w:after="0"/>
        <w:jc w:val="right"/>
        <w:rPr>
          <w:rFonts w:ascii="Times New Roman" w:hAnsi="Times New Roman"/>
          <w:bCs/>
          <w:sz w:val="18"/>
          <w:szCs w:val="18"/>
          <w:lang w:val="en-US"/>
        </w:rPr>
      </w:pPr>
      <w:r w:rsidRPr="00501654">
        <w:rPr>
          <w:rFonts w:ascii="Times New Roman" w:hAnsi="Times New Roman"/>
          <w:bCs/>
          <w:sz w:val="18"/>
          <w:szCs w:val="18"/>
        </w:rPr>
        <w:t xml:space="preserve"> и прочие мероприятия» </w:t>
      </w:r>
    </w:p>
    <w:p w:rsidR="00501654" w:rsidRPr="00501654" w:rsidRDefault="00501654" w:rsidP="00501654">
      <w:pPr>
        <w:spacing w:after="0"/>
        <w:jc w:val="right"/>
        <w:rPr>
          <w:rFonts w:ascii="Times New Roman" w:hAnsi="Times New Roman"/>
          <w:bCs/>
          <w:sz w:val="18"/>
          <w:szCs w:val="18"/>
        </w:rPr>
      </w:pPr>
      <w:r w:rsidRPr="00501654">
        <w:rPr>
          <w:rFonts w:ascii="Times New Roman" w:hAnsi="Times New Roman"/>
          <w:bCs/>
          <w:sz w:val="18"/>
          <w:szCs w:val="18"/>
        </w:rPr>
        <w:lastRenderedPageBreak/>
        <w:t xml:space="preserve">в рамках муниципальной программы  «Молодежь </w:t>
      </w:r>
      <w:proofErr w:type="spellStart"/>
      <w:r w:rsidRPr="00501654">
        <w:rPr>
          <w:rFonts w:ascii="Times New Roman" w:hAnsi="Times New Roman"/>
          <w:bCs/>
          <w:sz w:val="18"/>
          <w:szCs w:val="18"/>
        </w:rPr>
        <w:t>Приангарья</w:t>
      </w:r>
      <w:proofErr w:type="spellEnd"/>
      <w:r w:rsidRPr="00501654">
        <w:rPr>
          <w:rFonts w:ascii="Times New Roman" w:hAnsi="Times New Roman"/>
          <w:bCs/>
          <w:sz w:val="18"/>
          <w:szCs w:val="18"/>
        </w:rPr>
        <w:t>»</w:t>
      </w:r>
    </w:p>
    <w:p w:rsidR="00501654" w:rsidRPr="00501654" w:rsidRDefault="00501654" w:rsidP="00501654">
      <w:pPr>
        <w:spacing w:after="0"/>
        <w:jc w:val="right"/>
        <w:rPr>
          <w:rFonts w:ascii="Times New Roman" w:hAnsi="Times New Roman"/>
          <w:bCs/>
          <w:sz w:val="18"/>
          <w:szCs w:val="18"/>
        </w:rPr>
      </w:pPr>
      <w:r w:rsidRPr="00501654">
        <w:rPr>
          <w:rFonts w:ascii="Times New Roman" w:hAnsi="Times New Roman"/>
          <w:bCs/>
          <w:sz w:val="18"/>
          <w:szCs w:val="18"/>
        </w:rPr>
        <w:t xml:space="preserve"> на 2014 – 2018 годы</w:t>
      </w:r>
    </w:p>
    <w:p w:rsidR="00501654" w:rsidRPr="00501654" w:rsidRDefault="00501654" w:rsidP="00501654">
      <w:pPr>
        <w:spacing w:after="0"/>
        <w:jc w:val="right"/>
        <w:rPr>
          <w:rFonts w:ascii="Times New Roman" w:hAnsi="Times New Roman"/>
          <w:b/>
          <w:bCs/>
          <w:sz w:val="18"/>
          <w:szCs w:val="18"/>
        </w:rPr>
      </w:pPr>
    </w:p>
    <w:p w:rsidR="00501654" w:rsidRDefault="00501654" w:rsidP="00501654">
      <w:pPr>
        <w:spacing w:after="0"/>
        <w:jc w:val="center"/>
        <w:rPr>
          <w:rFonts w:ascii="Times New Roman" w:hAnsi="Times New Roman"/>
          <w:bCs/>
          <w:sz w:val="20"/>
          <w:szCs w:val="18"/>
          <w:lang w:val="en-US"/>
        </w:rPr>
      </w:pPr>
      <w:r w:rsidRPr="00501654">
        <w:rPr>
          <w:rFonts w:ascii="Times New Roman" w:hAnsi="Times New Roman"/>
          <w:bCs/>
          <w:sz w:val="20"/>
          <w:szCs w:val="18"/>
        </w:rPr>
        <w:t>Перечень мероприятий подпрограммы</w:t>
      </w:r>
    </w:p>
    <w:p w:rsidR="00A2526F" w:rsidRDefault="00A2526F" w:rsidP="00A62594">
      <w:pPr>
        <w:spacing w:after="0"/>
        <w:jc w:val="both"/>
        <w:rPr>
          <w:lang w:val="en-US"/>
        </w:rPr>
      </w:pPr>
    </w:p>
    <w:tbl>
      <w:tblPr>
        <w:tblW w:w="5000" w:type="pct"/>
        <w:tblLook w:val="00A0"/>
      </w:tblPr>
      <w:tblGrid>
        <w:gridCol w:w="363"/>
        <w:gridCol w:w="788"/>
        <w:gridCol w:w="366"/>
        <w:gridCol w:w="882"/>
        <w:gridCol w:w="362"/>
        <w:gridCol w:w="411"/>
        <w:gridCol w:w="704"/>
        <w:gridCol w:w="362"/>
        <w:gridCol w:w="857"/>
        <w:gridCol w:w="216"/>
        <w:gridCol w:w="584"/>
        <w:gridCol w:w="679"/>
        <w:gridCol w:w="645"/>
        <w:gridCol w:w="645"/>
        <w:gridCol w:w="679"/>
        <w:gridCol w:w="1027"/>
      </w:tblGrid>
      <w:tr w:rsidR="00501654" w:rsidRPr="00501654" w:rsidTr="00501654">
        <w:trPr>
          <w:trHeight w:val="20"/>
        </w:trPr>
        <w:tc>
          <w:tcPr>
            <w:tcW w:w="165" w:type="pct"/>
            <w:vMerge w:val="restart"/>
            <w:tcBorders>
              <w:top w:val="single" w:sz="4" w:space="0" w:color="auto"/>
              <w:left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sz w:val="14"/>
                <w:szCs w:val="14"/>
              </w:rPr>
            </w:pPr>
          </w:p>
        </w:tc>
        <w:tc>
          <w:tcPr>
            <w:tcW w:w="588" w:type="pct"/>
            <w:gridSpan w:val="2"/>
            <w:vMerge w:val="restart"/>
            <w:tcBorders>
              <w:top w:val="single" w:sz="4" w:space="0" w:color="auto"/>
              <w:left w:val="single" w:sz="4" w:space="0" w:color="auto"/>
              <w:bottom w:val="single" w:sz="4" w:space="0" w:color="000000"/>
              <w:right w:val="single" w:sz="4" w:space="0" w:color="auto"/>
            </w:tcBorders>
            <w:vAlign w:val="center"/>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Наименование  мероприятия подпрограммы</w:t>
            </w:r>
          </w:p>
        </w:tc>
        <w:tc>
          <w:tcPr>
            <w:tcW w:w="327" w:type="pct"/>
            <w:vMerge w:val="restart"/>
            <w:tcBorders>
              <w:top w:val="single" w:sz="4" w:space="0" w:color="auto"/>
              <w:left w:val="single" w:sz="4" w:space="0" w:color="auto"/>
              <w:bottom w:val="single" w:sz="4" w:space="0" w:color="000000"/>
              <w:right w:val="single" w:sz="4" w:space="0" w:color="auto"/>
            </w:tcBorders>
            <w:vAlign w:val="center"/>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 xml:space="preserve">ГРБС </w:t>
            </w:r>
          </w:p>
        </w:tc>
        <w:tc>
          <w:tcPr>
            <w:tcW w:w="844" w:type="pct"/>
            <w:gridSpan w:val="4"/>
            <w:tcBorders>
              <w:top w:val="single" w:sz="4" w:space="0" w:color="auto"/>
              <w:left w:val="nil"/>
              <w:bottom w:val="single" w:sz="4" w:space="0" w:color="auto"/>
              <w:right w:val="single" w:sz="4" w:space="0" w:color="000000"/>
            </w:tcBorders>
            <w:vAlign w:val="center"/>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Код бюджетной классификации</w:t>
            </w:r>
          </w:p>
        </w:tc>
        <w:tc>
          <w:tcPr>
            <w:tcW w:w="414" w:type="pct"/>
            <w:gridSpan w:val="2"/>
            <w:tcBorders>
              <w:top w:val="single" w:sz="4" w:space="0" w:color="auto"/>
              <w:left w:val="nil"/>
              <w:bottom w:val="single" w:sz="4" w:space="0" w:color="auto"/>
              <w:right w:val="nil"/>
            </w:tcBorders>
          </w:tcPr>
          <w:p w:rsidR="00501654" w:rsidRPr="00501654" w:rsidRDefault="00501654" w:rsidP="00501654">
            <w:pPr>
              <w:spacing w:after="0" w:line="240" w:lineRule="auto"/>
              <w:jc w:val="center"/>
              <w:rPr>
                <w:rFonts w:ascii="Times New Roman" w:hAnsi="Times New Roman"/>
                <w:sz w:val="14"/>
                <w:szCs w:val="14"/>
              </w:rPr>
            </w:pPr>
          </w:p>
        </w:tc>
        <w:tc>
          <w:tcPr>
            <w:tcW w:w="1978" w:type="pct"/>
            <w:gridSpan w:val="5"/>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Расходы (руб.), годы</w:t>
            </w:r>
          </w:p>
        </w:tc>
        <w:tc>
          <w:tcPr>
            <w:tcW w:w="684" w:type="pct"/>
            <w:vMerge w:val="restart"/>
            <w:tcBorders>
              <w:top w:val="single" w:sz="4" w:space="0" w:color="auto"/>
              <w:left w:val="nil"/>
              <w:right w:val="single" w:sz="4" w:space="0" w:color="auto"/>
            </w:tcBorders>
            <w:vAlign w:val="center"/>
          </w:tcPr>
          <w:p w:rsidR="00501654" w:rsidRPr="00501654" w:rsidRDefault="00501654" w:rsidP="00501654">
            <w:pPr>
              <w:spacing w:after="0" w:line="240" w:lineRule="auto"/>
              <w:ind w:right="-54"/>
              <w:jc w:val="center"/>
              <w:rPr>
                <w:rFonts w:ascii="Times New Roman" w:hAnsi="Times New Roman"/>
                <w:sz w:val="14"/>
                <w:szCs w:val="14"/>
              </w:rPr>
            </w:pPr>
            <w:r w:rsidRPr="00501654">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501654" w:rsidRPr="00501654" w:rsidTr="00501654">
        <w:trPr>
          <w:cantSplit/>
          <w:trHeight w:val="20"/>
        </w:trPr>
        <w:tc>
          <w:tcPr>
            <w:tcW w:w="165" w:type="pct"/>
            <w:vMerge/>
            <w:tcBorders>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sz w:val="14"/>
                <w:szCs w:val="14"/>
              </w:rPr>
            </w:pPr>
          </w:p>
        </w:tc>
        <w:tc>
          <w:tcPr>
            <w:tcW w:w="588" w:type="pct"/>
            <w:gridSpan w:val="2"/>
            <w:vMerge/>
            <w:tcBorders>
              <w:top w:val="single" w:sz="4" w:space="0" w:color="auto"/>
              <w:left w:val="single" w:sz="4" w:space="0" w:color="auto"/>
              <w:bottom w:val="single" w:sz="4" w:space="0" w:color="auto"/>
              <w:right w:val="single" w:sz="4" w:space="0" w:color="auto"/>
            </w:tcBorders>
            <w:vAlign w:val="center"/>
          </w:tcPr>
          <w:p w:rsidR="00501654" w:rsidRPr="00501654" w:rsidRDefault="00501654" w:rsidP="00501654">
            <w:pPr>
              <w:spacing w:after="0" w:line="240" w:lineRule="auto"/>
              <w:jc w:val="center"/>
              <w:rPr>
                <w:rFonts w:ascii="Times New Roman" w:hAnsi="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tcPr>
          <w:p w:rsidR="00501654" w:rsidRPr="00501654" w:rsidRDefault="00501654" w:rsidP="00501654">
            <w:pPr>
              <w:spacing w:after="0" w:line="240" w:lineRule="auto"/>
              <w:jc w:val="center"/>
              <w:rPr>
                <w:rFonts w:ascii="Times New Roman" w:hAnsi="Times New Roman"/>
                <w:sz w:val="14"/>
                <w:szCs w:val="14"/>
              </w:rPr>
            </w:pPr>
          </w:p>
        </w:tc>
        <w:tc>
          <w:tcPr>
            <w:tcW w:w="191" w:type="pct"/>
            <w:tcBorders>
              <w:top w:val="nil"/>
              <w:left w:val="nil"/>
              <w:bottom w:val="single" w:sz="4" w:space="0" w:color="auto"/>
              <w:right w:val="single" w:sz="4" w:space="0" w:color="auto"/>
            </w:tcBorders>
            <w:textDirection w:val="btLr"/>
            <w:vAlign w:val="center"/>
          </w:tcPr>
          <w:p w:rsidR="00501654" w:rsidRPr="00501654" w:rsidRDefault="00501654" w:rsidP="00501654">
            <w:pPr>
              <w:spacing w:after="0" w:line="240" w:lineRule="auto"/>
              <w:ind w:left="113" w:right="113"/>
              <w:jc w:val="center"/>
              <w:rPr>
                <w:rFonts w:ascii="Times New Roman" w:hAnsi="Times New Roman"/>
                <w:sz w:val="14"/>
                <w:szCs w:val="14"/>
              </w:rPr>
            </w:pPr>
            <w:r w:rsidRPr="00501654">
              <w:rPr>
                <w:rFonts w:ascii="Times New Roman" w:hAnsi="Times New Roman"/>
                <w:sz w:val="14"/>
                <w:szCs w:val="14"/>
              </w:rPr>
              <w:t>ГРБС</w:t>
            </w:r>
          </w:p>
        </w:tc>
        <w:tc>
          <w:tcPr>
            <w:tcW w:w="191" w:type="pct"/>
            <w:tcBorders>
              <w:top w:val="nil"/>
              <w:left w:val="nil"/>
              <w:bottom w:val="single" w:sz="4" w:space="0" w:color="auto"/>
              <w:right w:val="single" w:sz="4" w:space="0" w:color="auto"/>
            </w:tcBorders>
            <w:textDirection w:val="btLr"/>
            <w:vAlign w:val="center"/>
          </w:tcPr>
          <w:p w:rsidR="00501654" w:rsidRPr="00501654" w:rsidRDefault="00501654" w:rsidP="00501654">
            <w:pPr>
              <w:spacing w:after="0" w:line="240" w:lineRule="auto"/>
              <w:ind w:left="113" w:right="113"/>
              <w:jc w:val="center"/>
              <w:rPr>
                <w:rFonts w:ascii="Times New Roman" w:hAnsi="Times New Roman"/>
                <w:sz w:val="14"/>
                <w:szCs w:val="14"/>
              </w:rPr>
            </w:pPr>
            <w:proofErr w:type="spellStart"/>
            <w:r w:rsidRPr="00501654">
              <w:rPr>
                <w:rFonts w:ascii="Times New Roman" w:hAnsi="Times New Roman"/>
                <w:sz w:val="14"/>
                <w:szCs w:val="14"/>
              </w:rPr>
              <w:t>РзПр</w:t>
            </w:r>
            <w:proofErr w:type="spellEnd"/>
          </w:p>
        </w:tc>
        <w:tc>
          <w:tcPr>
            <w:tcW w:w="294" w:type="pct"/>
            <w:tcBorders>
              <w:top w:val="nil"/>
              <w:left w:val="nil"/>
              <w:bottom w:val="single" w:sz="4" w:space="0" w:color="auto"/>
              <w:right w:val="single" w:sz="4" w:space="0" w:color="auto"/>
            </w:tcBorders>
            <w:textDirection w:val="btLr"/>
            <w:vAlign w:val="center"/>
          </w:tcPr>
          <w:p w:rsidR="00501654" w:rsidRPr="00501654" w:rsidRDefault="00501654" w:rsidP="00501654">
            <w:pPr>
              <w:spacing w:after="0" w:line="240" w:lineRule="auto"/>
              <w:ind w:left="113" w:right="113"/>
              <w:jc w:val="center"/>
              <w:rPr>
                <w:rFonts w:ascii="Times New Roman" w:hAnsi="Times New Roman"/>
                <w:sz w:val="14"/>
                <w:szCs w:val="14"/>
              </w:rPr>
            </w:pPr>
            <w:r w:rsidRPr="00501654">
              <w:rPr>
                <w:rFonts w:ascii="Times New Roman" w:hAnsi="Times New Roman"/>
                <w:sz w:val="14"/>
                <w:szCs w:val="14"/>
              </w:rPr>
              <w:t>ЦСР</w:t>
            </w:r>
          </w:p>
        </w:tc>
        <w:tc>
          <w:tcPr>
            <w:tcW w:w="168" w:type="pct"/>
            <w:tcBorders>
              <w:top w:val="nil"/>
              <w:left w:val="nil"/>
              <w:bottom w:val="single" w:sz="4" w:space="0" w:color="auto"/>
              <w:right w:val="single" w:sz="4" w:space="0" w:color="auto"/>
            </w:tcBorders>
            <w:textDirection w:val="btLr"/>
            <w:vAlign w:val="center"/>
          </w:tcPr>
          <w:p w:rsidR="00501654" w:rsidRPr="00501654" w:rsidRDefault="00501654" w:rsidP="00501654">
            <w:pPr>
              <w:spacing w:after="0" w:line="240" w:lineRule="auto"/>
              <w:ind w:left="113" w:right="113"/>
              <w:jc w:val="center"/>
              <w:rPr>
                <w:rFonts w:ascii="Times New Roman" w:hAnsi="Times New Roman"/>
                <w:sz w:val="14"/>
                <w:szCs w:val="14"/>
              </w:rPr>
            </w:pPr>
            <w:r w:rsidRPr="00501654">
              <w:rPr>
                <w:rFonts w:ascii="Times New Roman" w:hAnsi="Times New Roman"/>
                <w:sz w:val="14"/>
                <w:szCs w:val="14"/>
              </w:rPr>
              <w:t>ВР</w:t>
            </w:r>
          </w:p>
        </w:tc>
        <w:tc>
          <w:tcPr>
            <w:tcW w:w="397" w:type="pct"/>
            <w:tcBorders>
              <w:top w:val="nil"/>
              <w:left w:val="nil"/>
              <w:bottom w:val="single" w:sz="4" w:space="0" w:color="auto"/>
              <w:right w:val="single" w:sz="4" w:space="0" w:color="auto"/>
            </w:tcBorders>
            <w:vAlign w:val="center"/>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Отчетный финансовый год</w:t>
            </w:r>
          </w:p>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2014 год</w:t>
            </w:r>
          </w:p>
        </w:tc>
        <w:tc>
          <w:tcPr>
            <w:tcW w:w="418" w:type="pct"/>
            <w:gridSpan w:val="2"/>
            <w:tcBorders>
              <w:top w:val="nil"/>
              <w:left w:val="nil"/>
              <w:bottom w:val="single" w:sz="4" w:space="0" w:color="auto"/>
              <w:right w:val="single" w:sz="4" w:space="0" w:color="auto"/>
            </w:tcBorders>
            <w:vAlign w:val="center"/>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Текущий финансовый год</w:t>
            </w:r>
          </w:p>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2015 год</w:t>
            </w:r>
          </w:p>
        </w:tc>
        <w:tc>
          <w:tcPr>
            <w:tcW w:w="370" w:type="pct"/>
            <w:tcBorders>
              <w:top w:val="nil"/>
              <w:left w:val="nil"/>
              <w:bottom w:val="single" w:sz="4" w:space="0" w:color="auto"/>
              <w:right w:val="single" w:sz="4" w:space="0" w:color="auto"/>
            </w:tcBorders>
            <w:vAlign w:val="center"/>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Очередной год планового периода</w:t>
            </w:r>
          </w:p>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2016 год</w:t>
            </w:r>
          </w:p>
        </w:tc>
        <w:tc>
          <w:tcPr>
            <w:tcW w:w="372" w:type="pct"/>
            <w:tcBorders>
              <w:top w:val="single" w:sz="4" w:space="0" w:color="auto"/>
              <w:left w:val="nil"/>
              <w:bottom w:val="single" w:sz="4" w:space="0" w:color="auto"/>
              <w:right w:val="single" w:sz="4" w:space="0" w:color="auto"/>
            </w:tcBorders>
            <w:vAlign w:val="center"/>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Первый год планового периода</w:t>
            </w:r>
          </w:p>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2017 год</w:t>
            </w:r>
          </w:p>
        </w:tc>
        <w:tc>
          <w:tcPr>
            <w:tcW w:w="417" w:type="pct"/>
            <w:tcBorders>
              <w:top w:val="nil"/>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 xml:space="preserve">Второй год планового периода </w:t>
            </w:r>
          </w:p>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2018 год</w:t>
            </w:r>
          </w:p>
        </w:tc>
        <w:tc>
          <w:tcPr>
            <w:tcW w:w="419" w:type="pct"/>
            <w:tcBorders>
              <w:top w:val="nil"/>
              <w:left w:val="single" w:sz="4" w:space="0" w:color="auto"/>
              <w:bottom w:val="single" w:sz="4" w:space="0" w:color="auto"/>
              <w:right w:val="single" w:sz="4" w:space="0" w:color="auto"/>
            </w:tcBorders>
            <w:vAlign w:val="center"/>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Итого на период 2014-2018 годы</w:t>
            </w:r>
          </w:p>
        </w:tc>
        <w:tc>
          <w:tcPr>
            <w:tcW w:w="684" w:type="pct"/>
            <w:vMerge/>
            <w:tcBorders>
              <w:left w:val="nil"/>
              <w:bottom w:val="single" w:sz="4" w:space="0" w:color="auto"/>
              <w:right w:val="single" w:sz="4" w:space="0" w:color="auto"/>
            </w:tcBorders>
            <w:vAlign w:val="center"/>
          </w:tcPr>
          <w:p w:rsidR="00501654" w:rsidRPr="00501654" w:rsidRDefault="00501654" w:rsidP="00501654">
            <w:pPr>
              <w:spacing w:after="0" w:line="240" w:lineRule="auto"/>
              <w:jc w:val="center"/>
              <w:rPr>
                <w:rFonts w:ascii="Times New Roman" w:hAnsi="Times New Roman"/>
                <w:sz w:val="14"/>
                <w:szCs w:val="14"/>
              </w:rPr>
            </w:pP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sz w:val="14"/>
                <w:szCs w:val="14"/>
              </w:rPr>
            </w:pPr>
          </w:p>
        </w:tc>
        <w:tc>
          <w:tcPr>
            <w:tcW w:w="41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4420" w:type="pct"/>
            <w:gridSpan w:val="14"/>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1.</w:t>
            </w:r>
          </w:p>
        </w:tc>
        <w:tc>
          <w:tcPr>
            <w:tcW w:w="41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4420" w:type="pct"/>
            <w:gridSpan w:val="14"/>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501654" w:rsidRPr="00501654" w:rsidTr="00501654">
        <w:trPr>
          <w:trHeight w:val="20"/>
        </w:trPr>
        <w:tc>
          <w:tcPr>
            <w:tcW w:w="165" w:type="pct"/>
            <w:vMerge w:val="restart"/>
            <w:tcBorders>
              <w:top w:val="single" w:sz="4" w:space="0" w:color="auto"/>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r w:rsidRPr="00501654">
              <w:rPr>
                <w:rFonts w:ascii="Times New Roman" w:hAnsi="Times New Roman"/>
                <w:color w:val="000000"/>
                <w:sz w:val="14"/>
                <w:szCs w:val="14"/>
              </w:rPr>
              <w:t>1.1.</w:t>
            </w:r>
          </w:p>
        </w:tc>
        <w:tc>
          <w:tcPr>
            <w:tcW w:w="588" w:type="pct"/>
            <w:gridSpan w:val="2"/>
            <w:vMerge w:val="restart"/>
            <w:tcBorders>
              <w:top w:val="single" w:sz="4" w:space="0" w:color="auto"/>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color w:val="000000"/>
                <w:sz w:val="14"/>
                <w:szCs w:val="14"/>
              </w:rPr>
            </w:pPr>
            <w:r w:rsidRPr="00501654">
              <w:rPr>
                <w:rFonts w:ascii="Times New Roman" w:hAnsi="Times New Roman"/>
                <w:color w:val="000000"/>
                <w:sz w:val="14"/>
                <w:szCs w:val="14"/>
              </w:rPr>
              <w:t>Выполнение муниципального задания      (предоставление             2 услуги и выполнение                       4 работ)</w:t>
            </w:r>
          </w:p>
        </w:tc>
        <w:tc>
          <w:tcPr>
            <w:tcW w:w="327" w:type="pct"/>
            <w:vMerge w:val="restart"/>
            <w:tcBorders>
              <w:top w:val="single" w:sz="4" w:space="0" w:color="auto"/>
              <w:left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Администрация Богучанского района</w:t>
            </w: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06 4 4000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611</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4 022  600,0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4 330 130,77</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8352730.70</w:t>
            </w:r>
          </w:p>
        </w:tc>
        <w:tc>
          <w:tcPr>
            <w:tcW w:w="684" w:type="pct"/>
            <w:vMerge w:val="restart"/>
            <w:tcBorders>
              <w:top w:val="single" w:sz="4" w:space="0" w:color="auto"/>
              <w:left w:val="single" w:sz="4" w:space="0" w:color="auto"/>
              <w:right w:val="single" w:sz="4" w:space="0" w:color="auto"/>
            </w:tcBorders>
          </w:tcPr>
          <w:p w:rsidR="00501654" w:rsidRPr="00501654" w:rsidRDefault="00501654" w:rsidP="00501654">
            <w:pPr>
              <w:pStyle w:val="ConsPlusCell"/>
              <w:rPr>
                <w:rFonts w:ascii="Times New Roman" w:hAnsi="Times New Roman" w:cs="Times New Roman"/>
                <w:color w:val="000000"/>
                <w:sz w:val="14"/>
                <w:szCs w:val="14"/>
              </w:rPr>
            </w:pPr>
            <w:r w:rsidRPr="00501654">
              <w:rPr>
                <w:rFonts w:ascii="Times New Roman" w:hAnsi="Times New Roman" w:cs="Times New Roman"/>
                <w:color w:val="000000"/>
                <w:sz w:val="14"/>
                <w:szCs w:val="14"/>
              </w:rPr>
              <w:t xml:space="preserve">Качественное выполнение 100% муниципального задания </w:t>
            </w:r>
          </w:p>
        </w:tc>
      </w:tr>
      <w:tr w:rsidR="00501654" w:rsidRPr="00501654" w:rsidTr="00501654">
        <w:trPr>
          <w:trHeight w:val="20"/>
        </w:trPr>
        <w:tc>
          <w:tcPr>
            <w:tcW w:w="165" w:type="pct"/>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color w:val="000000"/>
                <w:sz w:val="14"/>
                <w:szCs w:val="14"/>
                <w:highlight w:val="yellow"/>
              </w:rPr>
            </w:pPr>
          </w:p>
        </w:tc>
        <w:tc>
          <w:tcPr>
            <w:tcW w:w="327" w:type="pct"/>
            <w:vMerge/>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06400 40000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611</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3 429 313,0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4 399 000,0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4 399 000,0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12 227 313.00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color w:val="000000"/>
                <w:sz w:val="14"/>
                <w:szCs w:val="14"/>
              </w:rPr>
            </w:pPr>
          </w:p>
        </w:tc>
      </w:tr>
      <w:tr w:rsidR="00501654" w:rsidRPr="00501654" w:rsidTr="00501654">
        <w:trPr>
          <w:trHeight w:val="20"/>
        </w:trPr>
        <w:tc>
          <w:tcPr>
            <w:tcW w:w="165" w:type="pct"/>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color w:val="000000"/>
                <w:sz w:val="14"/>
                <w:szCs w:val="14"/>
                <w:highlight w:val="yellow"/>
              </w:rPr>
            </w:pPr>
          </w:p>
        </w:tc>
        <w:tc>
          <w:tcPr>
            <w:tcW w:w="327" w:type="pct"/>
            <w:vMerge/>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064004Г000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611</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825 209,00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825 209,00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color w:val="000000"/>
                <w:sz w:val="14"/>
                <w:szCs w:val="14"/>
              </w:rPr>
            </w:pPr>
          </w:p>
        </w:tc>
      </w:tr>
      <w:tr w:rsidR="00501654" w:rsidRPr="00501654" w:rsidTr="00501654">
        <w:trPr>
          <w:trHeight w:val="20"/>
        </w:trPr>
        <w:tc>
          <w:tcPr>
            <w:tcW w:w="165" w:type="pct"/>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color w:val="000000"/>
                <w:sz w:val="14"/>
                <w:szCs w:val="14"/>
                <w:highlight w:val="yellow"/>
              </w:rPr>
            </w:pPr>
          </w:p>
        </w:tc>
        <w:tc>
          <w:tcPr>
            <w:tcW w:w="327" w:type="pct"/>
            <w:vMerge/>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064004Э000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611</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144 478,00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144 478,00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color w:val="000000"/>
                <w:sz w:val="14"/>
                <w:szCs w:val="14"/>
              </w:rPr>
            </w:pPr>
          </w:p>
        </w:tc>
      </w:tr>
      <w:tr w:rsidR="00501654" w:rsidRPr="00501654" w:rsidTr="00501654">
        <w:trPr>
          <w:trHeight w:val="20"/>
        </w:trPr>
        <w:tc>
          <w:tcPr>
            <w:tcW w:w="165" w:type="pct"/>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327" w:type="pct"/>
            <w:vMerge/>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06 4 4100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611</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32 500,0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305 319,0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tabs>
                <w:tab w:val="center" w:pos="532"/>
                <w:tab w:val="right" w:pos="1064"/>
              </w:tabs>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337 819.00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sz w:val="14"/>
                <w:szCs w:val="14"/>
              </w:rPr>
            </w:pPr>
          </w:p>
        </w:tc>
      </w:tr>
      <w:tr w:rsidR="00501654" w:rsidRPr="00501654" w:rsidTr="00501654">
        <w:trPr>
          <w:trHeight w:val="20"/>
        </w:trPr>
        <w:tc>
          <w:tcPr>
            <w:tcW w:w="165" w:type="pct"/>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327" w:type="pct"/>
            <w:vMerge/>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06400 41000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611</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420 000,0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420 000,0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420 000,0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tabs>
                <w:tab w:val="center" w:pos="532"/>
                <w:tab w:val="right" w:pos="1064"/>
              </w:tabs>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1260000.00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sz w:val="14"/>
                <w:szCs w:val="14"/>
              </w:rPr>
            </w:pPr>
          </w:p>
        </w:tc>
      </w:tr>
      <w:tr w:rsidR="00501654" w:rsidRPr="00501654" w:rsidTr="00501654">
        <w:trPr>
          <w:trHeight w:val="20"/>
        </w:trPr>
        <w:tc>
          <w:tcPr>
            <w:tcW w:w="165" w:type="pct"/>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327" w:type="pct"/>
            <w:vMerge/>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06 4 4500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611</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70 800,0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70800.00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sz w:val="14"/>
                <w:szCs w:val="14"/>
              </w:rPr>
            </w:pPr>
          </w:p>
        </w:tc>
      </w:tr>
      <w:tr w:rsidR="00501654" w:rsidRPr="00501654" w:rsidTr="00501654">
        <w:trPr>
          <w:trHeight w:val="20"/>
        </w:trPr>
        <w:tc>
          <w:tcPr>
            <w:tcW w:w="165" w:type="pct"/>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327" w:type="pct"/>
            <w:vMerge/>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06400 45000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611</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sz w:val="14"/>
                <w:szCs w:val="14"/>
              </w:rPr>
            </w:pPr>
          </w:p>
        </w:tc>
      </w:tr>
      <w:tr w:rsidR="00501654" w:rsidRPr="00501654" w:rsidTr="00501654">
        <w:trPr>
          <w:trHeight w:val="20"/>
        </w:trPr>
        <w:tc>
          <w:tcPr>
            <w:tcW w:w="165" w:type="pct"/>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327" w:type="pct"/>
            <w:vMerge/>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06 4 4700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612</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tabs>
                <w:tab w:val="center" w:pos="460"/>
                <w:tab w:val="right" w:pos="920"/>
              </w:tabs>
              <w:spacing w:after="0" w:line="240" w:lineRule="auto"/>
              <w:rPr>
                <w:rFonts w:ascii="Times New Roman" w:hAnsi="Times New Roman"/>
                <w:color w:val="000000"/>
                <w:sz w:val="14"/>
                <w:szCs w:val="14"/>
              </w:rPr>
            </w:pPr>
            <w:r w:rsidRPr="00501654">
              <w:rPr>
                <w:rFonts w:ascii="Times New Roman" w:hAnsi="Times New Roman"/>
                <w:color w:val="000000"/>
                <w:sz w:val="14"/>
                <w:szCs w:val="14"/>
              </w:rPr>
              <w:tab/>
            </w:r>
            <w:r w:rsidRPr="00501654">
              <w:rPr>
                <w:rFonts w:ascii="Times New Roman" w:hAnsi="Times New Roman"/>
                <w:color w:val="000000"/>
                <w:sz w:val="14"/>
                <w:szCs w:val="14"/>
              </w:rPr>
              <w:tab/>
              <w:t>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4760,0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4760.00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sz w:val="14"/>
                <w:szCs w:val="14"/>
              </w:rPr>
            </w:pPr>
          </w:p>
        </w:tc>
      </w:tr>
      <w:tr w:rsidR="00501654" w:rsidRPr="00501654" w:rsidTr="00501654">
        <w:trPr>
          <w:trHeight w:val="20"/>
        </w:trPr>
        <w:tc>
          <w:tcPr>
            <w:tcW w:w="165" w:type="pct"/>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327" w:type="pct"/>
            <w:vMerge/>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06400 40000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612</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tabs>
                <w:tab w:val="center" w:pos="460"/>
                <w:tab w:val="right" w:pos="920"/>
              </w:tabs>
              <w:spacing w:after="0" w:line="240" w:lineRule="auto"/>
              <w:rPr>
                <w:rFonts w:ascii="Times New Roman" w:hAnsi="Times New Roman"/>
                <w:color w:val="000000"/>
                <w:sz w:val="14"/>
                <w:szCs w:val="14"/>
              </w:rPr>
            </w:pPr>
            <w:r w:rsidRPr="00501654">
              <w:rPr>
                <w:rFonts w:ascii="Times New Roman" w:hAnsi="Times New Roman"/>
                <w:color w:val="000000"/>
                <w:sz w:val="14"/>
                <w:szCs w:val="14"/>
              </w:rPr>
              <w:tab/>
            </w:r>
            <w:r w:rsidRPr="00501654">
              <w:rPr>
                <w:rFonts w:ascii="Times New Roman" w:hAnsi="Times New Roman"/>
                <w:color w:val="000000"/>
                <w:sz w:val="14"/>
                <w:szCs w:val="14"/>
              </w:rPr>
              <w:tab/>
              <w:t>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tabs>
                <w:tab w:val="center" w:pos="530"/>
                <w:tab w:val="right" w:pos="1061"/>
              </w:tabs>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sz w:val="14"/>
                <w:szCs w:val="14"/>
              </w:rPr>
            </w:pPr>
          </w:p>
        </w:tc>
      </w:tr>
      <w:tr w:rsidR="00501654" w:rsidRPr="00501654" w:rsidTr="00501654">
        <w:trPr>
          <w:trHeight w:val="20"/>
        </w:trPr>
        <w:tc>
          <w:tcPr>
            <w:tcW w:w="165" w:type="pct"/>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327" w:type="pct"/>
            <w:vMerge/>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06 4 4000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612</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tabs>
                <w:tab w:val="center" w:pos="460"/>
                <w:tab w:val="right" w:pos="920"/>
              </w:tabs>
              <w:spacing w:after="0" w:line="240" w:lineRule="auto"/>
              <w:rPr>
                <w:rFonts w:ascii="Times New Roman" w:hAnsi="Times New Roman"/>
                <w:color w:val="000000"/>
                <w:sz w:val="14"/>
                <w:szCs w:val="14"/>
              </w:rPr>
            </w:pPr>
            <w:r w:rsidRPr="00501654">
              <w:rPr>
                <w:rFonts w:ascii="Times New Roman" w:hAnsi="Times New Roman"/>
                <w:color w:val="000000"/>
                <w:sz w:val="14"/>
                <w:szCs w:val="14"/>
              </w:rPr>
              <w:tab/>
            </w:r>
            <w:r w:rsidRPr="00501654">
              <w:rPr>
                <w:rFonts w:ascii="Times New Roman" w:hAnsi="Times New Roman"/>
                <w:color w:val="000000"/>
                <w:sz w:val="14"/>
                <w:szCs w:val="14"/>
              </w:rPr>
              <w:tab/>
              <w:t>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sz w:val="14"/>
                <w:szCs w:val="14"/>
              </w:rPr>
            </w:pPr>
          </w:p>
        </w:tc>
      </w:tr>
      <w:tr w:rsidR="00501654" w:rsidRPr="00501654" w:rsidTr="00501654">
        <w:trPr>
          <w:trHeight w:val="20"/>
        </w:trPr>
        <w:tc>
          <w:tcPr>
            <w:tcW w:w="165" w:type="pct"/>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vMerge/>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327" w:type="pct"/>
            <w:vMerge/>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06400 40000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612</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tabs>
                <w:tab w:val="center" w:pos="460"/>
                <w:tab w:val="right" w:pos="920"/>
              </w:tabs>
              <w:spacing w:after="0" w:line="240" w:lineRule="auto"/>
              <w:rPr>
                <w:rFonts w:ascii="Times New Roman" w:hAnsi="Times New Roman"/>
                <w:color w:val="000000"/>
                <w:sz w:val="14"/>
                <w:szCs w:val="14"/>
              </w:rPr>
            </w:pPr>
            <w:r w:rsidRPr="00501654">
              <w:rPr>
                <w:rFonts w:ascii="Times New Roman" w:hAnsi="Times New Roman"/>
                <w:color w:val="000000"/>
                <w:sz w:val="14"/>
                <w:szCs w:val="14"/>
              </w:rPr>
              <w:tab/>
            </w:r>
            <w:r w:rsidRPr="00501654">
              <w:rPr>
                <w:rFonts w:ascii="Times New Roman" w:hAnsi="Times New Roman"/>
                <w:color w:val="000000"/>
                <w:sz w:val="14"/>
                <w:szCs w:val="14"/>
              </w:rPr>
              <w:tab/>
              <w:t>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50 000,0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50 000,0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100 000.00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sz w:val="14"/>
                <w:szCs w:val="14"/>
              </w:rPr>
            </w:pPr>
          </w:p>
        </w:tc>
      </w:tr>
      <w:tr w:rsidR="00501654" w:rsidRPr="00501654" w:rsidTr="00501654">
        <w:trPr>
          <w:trHeight w:val="20"/>
        </w:trPr>
        <w:tc>
          <w:tcPr>
            <w:tcW w:w="165" w:type="pct"/>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tcBorders>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327" w:type="pct"/>
            <w:tcBorders>
              <w:left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r w:rsidRPr="00501654">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ind w:right="-104"/>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0640047000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rPr>
                <w:rFonts w:ascii="Times New Roman" w:eastAsia="Times New Roman" w:hAnsi="Times New Roman"/>
                <w:color w:val="000000"/>
                <w:sz w:val="14"/>
                <w:szCs w:val="14"/>
                <w:lang w:eastAsia="ru-RU"/>
              </w:rPr>
            </w:pPr>
            <w:r w:rsidRPr="00501654">
              <w:rPr>
                <w:rFonts w:ascii="Times New Roman" w:eastAsia="Times New Roman" w:hAnsi="Times New Roman"/>
                <w:color w:val="000000"/>
                <w:sz w:val="14"/>
                <w:szCs w:val="14"/>
                <w:lang w:eastAsia="ru-RU"/>
              </w:rPr>
              <w:t>612</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tabs>
                <w:tab w:val="center" w:pos="460"/>
                <w:tab w:val="right" w:pos="920"/>
              </w:tabs>
              <w:spacing w:after="0" w:line="240" w:lineRule="auto"/>
              <w:rPr>
                <w:rFonts w:ascii="Times New Roman" w:hAnsi="Times New Roman"/>
                <w:color w:val="000000"/>
                <w:sz w:val="14"/>
                <w:szCs w:val="14"/>
              </w:rPr>
            </w:pP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50 000,00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50 000,00</w:t>
            </w:r>
          </w:p>
        </w:tc>
        <w:tc>
          <w:tcPr>
            <w:tcW w:w="684" w:type="pct"/>
            <w:vMerge/>
            <w:tcBorders>
              <w:left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sz w:val="14"/>
                <w:szCs w:val="14"/>
              </w:rPr>
            </w:pP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 xml:space="preserve">в том числе </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vMerge/>
            <w:tcBorders>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color w:val="FF0000"/>
                <w:sz w:val="14"/>
                <w:szCs w:val="14"/>
              </w:rPr>
            </w:pP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t>1.1.1</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Ус</w:t>
            </w:r>
            <w:r w:rsidRPr="00501654">
              <w:rPr>
                <w:rFonts w:ascii="Times New Roman" w:hAnsi="Times New Roman"/>
                <w:bCs/>
                <w:sz w:val="14"/>
                <w:szCs w:val="14"/>
              </w:rPr>
              <w:t>луга по организации летнего отдыха детей и молодежи</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Будут направлены в краевые палаточные лагеря не менее 28 подростков в ТИМ «Юниор», обеспечены сопровождающими  молодежные группы  не менее 4 раз ежегодно;</w:t>
            </w:r>
          </w:p>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Ежегодно примут участие не менее 60 молодых людей  в водно-туристических сплавах.</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t>1.1.2</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У</w:t>
            </w:r>
            <w:r w:rsidRPr="00501654">
              <w:rPr>
                <w:rFonts w:ascii="Times New Roman" w:hAnsi="Times New Roman"/>
                <w:bCs/>
                <w:sz w:val="14"/>
                <w:szCs w:val="14"/>
              </w:rPr>
              <w:t>слуга по трудовому воспитанию молодежи</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FF0000"/>
                <w:sz w:val="14"/>
                <w:szCs w:val="14"/>
              </w:rPr>
            </w:pPr>
            <w:proofErr w:type="gramStart"/>
            <w:r w:rsidRPr="00501654">
              <w:rPr>
                <w:rFonts w:ascii="Times New Roman" w:hAnsi="Times New Roman"/>
                <w:sz w:val="14"/>
                <w:szCs w:val="14"/>
              </w:rPr>
              <w:t xml:space="preserve">Ежегодно 170 человек будет вовлечены в мероприятия по трудовому воспитанию, в т.ч. находящихся в трудной жизненной </w:t>
            </w:r>
            <w:r w:rsidRPr="00501654">
              <w:rPr>
                <w:rFonts w:ascii="Times New Roman" w:hAnsi="Times New Roman"/>
                <w:sz w:val="14"/>
                <w:szCs w:val="14"/>
              </w:rPr>
              <w:lastRenderedPageBreak/>
              <w:t>ситуации и СОП, не менее 10% (17 человек ежегодно).</w:t>
            </w:r>
            <w:proofErr w:type="gramEnd"/>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lastRenderedPageBreak/>
              <w:t>1.1.3</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Р</w:t>
            </w:r>
            <w:r w:rsidRPr="00501654">
              <w:rPr>
                <w:rFonts w:ascii="Times New Roman" w:hAnsi="Times New Roman"/>
                <w:bCs/>
                <w:sz w:val="14"/>
                <w:szCs w:val="14"/>
              </w:rPr>
              <w:t xml:space="preserve">абота по организации </w:t>
            </w:r>
            <w:proofErr w:type="spellStart"/>
            <w:r w:rsidRPr="00501654">
              <w:rPr>
                <w:rFonts w:ascii="Times New Roman" w:hAnsi="Times New Roman"/>
                <w:bCs/>
                <w:sz w:val="14"/>
                <w:szCs w:val="14"/>
              </w:rPr>
              <w:t>досуговой</w:t>
            </w:r>
            <w:proofErr w:type="spellEnd"/>
            <w:r w:rsidRPr="00501654">
              <w:rPr>
                <w:rFonts w:ascii="Times New Roman" w:hAnsi="Times New Roman"/>
                <w:bCs/>
                <w:sz w:val="14"/>
                <w:szCs w:val="14"/>
              </w:rPr>
              <w:t xml:space="preserve"> деятельности</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FF0000"/>
                <w:sz w:val="14"/>
                <w:szCs w:val="14"/>
              </w:rPr>
            </w:pPr>
            <w:r w:rsidRPr="00501654">
              <w:rPr>
                <w:rFonts w:ascii="Times New Roman" w:hAnsi="Times New Roman"/>
                <w:sz w:val="14"/>
                <w:szCs w:val="14"/>
              </w:rPr>
              <w:t>Будет организовано и обеспечено условия для работы 8 штабов Флагманских программ молодежной политики,              Будет сформирован и поддержан молодежный  актив (не менее 1000 чел. к 2018 году);                   Будет занято более 320 молодых людей на постоянной основе, в т.ч. находящихся в ТЖС и СОП (не менее 10%).</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t>1.1.4</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pStyle w:val="ConsPlusNonformat"/>
              <w:rPr>
                <w:rFonts w:ascii="Times New Roman" w:hAnsi="Times New Roman" w:cs="Times New Roman"/>
                <w:sz w:val="14"/>
                <w:szCs w:val="14"/>
              </w:rPr>
            </w:pPr>
            <w:r w:rsidRPr="00501654">
              <w:rPr>
                <w:rFonts w:ascii="Times New Roman" w:hAnsi="Times New Roman" w:cs="Times New Roman"/>
                <w:bCs/>
                <w:sz w:val="14"/>
                <w:szCs w:val="14"/>
              </w:rPr>
              <w:t>Работа по поддержке деятельности молодежных объединений (проектные команды, творческие коллективы,  инициативные группы)</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pStyle w:val="ConsPlusCell"/>
              <w:rPr>
                <w:rFonts w:ascii="Times New Roman" w:hAnsi="Times New Roman" w:cs="Times New Roman"/>
                <w:sz w:val="14"/>
                <w:szCs w:val="14"/>
              </w:rPr>
            </w:pPr>
            <w:r w:rsidRPr="00501654">
              <w:rPr>
                <w:rFonts w:ascii="Times New Roman" w:hAnsi="Times New Roman" w:cs="Times New Roman"/>
                <w:sz w:val="14"/>
                <w:szCs w:val="14"/>
              </w:rPr>
              <w:t>Будет оказано содействие деятельности не менее 20 молодежных объединений, не менее 7 Клубов молодых семей, действующих в районе;</w:t>
            </w:r>
          </w:p>
          <w:p w:rsidR="00501654" w:rsidRPr="00501654" w:rsidRDefault="00501654" w:rsidP="00501654">
            <w:pPr>
              <w:pStyle w:val="ConsPlusCell"/>
              <w:rPr>
                <w:rFonts w:ascii="Times New Roman" w:hAnsi="Times New Roman" w:cs="Times New Roman"/>
                <w:sz w:val="14"/>
                <w:szCs w:val="14"/>
              </w:rPr>
            </w:pPr>
            <w:r w:rsidRPr="00501654">
              <w:rPr>
                <w:rFonts w:ascii="Times New Roman" w:hAnsi="Times New Roman" w:cs="Times New Roman"/>
                <w:sz w:val="14"/>
                <w:szCs w:val="14"/>
              </w:rPr>
              <w:t>Будет поощрено более 20 молодежных лидеров и не менее 12 руководителей молодежных объединений.</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t>1.1.5</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pStyle w:val="ConsPlusNonformat"/>
              <w:rPr>
                <w:rFonts w:ascii="Times New Roman" w:hAnsi="Times New Roman" w:cs="Times New Roman"/>
                <w:sz w:val="14"/>
                <w:szCs w:val="14"/>
              </w:rPr>
            </w:pPr>
            <w:r w:rsidRPr="00501654">
              <w:rPr>
                <w:rFonts w:ascii="Times New Roman" w:hAnsi="Times New Roman" w:cs="Times New Roman"/>
                <w:sz w:val="14"/>
                <w:szCs w:val="14"/>
              </w:rPr>
              <w:t>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pStyle w:val="ConsPlusCell"/>
              <w:rPr>
                <w:rFonts w:ascii="Times New Roman" w:hAnsi="Times New Roman" w:cs="Times New Roman"/>
                <w:sz w:val="14"/>
                <w:szCs w:val="14"/>
              </w:rPr>
            </w:pPr>
            <w:r w:rsidRPr="00501654">
              <w:rPr>
                <w:rFonts w:ascii="Times New Roman" w:hAnsi="Times New Roman" w:cs="Times New Roman"/>
                <w:sz w:val="14"/>
                <w:szCs w:val="14"/>
              </w:rPr>
              <w:t xml:space="preserve">Будет ежегодно проведено не менее  15 массовых районных мероприятий; </w:t>
            </w:r>
          </w:p>
          <w:p w:rsidR="00501654" w:rsidRPr="00501654" w:rsidRDefault="00501654" w:rsidP="00501654">
            <w:pPr>
              <w:pStyle w:val="ConsPlusNonformat"/>
              <w:rPr>
                <w:rFonts w:ascii="Times New Roman" w:hAnsi="Times New Roman" w:cs="Times New Roman"/>
                <w:sz w:val="14"/>
                <w:szCs w:val="14"/>
              </w:rPr>
            </w:pPr>
            <w:r w:rsidRPr="00501654">
              <w:rPr>
                <w:rFonts w:ascii="Times New Roman" w:hAnsi="Times New Roman" w:cs="Times New Roman"/>
                <w:sz w:val="14"/>
                <w:szCs w:val="14"/>
              </w:rPr>
              <w:t>Количество молодых людей, посетивших мероприятия будет:                                                                                                                         2200 - 2400 чел.- в возрасте от 14 до 18 лет включительно;                                                                         4000 - 4300 чел.- в возрасте от 19 до 30 лет включительно.</w:t>
            </w:r>
          </w:p>
          <w:p w:rsidR="00501654" w:rsidRPr="00501654" w:rsidRDefault="00501654" w:rsidP="00501654">
            <w:pPr>
              <w:pStyle w:val="ConsPlusCell"/>
              <w:ind w:right="-108"/>
              <w:rPr>
                <w:rFonts w:ascii="Times New Roman" w:hAnsi="Times New Roman" w:cs="Times New Roman"/>
                <w:sz w:val="14"/>
                <w:szCs w:val="14"/>
              </w:rPr>
            </w:pPr>
            <w:r w:rsidRPr="00501654">
              <w:rPr>
                <w:rFonts w:ascii="Times New Roman" w:hAnsi="Times New Roman" w:cs="Times New Roman"/>
                <w:sz w:val="14"/>
                <w:szCs w:val="14"/>
              </w:rPr>
              <w:t xml:space="preserve">Количество молодых людей, будет вовлечено в </w:t>
            </w:r>
            <w:r w:rsidRPr="00501654">
              <w:rPr>
                <w:rFonts w:ascii="Times New Roman" w:hAnsi="Times New Roman" w:cs="Times New Roman"/>
                <w:sz w:val="14"/>
                <w:szCs w:val="14"/>
              </w:rPr>
              <w:lastRenderedPageBreak/>
              <w:t xml:space="preserve">подготовку мероприятий (ежегодно):                                                                                                                          - в возрасте от 14 до 18 лет включительно – не менее  460 чел.;                                                                         </w:t>
            </w:r>
            <w:proofErr w:type="gramStart"/>
            <w:r w:rsidRPr="00501654">
              <w:rPr>
                <w:rFonts w:ascii="Times New Roman" w:hAnsi="Times New Roman" w:cs="Times New Roman"/>
                <w:sz w:val="14"/>
                <w:szCs w:val="14"/>
              </w:rPr>
              <w:t>-в</w:t>
            </w:r>
            <w:proofErr w:type="gramEnd"/>
            <w:r w:rsidRPr="00501654">
              <w:rPr>
                <w:rFonts w:ascii="Times New Roman" w:hAnsi="Times New Roman" w:cs="Times New Roman"/>
                <w:sz w:val="14"/>
                <w:szCs w:val="14"/>
              </w:rPr>
              <w:t xml:space="preserve"> возрасте от 19 до 30 лет включительно – не менее 190 чел.</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lastRenderedPageBreak/>
              <w:t>1.1.6</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В</w:t>
            </w:r>
            <w:r w:rsidRPr="00501654">
              <w:rPr>
                <w:rFonts w:ascii="Times New Roman" w:hAnsi="Times New Roman"/>
                <w:bCs/>
                <w:sz w:val="14"/>
                <w:szCs w:val="14"/>
              </w:rPr>
              <w:t>ыполнение работ по обеспечению участия в межмуниципальных, региональных, федеральных, международных конкурсах, фестивалях, семинарах, тренингах, программах, других мероприятиях;  поддержка талантливой и одаренной  молодежи Богучанского района</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pStyle w:val="ConsPlusCell"/>
              <w:rPr>
                <w:rFonts w:ascii="Times New Roman" w:hAnsi="Times New Roman" w:cs="Times New Roman"/>
                <w:sz w:val="14"/>
                <w:szCs w:val="14"/>
              </w:rPr>
            </w:pPr>
            <w:r w:rsidRPr="00501654">
              <w:rPr>
                <w:rFonts w:ascii="Times New Roman" w:hAnsi="Times New Roman" w:cs="Times New Roman"/>
                <w:sz w:val="14"/>
                <w:szCs w:val="14"/>
              </w:rPr>
              <w:t xml:space="preserve">Будет ежегодно поддержано 15 инициативных групп, участвующих в конкурсах различного уровня, </w:t>
            </w:r>
            <w:proofErr w:type="spellStart"/>
            <w:r w:rsidRPr="00501654">
              <w:rPr>
                <w:rFonts w:ascii="Times New Roman" w:hAnsi="Times New Roman" w:cs="Times New Roman"/>
                <w:sz w:val="14"/>
                <w:szCs w:val="14"/>
              </w:rPr>
              <w:t>грантовых</w:t>
            </w:r>
            <w:proofErr w:type="spellEnd"/>
            <w:r w:rsidRPr="00501654">
              <w:rPr>
                <w:rFonts w:ascii="Times New Roman" w:hAnsi="Times New Roman" w:cs="Times New Roman"/>
                <w:sz w:val="14"/>
                <w:szCs w:val="14"/>
              </w:rPr>
              <w:t xml:space="preserve"> программах.</w:t>
            </w:r>
          </w:p>
          <w:p w:rsidR="00501654" w:rsidRPr="00501654" w:rsidRDefault="00501654" w:rsidP="00501654">
            <w:pPr>
              <w:pStyle w:val="ConsPlusCell"/>
              <w:ind w:right="-108"/>
              <w:rPr>
                <w:rFonts w:ascii="Times New Roman" w:hAnsi="Times New Roman" w:cs="Times New Roman"/>
                <w:sz w:val="14"/>
                <w:szCs w:val="14"/>
              </w:rPr>
            </w:pPr>
            <w:r w:rsidRPr="00501654">
              <w:rPr>
                <w:rFonts w:ascii="Times New Roman" w:hAnsi="Times New Roman" w:cs="Times New Roman"/>
                <w:sz w:val="14"/>
                <w:szCs w:val="14"/>
              </w:rPr>
              <w:t>Не менее 18 подростков примут участие в зональных и краевых мероприятиях краевого движения трудовых отрядов старшеклассников;</w:t>
            </w:r>
          </w:p>
          <w:p w:rsidR="00501654" w:rsidRPr="00501654" w:rsidRDefault="00501654" w:rsidP="00501654">
            <w:pPr>
              <w:pStyle w:val="ConsPlusCell"/>
              <w:rPr>
                <w:rFonts w:ascii="Times New Roman" w:hAnsi="Times New Roman" w:cs="Times New Roman"/>
                <w:sz w:val="14"/>
                <w:szCs w:val="14"/>
              </w:rPr>
            </w:pPr>
            <w:r w:rsidRPr="00501654">
              <w:rPr>
                <w:rFonts w:ascii="Times New Roman" w:hAnsi="Times New Roman" w:cs="Times New Roman"/>
                <w:sz w:val="14"/>
                <w:szCs w:val="14"/>
              </w:rPr>
              <w:t>Примут участие не менее 100 одаренных молодых людей в проекте «Новый Фарватер», 40 участников в «ТИМ Бирюса», и др. конкурсах.</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color w:val="000000"/>
                <w:sz w:val="14"/>
                <w:szCs w:val="14"/>
              </w:rPr>
            </w:pP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r w:rsidRPr="00501654">
              <w:rPr>
                <w:rFonts w:ascii="Times New Roman" w:hAnsi="Times New Roman"/>
                <w:bCs/>
                <w:color w:val="000000"/>
                <w:sz w:val="14"/>
                <w:szCs w:val="14"/>
                <w:lang w:eastAsia="ru-RU"/>
              </w:rPr>
              <w:t>Итого:</w:t>
            </w:r>
          </w:p>
        </w:tc>
        <w:tc>
          <w:tcPr>
            <w:tcW w:w="32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p>
        </w:tc>
        <w:tc>
          <w:tcPr>
            <w:tcW w:w="294"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p>
        </w:tc>
        <w:tc>
          <w:tcPr>
            <w:tcW w:w="168" w:type="pct"/>
            <w:tcBorders>
              <w:top w:val="single" w:sz="4" w:space="0" w:color="auto"/>
              <w:left w:val="single" w:sz="4" w:space="0" w:color="auto"/>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000000"/>
                <w:sz w:val="14"/>
                <w:szCs w:val="14"/>
              </w:rPr>
            </w:pP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4 125 900,0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sz w:val="14"/>
                <w:szCs w:val="14"/>
              </w:rPr>
            </w:pPr>
            <w:r w:rsidRPr="00501654">
              <w:rPr>
                <w:rFonts w:ascii="Times New Roman" w:hAnsi="Times New Roman"/>
                <w:sz w:val="14"/>
                <w:szCs w:val="14"/>
              </w:rPr>
              <w:t>4 640 209,77</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sz w:val="14"/>
                <w:szCs w:val="14"/>
              </w:rPr>
            </w:pPr>
            <w:r w:rsidRPr="00501654">
              <w:rPr>
                <w:rFonts w:ascii="Times New Roman" w:hAnsi="Times New Roman"/>
                <w:sz w:val="14"/>
                <w:szCs w:val="14"/>
              </w:rPr>
              <w:t>4 869 000,0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sz w:val="14"/>
                <w:szCs w:val="14"/>
              </w:rPr>
            </w:pPr>
            <w:r w:rsidRPr="00501654">
              <w:rPr>
                <w:rFonts w:ascii="Times New Roman" w:hAnsi="Times New Roman"/>
                <w:sz w:val="14"/>
                <w:szCs w:val="14"/>
              </w:rPr>
              <w:t>4 869 000,0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sz w:val="14"/>
                <w:szCs w:val="14"/>
              </w:rPr>
            </w:pPr>
            <w:r w:rsidRPr="00501654">
              <w:rPr>
                <w:rFonts w:ascii="Times New Roman" w:hAnsi="Times New Roman"/>
                <w:sz w:val="14"/>
                <w:szCs w:val="14"/>
              </w:rPr>
              <w:t>4 869 000,0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sz w:val="14"/>
                <w:szCs w:val="14"/>
              </w:rPr>
            </w:pPr>
            <w:r w:rsidRPr="00501654">
              <w:rPr>
                <w:rFonts w:ascii="Times New Roman" w:hAnsi="Times New Roman"/>
                <w:sz w:val="14"/>
                <w:szCs w:val="14"/>
              </w:rPr>
              <w:t>23 373 109,77</w:t>
            </w:r>
          </w:p>
        </w:tc>
        <w:tc>
          <w:tcPr>
            <w:tcW w:w="684"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sz w:val="14"/>
                <w:szCs w:val="14"/>
              </w:rPr>
            </w:pPr>
          </w:p>
        </w:tc>
      </w:tr>
      <w:tr w:rsidR="00501654" w:rsidRPr="00501654" w:rsidTr="00501654">
        <w:trPr>
          <w:trHeight w:val="20"/>
        </w:trPr>
        <w:tc>
          <w:tcPr>
            <w:tcW w:w="165" w:type="pct"/>
            <w:vMerge w:val="restart"/>
            <w:tcBorders>
              <w:top w:val="single" w:sz="4" w:space="0" w:color="auto"/>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sz w:val="14"/>
                <w:szCs w:val="14"/>
              </w:rPr>
            </w:pPr>
            <w:r w:rsidRPr="00501654">
              <w:rPr>
                <w:rFonts w:ascii="Times New Roman" w:hAnsi="Times New Roman"/>
                <w:sz w:val="14"/>
                <w:szCs w:val="14"/>
              </w:rPr>
              <w:t>1.2.</w:t>
            </w:r>
          </w:p>
        </w:tc>
        <w:tc>
          <w:tcPr>
            <w:tcW w:w="588" w:type="pct"/>
            <w:gridSpan w:val="2"/>
            <w:vMerge w:val="restart"/>
            <w:tcBorders>
              <w:top w:val="single" w:sz="4" w:space="0" w:color="auto"/>
              <w:left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sz w:val="14"/>
                <w:szCs w:val="14"/>
              </w:rPr>
            </w:pPr>
            <w:r w:rsidRPr="00501654">
              <w:rPr>
                <w:rFonts w:ascii="Times New Roman" w:hAnsi="Times New Roman"/>
                <w:sz w:val="14"/>
                <w:szCs w:val="14"/>
              </w:rPr>
              <w:t>Получение краевой субсидии на поддержку муниципальных молодежных центров</w:t>
            </w:r>
          </w:p>
        </w:tc>
        <w:tc>
          <w:tcPr>
            <w:tcW w:w="327" w:type="pct"/>
            <w:vMerge w:val="restart"/>
            <w:tcBorders>
              <w:top w:val="single" w:sz="4" w:space="0" w:color="auto"/>
              <w:left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Администрация Богучанского района</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06 47456</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612</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r w:rsidRPr="00501654">
              <w:rPr>
                <w:rFonts w:ascii="Times New Roman" w:hAnsi="Times New Roman"/>
                <w:color w:val="000000"/>
                <w:sz w:val="14"/>
                <w:szCs w:val="14"/>
              </w:rPr>
              <w:t>1 005 800,0</w:t>
            </w: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sz w:val="14"/>
                <w:szCs w:val="14"/>
              </w:rPr>
            </w:pPr>
            <w:r w:rsidRPr="00501654">
              <w:rPr>
                <w:rFonts w:ascii="Times New Roman" w:hAnsi="Times New Roman"/>
                <w:sz w:val="14"/>
                <w:szCs w:val="14"/>
              </w:rPr>
              <w:t>938 700,0</w:t>
            </w: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sz w:val="14"/>
                <w:szCs w:val="14"/>
              </w:rPr>
            </w:pP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sz w:val="14"/>
                <w:szCs w:val="14"/>
              </w:rPr>
            </w:pPr>
            <w:r w:rsidRPr="00501654">
              <w:rPr>
                <w:rFonts w:ascii="Times New Roman" w:hAnsi="Times New Roman"/>
                <w:sz w:val="14"/>
                <w:szCs w:val="14"/>
              </w:rPr>
              <w:t>1944500.00</w:t>
            </w:r>
          </w:p>
        </w:tc>
        <w:tc>
          <w:tcPr>
            <w:tcW w:w="684" w:type="pct"/>
            <w:vMerge w:val="restart"/>
            <w:tcBorders>
              <w:top w:val="single" w:sz="4" w:space="0" w:color="auto"/>
              <w:left w:val="single" w:sz="4" w:space="0" w:color="auto"/>
              <w:right w:val="single" w:sz="4" w:space="0" w:color="auto"/>
            </w:tcBorders>
          </w:tcPr>
          <w:p w:rsidR="00501654" w:rsidRPr="00501654" w:rsidRDefault="00501654" w:rsidP="00501654">
            <w:pPr>
              <w:pStyle w:val="ConsPlusCell"/>
              <w:rPr>
                <w:rFonts w:ascii="Times New Roman" w:hAnsi="Times New Roman" w:cs="Times New Roman"/>
                <w:sz w:val="14"/>
                <w:szCs w:val="14"/>
              </w:rPr>
            </w:pPr>
            <w:r w:rsidRPr="00501654">
              <w:rPr>
                <w:rFonts w:ascii="Times New Roman" w:hAnsi="Times New Roman" w:cs="Times New Roman"/>
                <w:sz w:val="14"/>
                <w:szCs w:val="14"/>
              </w:rPr>
              <w:t xml:space="preserve">Будет вовлечено ежегодно  более 1200  молодежи     района в мероприятия сферы молодежной политики Красноярского края. </w:t>
            </w:r>
          </w:p>
        </w:tc>
      </w:tr>
      <w:tr w:rsidR="00501654" w:rsidRPr="00501654" w:rsidTr="00501654">
        <w:trPr>
          <w:trHeight w:val="20"/>
        </w:trPr>
        <w:tc>
          <w:tcPr>
            <w:tcW w:w="165" w:type="pct"/>
            <w:vMerge/>
            <w:tcBorders>
              <w:left w:val="single" w:sz="4" w:space="0" w:color="auto"/>
              <w:bottom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outlineLvl w:val="2"/>
              <w:rPr>
                <w:rFonts w:ascii="Times New Roman" w:hAnsi="Times New Roman"/>
                <w:sz w:val="14"/>
                <w:szCs w:val="14"/>
              </w:rPr>
            </w:pPr>
          </w:p>
        </w:tc>
        <w:tc>
          <w:tcPr>
            <w:tcW w:w="588" w:type="pct"/>
            <w:gridSpan w:val="2"/>
            <w:vMerge/>
            <w:tcBorders>
              <w:left w:val="single" w:sz="4" w:space="0" w:color="auto"/>
              <w:bottom w:val="single" w:sz="4" w:space="0" w:color="auto"/>
              <w:right w:val="single" w:sz="4" w:space="0" w:color="auto"/>
            </w:tcBorders>
          </w:tcPr>
          <w:p w:rsidR="00501654" w:rsidRPr="00501654" w:rsidRDefault="00501654" w:rsidP="00501654">
            <w:pPr>
              <w:widowControl w:val="0"/>
              <w:autoSpaceDE w:val="0"/>
              <w:autoSpaceDN w:val="0"/>
              <w:adjustRightInd w:val="0"/>
              <w:spacing w:after="0" w:line="240" w:lineRule="auto"/>
              <w:rPr>
                <w:rFonts w:ascii="Times New Roman" w:hAnsi="Times New Roman"/>
                <w:sz w:val="14"/>
                <w:szCs w:val="14"/>
              </w:rPr>
            </w:pPr>
          </w:p>
        </w:tc>
        <w:tc>
          <w:tcPr>
            <w:tcW w:w="327" w:type="pct"/>
            <w:vMerge/>
            <w:tcBorders>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0707</w:t>
            </w:r>
          </w:p>
        </w:tc>
        <w:tc>
          <w:tcPr>
            <w:tcW w:w="294"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0640074560</w:t>
            </w:r>
          </w:p>
        </w:tc>
        <w:tc>
          <w:tcPr>
            <w:tcW w:w="168"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sz w:val="14"/>
                <w:szCs w:val="14"/>
              </w:rPr>
            </w:pPr>
            <w:r w:rsidRPr="00501654">
              <w:rPr>
                <w:rFonts w:ascii="Times New Roman" w:hAnsi="Times New Roman"/>
                <w:sz w:val="14"/>
                <w:szCs w:val="14"/>
              </w:rPr>
              <w:t>612</w:t>
            </w:r>
          </w:p>
        </w:tc>
        <w:tc>
          <w:tcPr>
            <w:tcW w:w="397"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color w:val="000000"/>
                <w:sz w:val="14"/>
                <w:szCs w:val="14"/>
              </w:rPr>
            </w:pPr>
          </w:p>
        </w:tc>
        <w:tc>
          <w:tcPr>
            <w:tcW w:w="418" w:type="pct"/>
            <w:gridSpan w:val="2"/>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noWrap/>
          </w:tcPr>
          <w:p w:rsidR="00501654" w:rsidRPr="00501654" w:rsidRDefault="00501654" w:rsidP="00501654">
            <w:pPr>
              <w:spacing w:after="0" w:line="240" w:lineRule="auto"/>
              <w:jc w:val="right"/>
              <w:rPr>
                <w:rFonts w:ascii="Times New Roman" w:hAnsi="Times New Roman"/>
                <w:sz w:val="14"/>
                <w:szCs w:val="14"/>
              </w:rPr>
            </w:pPr>
            <w:r w:rsidRPr="00501654">
              <w:rPr>
                <w:rFonts w:ascii="Times New Roman" w:hAnsi="Times New Roman"/>
                <w:sz w:val="14"/>
                <w:szCs w:val="14"/>
              </w:rPr>
              <w:t>856 300,0</w:t>
            </w:r>
          </w:p>
        </w:tc>
        <w:tc>
          <w:tcPr>
            <w:tcW w:w="372"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sz w:val="14"/>
                <w:szCs w:val="14"/>
              </w:rPr>
            </w:pPr>
            <w:r w:rsidRPr="00501654">
              <w:rPr>
                <w:rFonts w:ascii="Times New Roman" w:hAnsi="Times New Roman"/>
                <w:sz w:val="14"/>
                <w:szCs w:val="14"/>
              </w:rPr>
              <w:t>856 300,0</w:t>
            </w: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sz w:val="14"/>
                <w:szCs w:val="14"/>
              </w:rPr>
            </w:pPr>
            <w:r w:rsidRPr="00501654">
              <w:rPr>
                <w:rFonts w:ascii="Times New Roman" w:hAnsi="Times New Roman"/>
                <w:sz w:val="14"/>
                <w:szCs w:val="14"/>
              </w:rPr>
              <w:t>856 300,0</w:t>
            </w: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right"/>
              <w:rPr>
                <w:rFonts w:ascii="Times New Roman" w:hAnsi="Times New Roman"/>
                <w:sz w:val="14"/>
                <w:szCs w:val="14"/>
              </w:rPr>
            </w:pPr>
            <w:r w:rsidRPr="00501654">
              <w:rPr>
                <w:rFonts w:ascii="Times New Roman" w:hAnsi="Times New Roman"/>
                <w:sz w:val="14"/>
                <w:szCs w:val="14"/>
              </w:rPr>
              <w:t>2568900.00</w:t>
            </w:r>
          </w:p>
        </w:tc>
        <w:tc>
          <w:tcPr>
            <w:tcW w:w="684" w:type="pct"/>
            <w:vMerge/>
            <w:tcBorders>
              <w:left w:val="single" w:sz="4" w:space="0" w:color="auto"/>
              <w:bottom w:val="single" w:sz="4" w:space="0" w:color="auto"/>
              <w:right w:val="single" w:sz="4" w:space="0" w:color="auto"/>
            </w:tcBorders>
          </w:tcPr>
          <w:p w:rsidR="00501654" w:rsidRPr="00501654" w:rsidRDefault="00501654" w:rsidP="00501654">
            <w:pPr>
              <w:pStyle w:val="ConsPlusCell"/>
              <w:widowControl/>
              <w:rPr>
                <w:rFonts w:ascii="Times New Roman" w:hAnsi="Times New Roman" w:cs="Times New Roman"/>
                <w:sz w:val="14"/>
                <w:szCs w:val="14"/>
              </w:rPr>
            </w:pP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 xml:space="preserve">в том числе </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color w:val="FF0000"/>
                <w:sz w:val="14"/>
                <w:szCs w:val="14"/>
              </w:rPr>
            </w:pP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t>1.2.1</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Поддержка флагманских программ и инфраструктурных проектов</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Ежегодно будет осуществлена поддержка молодёжного актива не менее  по 8 флагманским программа  и молодёжной политики не менее 200 человек.</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t>1.2.2</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Поддержка инициатив</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color w:val="FF0000"/>
                <w:sz w:val="14"/>
                <w:szCs w:val="14"/>
              </w:rPr>
            </w:pPr>
            <w:r w:rsidRPr="00501654">
              <w:rPr>
                <w:rFonts w:ascii="Times New Roman" w:hAnsi="Times New Roman"/>
                <w:sz w:val="14"/>
                <w:szCs w:val="14"/>
              </w:rPr>
              <w:t xml:space="preserve">Ежегодно будет организован и проведен  районный  </w:t>
            </w:r>
            <w:r w:rsidRPr="00501654">
              <w:rPr>
                <w:rFonts w:ascii="Times New Roman" w:hAnsi="Times New Roman"/>
                <w:sz w:val="14"/>
                <w:szCs w:val="14"/>
              </w:rPr>
              <w:lastRenderedPageBreak/>
              <w:t xml:space="preserve">конкурс молодёжных проектов «Территория </w:t>
            </w:r>
            <w:proofErr w:type="spellStart"/>
            <w:r w:rsidRPr="00501654">
              <w:rPr>
                <w:rFonts w:ascii="Times New Roman" w:hAnsi="Times New Roman"/>
                <w:sz w:val="14"/>
                <w:szCs w:val="14"/>
              </w:rPr>
              <w:t>Богучаны</w:t>
            </w:r>
            <w:proofErr w:type="spellEnd"/>
            <w:r w:rsidRPr="00501654">
              <w:rPr>
                <w:rFonts w:ascii="Times New Roman" w:hAnsi="Times New Roman"/>
                <w:sz w:val="14"/>
                <w:szCs w:val="14"/>
              </w:rPr>
              <w:t xml:space="preserve"> - 2020» - не менее 15 проектов.</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lastRenderedPageBreak/>
              <w:t>1.2.3</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 xml:space="preserve">Участие в межмуниципальных, региональных и всероссийских мероприятиях в области молодежной политики </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Примут участие более 70 человек в возрасте от 14 до 30 лет в краевых инфраструктурных проектах «ТИМ «Бирюса», «Новый Фарватер», «Территория 2020», «</w:t>
            </w:r>
            <w:r w:rsidRPr="00501654">
              <w:rPr>
                <w:rFonts w:ascii="Times New Roman" w:hAnsi="Times New Roman"/>
                <w:sz w:val="14"/>
                <w:szCs w:val="14"/>
                <w:lang w:val="en-US"/>
              </w:rPr>
              <w:t>IQ</w:t>
            </w:r>
            <w:r w:rsidRPr="00501654">
              <w:rPr>
                <w:rFonts w:ascii="Times New Roman" w:hAnsi="Times New Roman"/>
                <w:sz w:val="14"/>
                <w:szCs w:val="14"/>
              </w:rPr>
              <w:t>-бал».</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t>1.2.4</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Информационное сопровождение</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Будет направлено в СМИ пресс-релизов по итогам проведенных мероприятий МБУ «</w:t>
            </w:r>
            <w:proofErr w:type="spellStart"/>
            <w:r w:rsidRPr="00501654">
              <w:rPr>
                <w:rFonts w:ascii="Times New Roman" w:hAnsi="Times New Roman"/>
                <w:sz w:val="14"/>
                <w:szCs w:val="14"/>
              </w:rPr>
              <w:t>ЦСиДМ</w:t>
            </w:r>
            <w:proofErr w:type="spellEnd"/>
            <w:r w:rsidRPr="00501654">
              <w:rPr>
                <w:rFonts w:ascii="Times New Roman" w:hAnsi="Times New Roman"/>
                <w:sz w:val="14"/>
                <w:szCs w:val="14"/>
              </w:rPr>
              <w:t>» не менее 30 ежегодно;</w:t>
            </w:r>
          </w:p>
          <w:p w:rsidR="00501654" w:rsidRPr="00501654" w:rsidRDefault="00501654" w:rsidP="00501654">
            <w:pPr>
              <w:pStyle w:val="ConsPlusCell"/>
              <w:rPr>
                <w:rFonts w:ascii="Times New Roman" w:hAnsi="Times New Roman" w:cs="Times New Roman"/>
                <w:sz w:val="14"/>
                <w:szCs w:val="14"/>
              </w:rPr>
            </w:pPr>
            <w:r w:rsidRPr="00501654">
              <w:rPr>
                <w:rFonts w:ascii="Times New Roman" w:hAnsi="Times New Roman" w:cs="Times New Roman"/>
                <w:sz w:val="14"/>
                <w:szCs w:val="14"/>
              </w:rPr>
              <w:t>Не менее 20 публикаций о проведенных мероприятиях,</w:t>
            </w:r>
          </w:p>
          <w:p w:rsidR="00501654" w:rsidRPr="00501654" w:rsidRDefault="00501654" w:rsidP="00501654">
            <w:pPr>
              <w:pStyle w:val="ConsPlusCell"/>
              <w:ind w:right="-162"/>
              <w:rPr>
                <w:rFonts w:ascii="Times New Roman" w:hAnsi="Times New Roman" w:cs="Times New Roman"/>
                <w:sz w:val="14"/>
                <w:szCs w:val="14"/>
              </w:rPr>
            </w:pPr>
            <w:r w:rsidRPr="00501654">
              <w:rPr>
                <w:rFonts w:ascii="Times New Roman" w:hAnsi="Times New Roman" w:cs="Times New Roman"/>
                <w:sz w:val="14"/>
                <w:szCs w:val="14"/>
              </w:rPr>
              <w:t xml:space="preserve">7 </w:t>
            </w:r>
            <w:proofErr w:type="spellStart"/>
            <w:r w:rsidRPr="00501654">
              <w:rPr>
                <w:rFonts w:ascii="Times New Roman" w:hAnsi="Times New Roman" w:cs="Times New Roman"/>
                <w:sz w:val="14"/>
                <w:szCs w:val="14"/>
              </w:rPr>
              <w:t>телесюжетов</w:t>
            </w:r>
            <w:proofErr w:type="spellEnd"/>
            <w:r w:rsidRPr="00501654">
              <w:rPr>
                <w:rFonts w:ascii="Times New Roman" w:hAnsi="Times New Roman" w:cs="Times New Roman"/>
                <w:sz w:val="14"/>
                <w:szCs w:val="14"/>
              </w:rPr>
              <w:t>, 13 видеосюжетов ежегодно (60% молодежи в 2018 г).</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t>1.2.5</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Услуги по обучению</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Будет организовано и проведено семинары, тренинги, курсы повышения квалификации сотрудников МБУ «</w:t>
            </w:r>
            <w:proofErr w:type="spellStart"/>
            <w:r w:rsidRPr="00501654">
              <w:rPr>
                <w:rFonts w:ascii="Times New Roman" w:hAnsi="Times New Roman"/>
                <w:sz w:val="14"/>
                <w:szCs w:val="14"/>
              </w:rPr>
              <w:t>ЦСиДМ</w:t>
            </w:r>
            <w:proofErr w:type="spellEnd"/>
            <w:r w:rsidRPr="00501654">
              <w:rPr>
                <w:rFonts w:ascii="Times New Roman" w:hAnsi="Times New Roman"/>
                <w:sz w:val="14"/>
                <w:szCs w:val="14"/>
              </w:rPr>
              <w:t>» в т.ч. руководителя МБУ «</w:t>
            </w:r>
            <w:proofErr w:type="spellStart"/>
            <w:r w:rsidRPr="00501654">
              <w:rPr>
                <w:rFonts w:ascii="Times New Roman" w:hAnsi="Times New Roman"/>
                <w:sz w:val="14"/>
                <w:szCs w:val="14"/>
              </w:rPr>
              <w:t>ЦСиДМ</w:t>
            </w:r>
            <w:proofErr w:type="spellEnd"/>
            <w:r w:rsidRPr="00501654">
              <w:rPr>
                <w:rFonts w:ascii="Times New Roman" w:hAnsi="Times New Roman"/>
                <w:sz w:val="14"/>
                <w:szCs w:val="14"/>
              </w:rPr>
              <w:t>»  (90% специалистов к 2017  году).</w:t>
            </w:r>
          </w:p>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Примут участие в краевых семинарах, курсах повышения квалификации  специалисты, работающие с молодежью</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t>1.2.6</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Ремонт здания МБУ «</w:t>
            </w:r>
            <w:proofErr w:type="spellStart"/>
            <w:r w:rsidRPr="00501654">
              <w:rPr>
                <w:rFonts w:ascii="Times New Roman" w:hAnsi="Times New Roman"/>
                <w:sz w:val="14"/>
                <w:szCs w:val="14"/>
              </w:rPr>
              <w:t>ЦСиДМ</w:t>
            </w:r>
            <w:proofErr w:type="spellEnd"/>
            <w:r w:rsidRPr="00501654">
              <w:rPr>
                <w:rFonts w:ascii="Times New Roman" w:hAnsi="Times New Roman"/>
                <w:sz w:val="14"/>
                <w:szCs w:val="14"/>
              </w:rPr>
              <w:t>»</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Будет произведен ремонт здания МБУ «</w:t>
            </w:r>
            <w:proofErr w:type="spellStart"/>
            <w:r w:rsidRPr="00501654">
              <w:rPr>
                <w:rFonts w:ascii="Times New Roman" w:hAnsi="Times New Roman"/>
                <w:sz w:val="14"/>
                <w:szCs w:val="14"/>
              </w:rPr>
              <w:t>ЦСиДМ</w:t>
            </w:r>
            <w:proofErr w:type="spellEnd"/>
            <w:r w:rsidRPr="00501654">
              <w:rPr>
                <w:rFonts w:ascii="Times New Roman" w:hAnsi="Times New Roman"/>
                <w:sz w:val="14"/>
                <w:szCs w:val="14"/>
              </w:rPr>
              <w:t>».</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t>1.2.7</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Приобретение основных средств</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Будет обеспечено материально</w:t>
            </w:r>
            <w:r w:rsidRPr="00501654">
              <w:rPr>
                <w:rFonts w:ascii="Times New Roman" w:hAnsi="Times New Roman"/>
                <w:sz w:val="14"/>
                <w:szCs w:val="14"/>
              </w:rPr>
              <w:lastRenderedPageBreak/>
              <w:t xml:space="preserve">й базы  молодежные мероприятия. </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lastRenderedPageBreak/>
              <w:t>1.2.8</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 xml:space="preserve">Приобретения по оснащению </w:t>
            </w:r>
            <w:proofErr w:type="spellStart"/>
            <w:r w:rsidRPr="00501654">
              <w:rPr>
                <w:rFonts w:ascii="Times New Roman" w:hAnsi="Times New Roman"/>
                <w:sz w:val="14"/>
                <w:szCs w:val="14"/>
              </w:rPr>
              <w:t>коворкинг-зоны</w:t>
            </w:r>
            <w:proofErr w:type="spellEnd"/>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Будут созданы условия для инициатив молодежи.</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ind w:right="-109"/>
              <w:rPr>
                <w:rFonts w:ascii="Times New Roman" w:hAnsi="Times New Roman"/>
                <w:sz w:val="14"/>
                <w:szCs w:val="14"/>
              </w:rPr>
            </w:pPr>
            <w:r w:rsidRPr="00501654">
              <w:rPr>
                <w:rFonts w:ascii="Times New Roman" w:hAnsi="Times New Roman"/>
                <w:sz w:val="14"/>
                <w:szCs w:val="14"/>
              </w:rPr>
              <w:t>1.2.9</w:t>
            </w: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bCs/>
                <w:sz w:val="14"/>
                <w:szCs w:val="14"/>
              </w:rPr>
            </w:pPr>
            <w:r w:rsidRPr="00501654">
              <w:rPr>
                <w:rFonts w:ascii="Times New Roman" w:hAnsi="Times New Roman"/>
                <w:bCs/>
                <w:sz w:val="14"/>
                <w:szCs w:val="14"/>
              </w:rPr>
              <w:t>Организация работы с молодежью</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418" w:type="pct"/>
            <w:gridSpan w:val="2"/>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0"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bCs/>
                <w:sz w:val="14"/>
                <w:szCs w:val="14"/>
              </w:rPr>
            </w:pPr>
          </w:p>
        </w:tc>
        <w:tc>
          <w:tcPr>
            <w:tcW w:w="372"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7"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419"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Будут  привлечены 4  специалиста с педагогическим образованием для работы с молодежью.</w:t>
            </w: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bCs/>
                <w:sz w:val="14"/>
                <w:szCs w:val="14"/>
              </w:rPr>
            </w:pP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bCs/>
                <w:sz w:val="14"/>
                <w:szCs w:val="14"/>
              </w:rPr>
            </w:pPr>
            <w:r w:rsidRPr="00501654">
              <w:rPr>
                <w:rFonts w:ascii="Times New Roman" w:hAnsi="Times New Roman"/>
                <w:bCs/>
                <w:sz w:val="14"/>
                <w:szCs w:val="14"/>
              </w:rPr>
              <w:t>Всего:</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bCs/>
                <w:sz w:val="14"/>
                <w:szCs w:val="14"/>
              </w:rPr>
            </w:pPr>
          </w:p>
        </w:tc>
        <w:tc>
          <w:tcPr>
            <w:tcW w:w="191"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bCs/>
                <w:sz w:val="14"/>
                <w:szCs w:val="14"/>
              </w:rPr>
            </w:pPr>
          </w:p>
        </w:tc>
        <w:tc>
          <w:tcPr>
            <w:tcW w:w="191"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bCs/>
                <w:sz w:val="14"/>
                <w:szCs w:val="14"/>
              </w:rPr>
            </w:pPr>
          </w:p>
        </w:tc>
        <w:tc>
          <w:tcPr>
            <w:tcW w:w="294"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bCs/>
                <w:sz w:val="14"/>
                <w:szCs w:val="14"/>
              </w:rPr>
            </w:pPr>
          </w:p>
        </w:tc>
        <w:tc>
          <w:tcPr>
            <w:tcW w:w="168"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bCs/>
                <w:sz w:val="14"/>
                <w:szCs w:val="14"/>
              </w:rPr>
            </w:pPr>
          </w:p>
        </w:tc>
        <w:tc>
          <w:tcPr>
            <w:tcW w:w="397"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ind w:right="-125"/>
              <w:jc w:val="center"/>
              <w:rPr>
                <w:rFonts w:ascii="Times New Roman" w:hAnsi="Times New Roman"/>
                <w:color w:val="000000"/>
                <w:sz w:val="12"/>
                <w:szCs w:val="14"/>
              </w:rPr>
            </w:pPr>
            <w:r w:rsidRPr="00501654">
              <w:rPr>
                <w:rFonts w:ascii="Times New Roman" w:hAnsi="Times New Roman"/>
                <w:color w:val="000000"/>
                <w:sz w:val="12"/>
                <w:szCs w:val="14"/>
              </w:rPr>
              <w:t>5 131 700,00</w:t>
            </w:r>
          </w:p>
        </w:tc>
        <w:tc>
          <w:tcPr>
            <w:tcW w:w="418" w:type="pct"/>
            <w:gridSpan w:val="2"/>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ind w:left="-40" w:right="-54"/>
              <w:jc w:val="center"/>
              <w:rPr>
                <w:rFonts w:ascii="Times New Roman" w:hAnsi="Times New Roman"/>
                <w:sz w:val="12"/>
                <w:szCs w:val="14"/>
              </w:rPr>
            </w:pPr>
            <w:r w:rsidRPr="00501654">
              <w:rPr>
                <w:rFonts w:ascii="Times New Roman" w:hAnsi="Times New Roman"/>
                <w:sz w:val="12"/>
                <w:szCs w:val="14"/>
              </w:rPr>
              <w:t>5 578 909,77</w:t>
            </w:r>
          </w:p>
        </w:tc>
        <w:tc>
          <w:tcPr>
            <w:tcW w:w="370"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ind w:right="-109"/>
              <w:jc w:val="center"/>
              <w:rPr>
                <w:rFonts w:ascii="Times New Roman" w:hAnsi="Times New Roman"/>
                <w:sz w:val="12"/>
                <w:szCs w:val="14"/>
              </w:rPr>
            </w:pPr>
            <w:r w:rsidRPr="00501654">
              <w:rPr>
                <w:rFonts w:ascii="Times New Roman" w:hAnsi="Times New Roman"/>
                <w:sz w:val="12"/>
                <w:szCs w:val="14"/>
              </w:rPr>
              <w:t>5 725 300,0</w:t>
            </w:r>
          </w:p>
        </w:tc>
        <w:tc>
          <w:tcPr>
            <w:tcW w:w="372" w:type="pct"/>
            <w:tcBorders>
              <w:top w:val="single" w:sz="4" w:space="0" w:color="auto"/>
              <w:left w:val="nil"/>
              <w:bottom w:val="single" w:sz="4" w:space="0" w:color="auto"/>
              <w:right w:val="single" w:sz="4" w:space="0" w:color="auto"/>
            </w:tcBorders>
            <w:vAlign w:val="center"/>
          </w:tcPr>
          <w:p w:rsidR="00501654" w:rsidRPr="00501654" w:rsidRDefault="00501654" w:rsidP="00501654">
            <w:pPr>
              <w:spacing w:after="0" w:line="240" w:lineRule="auto"/>
              <w:ind w:right="-109"/>
              <w:jc w:val="center"/>
              <w:rPr>
                <w:rFonts w:ascii="Times New Roman" w:hAnsi="Times New Roman"/>
                <w:sz w:val="12"/>
                <w:szCs w:val="14"/>
              </w:rPr>
            </w:pPr>
            <w:r w:rsidRPr="00501654">
              <w:rPr>
                <w:rFonts w:ascii="Times New Roman" w:hAnsi="Times New Roman"/>
                <w:sz w:val="12"/>
                <w:szCs w:val="14"/>
              </w:rPr>
              <w:t>5 725 300,0</w:t>
            </w:r>
          </w:p>
        </w:tc>
        <w:tc>
          <w:tcPr>
            <w:tcW w:w="417" w:type="pct"/>
            <w:tcBorders>
              <w:top w:val="single" w:sz="4" w:space="0" w:color="auto"/>
              <w:left w:val="nil"/>
              <w:bottom w:val="single" w:sz="4" w:space="0" w:color="auto"/>
              <w:right w:val="single" w:sz="4" w:space="0" w:color="auto"/>
            </w:tcBorders>
            <w:vAlign w:val="center"/>
          </w:tcPr>
          <w:p w:rsidR="00501654" w:rsidRPr="00501654" w:rsidRDefault="00501654" w:rsidP="00501654">
            <w:pPr>
              <w:spacing w:after="0" w:line="240" w:lineRule="auto"/>
              <w:ind w:right="-109"/>
              <w:jc w:val="center"/>
              <w:rPr>
                <w:rFonts w:ascii="Times New Roman" w:hAnsi="Times New Roman"/>
                <w:sz w:val="12"/>
                <w:szCs w:val="14"/>
              </w:rPr>
            </w:pPr>
            <w:r w:rsidRPr="00501654">
              <w:rPr>
                <w:rFonts w:ascii="Times New Roman" w:hAnsi="Times New Roman"/>
                <w:sz w:val="12"/>
                <w:szCs w:val="14"/>
              </w:rPr>
              <w:t>5 725 300,0</w:t>
            </w:r>
          </w:p>
        </w:tc>
        <w:tc>
          <w:tcPr>
            <w:tcW w:w="419" w:type="pct"/>
            <w:tcBorders>
              <w:top w:val="single" w:sz="4" w:space="0" w:color="auto"/>
              <w:left w:val="single" w:sz="4" w:space="0" w:color="auto"/>
              <w:bottom w:val="single" w:sz="4" w:space="0" w:color="auto"/>
              <w:right w:val="single" w:sz="4" w:space="0" w:color="auto"/>
            </w:tcBorders>
            <w:vAlign w:val="center"/>
          </w:tcPr>
          <w:p w:rsidR="00501654" w:rsidRPr="00410EC3" w:rsidRDefault="00501654" w:rsidP="00501654">
            <w:pPr>
              <w:spacing w:after="0" w:line="240" w:lineRule="auto"/>
              <w:ind w:left="-53" w:right="-153"/>
              <w:jc w:val="center"/>
              <w:rPr>
                <w:rFonts w:ascii="Times New Roman" w:hAnsi="Times New Roman"/>
                <w:sz w:val="12"/>
                <w:szCs w:val="14"/>
                <w:lang w:val="en-US"/>
              </w:rPr>
            </w:pPr>
            <w:r w:rsidRPr="00501654">
              <w:rPr>
                <w:rFonts w:ascii="Times New Roman" w:hAnsi="Times New Roman"/>
                <w:sz w:val="12"/>
                <w:szCs w:val="14"/>
              </w:rPr>
              <w:t>27 886 509,77</w:t>
            </w:r>
            <w:r w:rsidR="00410EC3">
              <w:rPr>
                <w:rFonts w:ascii="Times New Roman" w:hAnsi="Times New Roman"/>
                <w:sz w:val="12"/>
                <w:szCs w:val="14"/>
                <w:lang w:val="en-US"/>
              </w:rPr>
              <w:t>7</w:t>
            </w: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sz w:val="14"/>
                <w:szCs w:val="14"/>
              </w:rPr>
            </w:pP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 xml:space="preserve">в том числе </w:t>
            </w: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tcPr>
          <w:p w:rsidR="00501654" w:rsidRPr="00501654" w:rsidRDefault="00501654" w:rsidP="00501654">
            <w:pPr>
              <w:spacing w:after="0" w:line="240" w:lineRule="auto"/>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bCs/>
                <w:sz w:val="12"/>
                <w:szCs w:val="14"/>
              </w:rPr>
            </w:pPr>
          </w:p>
        </w:tc>
        <w:tc>
          <w:tcPr>
            <w:tcW w:w="418" w:type="pct"/>
            <w:gridSpan w:val="2"/>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ind w:left="-40" w:right="-54"/>
              <w:jc w:val="center"/>
              <w:rPr>
                <w:rFonts w:ascii="Times New Roman" w:hAnsi="Times New Roman"/>
                <w:bCs/>
                <w:color w:val="FF0000"/>
                <w:sz w:val="12"/>
                <w:szCs w:val="14"/>
              </w:rPr>
            </w:pPr>
          </w:p>
        </w:tc>
        <w:tc>
          <w:tcPr>
            <w:tcW w:w="370"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bCs/>
                <w:color w:val="FF0000"/>
                <w:sz w:val="12"/>
                <w:szCs w:val="14"/>
              </w:rPr>
            </w:pPr>
          </w:p>
        </w:tc>
        <w:tc>
          <w:tcPr>
            <w:tcW w:w="372" w:type="pct"/>
            <w:tcBorders>
              <w:top w:val="single" w:sz="4" w:space="0" w:color="auto"/>
              <w:left w:val="nil"/>
              <w:bottom w:val="single" w:sz="4" w:space="0" w:color="auto"/>
              <w:right w:val="single" w:sz="4" w:space="0" w:color="auto"/>
            </w:tcBorders>
            <w:vAlign w:val="center"/>
          </w:tcPr>
          <w:p w:rsidR="00501654" w:rsidRPr="00501654" w:rsidRDefault="00501654" w:rsidP="00501654">
            <w:pPr>
              <w:spacing w:after="0" w:line="240" w:lineRule="auto"/>
              <w:jc w:val="center"/>
              <w:rPr>
                <w:rFonts w:ascii="Times New Roman" w:hAnsi="Times New Roman"/>
                <w:bCs/>
                <w:color w:val="FF0000"/>
                <w:sz w:val="12"/>
                <w:szCs w:val="14"/>
              </w:rPr>
            </w:pPr>
          </w:p>
        </w:tc>
        <w:tc>
          <w:tcPr>
            <w:tcW w:w="417" w:type="pct"/>
            <w:tcBorders>
              <w:top w:val="single" w:sz="4" w:space="0" w:color="auto"/>
              <w:left w:val="single" w:sz="4" w:space="0" w:color="auto"/>
              <w:bottom w:val="single" w:sz="4" w:space="0" w:color="auto"/>
              <w:right w:val="single" w:sz="4" w:space="0" w:color="auto"/>
            </w:tcBorders>
            <w:vAlign w:val="center"/>
          </w:tcPr>
          <w:p w:rsidR="00501654" w:rsidRPr="00501654" w:rsidRDefault="00501654" w:rsidP="00501654">
            <w:pPr>
              <w:spacing w:after="0" w:line="240" w:lineRule="auto"/>
              <w:jc w:val="center"/>
              <w:rPr>
                <w:rFonts w:ascii="Times New Roman" w:hAnsi="Times New Roman"/>
                <w:bCs/>
                <w:sz w:val="12"/>
                <w:szCs w:val="14"/>
              </w:rPr>
            </w:pPr>
          </w:p>
        </w:tc>
        <w:tc>
          <w:tcPr>
            <w:tcW w:w="419" w:type="pct"/>
            <w:tcBorders>
              <w:top w:val="single" w:sz="4" w:space="0" w:color="auto"/>
              <w:left w:val="single" w:sz="4" w:space="0" w:color="auto"/>
              <w:bottom w:val="single" w:sz="4" w:space="0" w:color="auto"/>
              <w:right w:val="single" w:sz="4" w:space="0" w:color="auto"/>
            </w:tcBorders>
            <w:vAlign w:val="center"/>
          </w:tcPr>
          <w:p w:rsidR="00501654" w:rsidRPr="00501654" w:rsidRDefault="00501654" w:rsidP="00501654">
            <w:pPr>
              <w:spacing w:after="0" w:line="240" w:lineRule="auto"/>
              <w:jc w:val="center"/>
              <w:rPr>
                <w:rFonts w:ascii="Times New Roman" w:hAnsi="Times New Roman"/>
                <w:bCs/>
                <w:sz w:val="12"/>
                <w:szCs w:val="14"/>
              </w:rPr>
            </w:pP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color w:val="FF0000"/>
                <w:sz w:val="14"/>
                <w:szCs w:val="14"/>
              </w:rPr>
            </w:pPr>
          </w:p>
        </w:tc>
      </w:tr>
      <w:tr w:rsidR="00501654" w:rsidRPr="00501654" w:rsidTr="00501654">
        <w:trPr>
          <w:trHeight w:val="20"/>
        </w:trPr>
        <w:tc>
          <w:tcPr>
            <w:tcW w:w="165" w:type="pct"/>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bCs/>
                <w:sz w:val="14"/>
                <w:szCs w:val="14"/>
              </w:rPr>
            </w:pPr>
          </w:p>
        </w:tc>
        <w:tc>
          <w:tcPr>
            <w:tcW w:w="588" w:type="pct"/>
            <w:gridSpan w:val="2"/>
            <w:tcBorders>
              <w:top w:val="single" w:sz="4" w:space="0" w:color="auto"/>
              <w:left w:val="single" w:sz="4" w:space="0" w:color="auto"/>
              <w:bottom w:val="single" w:sz="4" w:space="0" w:color="auto"/>
              <w:right w:val="single" w:sz="4" w:space="0" w:color="auto"/>
            </w:tcBorders>
          </w:tcPr>
          <w:p w:rsidR="00501654" w:rsidRPr="00501654" w:rsidRDefault="00501654" w:rsidP="00501654">
            <w:pPr>
              <w:spacing w:after="0" w:line="240" w:lineRule="auto"/>
              <w:rPr>
                <w:rFonts w:ascii="Times New Roman" w:hAnsi="Times New Roman"/>
                <w:bCs/>
                <w:sz w:val="14"/>
                <w:szCs w:val="14"/>
              </w:rPr>
            </w:pPr>
          </w:p>
        </w:tc>
        <w:tc>
          <w:tcPr>
            <w:tcW w:w="327"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rPr>
                <w:rFonts w:ascii="Times New Roman" w:hAnsi="Times New Roman"/>
                <w:sz w:val="14"/>
                <w:szCs w:val="14"/>
              </w:rPr>
            </w:pPr>
            <w:r w:rsidRPr="00501654">
              <w:rPr>
                <w:rFonts w:ascii="Times New Roman" w:hAnsi="Times New Roman"/>
                <w:sz w:val="14"/>
                <w:szCs w:val="14"/>
              </w:rPr>
              <w:t>МБУ «</w:t>
            </w:r>
            <w:proofErr w:type="spellStart"/>
            <w:r w:rsidRPr="00501654">
              <w:rPr>
                <w:rFonts w:ascii="Times New Roman" w:hAnsi="Times New Roman"/>
                <w:sz w:val="14"/>
                <w:szCs w:val="14"/>
              </w:rPr>
              <w:t>ЦСиДМ</w:t>
            </w:r>
            <w:proofErr w:type="spellEnd"/>
            <w:r w:rsidRPr="00501654">
              <w:rPr>
                <w:rFonts w:ascii="Times New Roman" w:hAnsi="Times New Roman"/>
                <w:sz w:val="14"/>
                <w:szCs w:val="14"/>
              </w:rPr>
              <w:t>»</w:t>
            </w:r>
          </w:p>
        </w:tc>
        <w:tc>
          <w:tcPr>
            <w:tcW w:w="191"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FF0000"/>
                <w:sz w:val="14"/>
                <w:szCs w:val="14"/>
              </w:rPr>
            </w:pPr>
          </w:p>
        </w:tc>
        <w:tc>
          <w:tcPr>
            <w:tcW w:w="294"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FF0000"/>
                <w:sz w:val="14"/>
                <w:szCs w:val="14"/>
              </w:rPr>
            </w:pPr>
          </w:p>
        </w:tc>
        <w:tc>
          <w:tcPr>
            <w:tcW w:w="168"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jc w:val="center"/>
              <w:rPr>
                <w:rFonts w:ascii="Times New Roman" w:hAnsi="Times New Roman"/>
                <w:color w:val="FF0000"/>
                <w:sz w:val="14"/>
                <w:szCs w:val="14"/>
              </w:rPr>
            </w:pPr>
          </w:p>
        </w:tc>
        <w:tc>
          <w:tcPr>
            <w:tcW w:w="397"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ind w:right="-125"/>
              <w:jc w:val="center"/>
              <w:rPr>
                <w:rFonts w:ascii="Times New Roman" w:hAnsi="Times New Roman"/>
                <w:color w:val="000000"/>
                <w:sz w:val="12"/>
                <w:szCs w:val="14"/>
              </w:rPr>
            </w:pPr>
            <w:r w:rsidRPr="00501654">
              <w:rPr>
                <w:rFonts w:ascii="Times New Roman" w:hAnsi="Times New Roman"/>
                <w:color w:val="000000"/>
                <w:sz w:val="12"/>
                <w:szCs w:val="14"/>
              </w:rPr>
              <w:t>5 131 700,00</w:t>
            </w:r>
          </w:p>
        </w:tc>
        <w:tc>
          <w:tcPr>
            <w:tcW w:w="418" w:type="pct"/>
            <w:gridSpan w:val="2"/>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ind w:left="-40" w:right="-54"/>
              <w:jc w:val="center"/>
              <w:rPr>
                <w:rFonts w:ascii="Times New Roman" w:hAnsi="Times New Roman"/>
                <w:sz w:val="12"/>
                <w:szCs w:val="14"/>
              </w:rPr>
            </w:pPr>
            <w:r w:rsidRPr="00501654">
              <w:rPr>
                <w:rFonts w:ascii="Times New Roman" w:hAnsi="Times New Roman"/>
                <w:sz w:val="12"/>
                <w:szCs w:val="14"/>
              </w:rPr>
              <w:t>5 578 909,77</w:t>
            </w:r>
          </w:p>
        </w:tc>
        <w:tc>
          <w:tcPr>
            <w:tcW w:w="370" w:type="pct"/>
            <w:tcBorders>
              <w:top w:val="single" w:sz="4" w:space="0" w:color="auto"/>
              <w:left w:val="nil"/>
              <w:bottom w:val="single" w:sz="4" w:space="0" w:color="auto"/>
              <w:right w:val="single" w:sz="4" w:space="0" w:color="auto"/>
            </w:tcBorders>
            <w:noWrap/>
            <w:vAlign w:val="center"/>
          </w:tcPr>
          <w:p w:rsidR="00501654" w:rsidRPr="00501654" w:rsidRDefault="00501654" w:rsidP="00501654">
            <w:pPr>
              <w:spacing w:after="0" w:line="240" w:lineRule="auto"/>
              <w:ind w:right="-109"/>
              <w:jc w:val="center"/>
              <w:rPr>
                <w:rFonts w:ascii="Times New Roman" w:hAnsi="Times New Roman"/>
                <w:sz w:val="12"/>
                <w:szCs w:val="14"/>
              </w:rPr>
            </w:pPr>
            <w:r w:rsidRPr="00501654">
              <w:rPr>
                <w:rFonts w:ascii="Times New Roman" w:hAnsi="Times New Roman"/>
                <w:sz w:val="12"/>
                <w:szCs w:val="14"/>
              </w:rPr>
              <w:t>5 725 300,0</w:t>
            </w:r>
          </w:p>
        </w:tc>
        <w:tc>
          <w:tcPr>
            <w:tcW w:w="372" w:type="pct"/>
            <w:tcBorders>
              <w:top w:val="single" w:sz="4" w:space="0" w:color="auto"/>
              <w:left w:val="nil"/>
              <w:bottom w:val="single" w:sz="4" w:space="0" w:color="auto"/>
              <w:right w:val="single" w:sz="4" w:space="0" w:color="auto"/>
            </w:tcBorders>
            <w:vAlign w:val="center"/>
          </w:tcPr>
          <w:p w:rsidR="00501654" w:rsidRPr="00501654" w:rsidRDefault="00501654" w:rsidP="00501654">
            <w:pPr>
              <w:spacing w:after="0" w:line="240" w:lineRule="auto"/>
              <w:ind w:right="-109"/>
              <w:jc w:val="center"/>
              <w:rPr>
                <w:rFonts w:ascii="Times New Roman" w:hAnsi="Times New Roman"/>
                <w:sz w:val="12"/>
                <w:szCs w:val="14"/>
              </w:rPr>
            </w:pPr>
            <w:r w:rsidRPr="00501654">
              <w:rPr>
                <w:rFonts w:ascii="Times New Roman" w:hAnsi="Times New Roman"/>
                <w:sz w:val="12"/>
                <w:szCs w:val="14"/>
              </w:rPr>
              <w:t>5 725 300,0</w:t>
            </w:r>
          </w:p>
        </w:tc>
        <w:tc>
          <w:tcPr>
            <w:tcW w:w="417" w:type="pct"/>
            <w:tcBorders>
              <w:top w:val="single" w:sz="4" w:space="0" w:color="auto"/>
              <w:left w:val="nil"/>
              <w:bottom w:val="single" w:sz="4" w:space="0" w:color="auto"/>
              <w:right w:val="single" w:sz="4" w:space="0" w:color="auto"/>
            </w:tcBorders>
            <w:vAlign w:val="center"/>
          </w:tcPr>
          <w:p w:rsidR="00501654" w:rsidRPr="00501654" w:rsidRDefault="00501654" w:rsidP="00501654">
            <w:pPr>
              <w:spacing w:after="0" w:line="240" w:lineRule="auto"/>
              <w:ind w:right="-109"/>
              <w:jc w:val="center"/>
              <w:rPr>
                <w:rFonts w:ascii="Times New Roman" w:hAnsi="Times New Roman"/>
                <w:sz w:val="12"/>
                <w:szCs w:val="14"/>
              </w:rPr>
            </w:pPr>
            <w:r w:rsidRPr="00501654">
              <w:rPr>
                <w:rFonts w:ascii="Times New Roman" w:hAnsi="Times New Roman"/>
                <w:sz w:val="12"/>
                <w:szCs w:val="14"/>
              </w:rPr>
              <w:t>5 725 300,0</w:t>
            </w:r>
          </w:p>
        </w:tc>
        <w:tc>
          <w:tcPr>
            <w:tcW w:w="419" w:type="pct"/>
            <w:tcBorders>
              <w:top w:val="single" w:sz="4" w:space="0" w:color="auto"/>
              <w:left w:val="single" w:sz="4" w:space="0" w:color="auto"/>
              <w:bottom w:val="single" w:sz="4" w:space="0" w:color="auto"/>
              <w:right w:val="single" w:sz="4" w:space="0" w:color="auto"/>
            </w:tcBorders>
            <w:vAlign w:val="center"/>
          </w:tcPr>
          <w:p w:rsidR="00501654" w:rsidRPr="00410EC3" w:rsidRDefault="00501654" w:rsidP="00501654">
            <w:pPr>
              <w:spacing w:after="0" w:line="240" w:lineRule="auto"/>
              <w:ind w:left="-53" w:right="-153"/>
              <w:jc w:val="center"/>
              <w:rPr>
                <w:rFonts w:ascii="Times New Roman" w:hAnsi="Times New Roman"/>
                <w:sz w:val="12"/>
                <w:szCs w:val="14"/>
                <w:lang w:val="en-US"/>
              </w:rPr>
            </w:pPr>
            <w:r w:rsidRPr="00501654">
              <w:rPr>
                <w:rFonts w:ascii="Times New Roman" w:hAnsi="Times New Roman"/>
                <w:sz w:val="12"/>
                <w:szCs w:val="14"/>
              </w:rPr>
              <w:t>27 886 509,77</w:t>
            </w:r>
            <w:r w:rsidR="00410EC3">
              <w:rPr>
                <w:rFonts w:ascii="Times New Roman" w:hAnsi="Times New Roman"/>
                <w:sz w:val="12"/>
                <w:szCs w:val="14"/>
                <w:lang w:val="en-US"/>
              </w:rPr>
              <w:t>7</w:t>
            </w:r>
          </w:p>
        </w:tc>
        <w:tc>
          <w:tcPr>
            <w:tcW w:w="684" w:type="pct"/>
            <w:tcBorders>
              <w:top w:val="single" w:sz="4" w:space="0" w:color="auto"/>
              <w:left w:val="nil"/>
              <w:bottom w:val="single" w:sz="4" w:space="0" w:color="auto"/>
              <w:right w:val="single" w:sz="4" w:space="0" w:color="auto"/>
            </w:tcBorders>
          </w:tcPr>
          <w:p w:rsidR="00501654" w:rsidRPr="00501654" w:rsidRDefault="00501654" w:rsidP="00501654">
            <w:pPr>
              <w:spacing w:after="0" w:line="240" w:lineRule="auto"/>
              <w:jc w:val="center"/>
              <w:rPr>
                <w:rFonts w:ascii="Times New Roman" w:hAnsi="Times New Roman"/>
                <w:bCs/>
                <w:color w:val="FF0000"/>
                <w:sz w:val="14"/>
                <w:szCs w:val="14"/>
              </w:rPr>
            </w:pPr>
          </w:p>
        </w:tc>
      </w:tr>
    </w:tbl>
    <w:p w:rsidR="00501654" w:rsidRDefault="00501654" w:rsidP="00501654">
      <w:pPr>
        <w:spacing w:after="0"/>
        <w:jc w:val="both"/>
        <w:rPr>
          <w:sz w:val="20"/>
        </w:rPr>
      </w:pPr>
    </w:p>
    <w:p w:rsidR="003353B0" w:rsidRPr="003353B0" w:rsidRDefault="003353B0" w:rsidP="003353B0">
      <w:pPr>
        <w:spacing w:after="0" w:line="240" w:lineRule="auto"/>
        <w:jc w:val="center"/>
        <w:rPr>
          <w:rFonts w:ascii="Times New Roman" w:hAnsi="Times New Roman"/>
          <w:sz w:val="18"/>
          <w:szCs w:val="20"/>
        </w:rPr>
      </w:pPr>
      <w:r w:rsidRPr="003353B0">
        <w:rPr>
          <w:rFonts w:ascii="Times New Roman" w:hAnsi="Times New Roman"/>
          <w:sz w:val="18"/>
          <w:szCs w:val="20"/>
        </w:rPr>
        <w:t xml:space="preserve">АДМИНИСТРАЦИЯ БОГУЧАНСКОГО РАЙОНА  </w:t>
      </w:r>
    </w:p>
    <w:p w:rsidR="003353B0" w:rsidRPr="003353B0" w:rsidRDefault="003353B0" w:rsidP="003353B0">
      <w:pPr>
        <w:spacing w:after="0" w:line="240" w:lineRule="auto"/>
        <w:jc w:val="center"/>
        <w:rPr>
          <w:rFonts w:ascii="Times New Roman" w:hAnsi="Times New Roman"/>
          <w:sz w:val="18"/>
          <w:szCs w:val="20"/>
        </w:rPr>
      </w:pPr>
      <w:r w:rsidRPr="003353B0">
        <w:rPr>
          <w:rFonts w:ascii="Times New Roman" w:hAnsi="Times New Roman"/>
          <w:sz w:val="18"/>
          <w:szCs w:val="20"/>
        </w:rPr>
        <w:t>ПОСТАНОВЛЕНИЕ</w:t>
      </w:r>
    </w:p>
    <w:p w:rsidR="003353B0" w:rsidRPr="003353B0" w:rsidRDefault="003353B0" w:rsidP="003353B0">
      <w:pPr>
        <w:spacing w:after="0" w:line="240" w:lineRule="auto"/>
        <w:jc w:val="center"/>
        <w:rPr>
          <w:rFonts w:ascii="Times New Roman" w:hAnsi="Times New Roman"/>
          <w:sz w:val="20"/>
          <w:szCs w:val="20"/>
        </w:rPr>
      </w:pPr>
      <w:r w:rsidRPr="003353B0">
        <w:rPr>
          <w:rFonts w:ascii="Times New Roman" w:hAnsi="Times New Roman"/>
          <w:sz w:val="20"/>
          <w:szCs w:val="20"/>
        </w:rPr>
        <w:t xml:space="preserve">13.01.2016                                      с. </w:t>
      </w:r>
      <w:proofErr w:type="spellStart"/>
      <w:r w:rsidRPr="003353B0">
        <w:rPr>
          <w:rFonts w:ascii="Times New Roman" w:hAnsi="Times New Roman"/>
          <w:sz w:val="20"/>
          <w:szCs w:val="20"/>
        </w:rPr>
        <w:t>Богучаны</w:t>
      </w:r>
      <w:proofErr w:type="spellEnd"/>
      <w:r w:rsidRPr="003353B0">
        <w:rPr>
          <w:rFonts w:ascii="Times New Roman" w:hAnsi="Times New Roman"/>
          <w:sz w:val="20"/>
          <w:szCs w:val="20"/>
        </w:rPr>
        <w:t xml:space="preserve">                                           № 10-п</w:t>
      </w:r>
    </w:p>
    <w:p w:rsidR="003353B0" w:rsidRPr="003353B0" w:rsidRDefault="003353B0" w:rsidP="003353B0">
      <w:pPr>
        <w:spacing w:after="0" w:line="240" w:lineRule="auto"/>
        <w:jc w:val="both"/>
        <w:rPr>
          <w:rFonts w:ascii="Times New Roman" w:hAnsi="Times New Roman"/>
          <w:sz w:val="20"/>
          <w:szCs w:val="20"/>
        </w:rPr>
      </w:pPr>
    </w:p>
    <w:p w:rsidR="003353B0" w:rsidRPr="003353B0" w:rsidRDefault="003353B0" w:rsidP="003353B0">
      <w:pPr>
        <w:spacing w:after="0" w:line="240" w:lineRule="auto"/>
        <w:jc w:val="center"/>
        <w:rPr>
          <w:rFonts w:ascii="Times New Roman" w:hAnsi="Times New Roman"/>
          <w:sz w:val="20"/>
          <w:szCs w:val="20"/>
        </w:rPr>
      </w:pPr>
      <w:r w:rsidRPr="003353B0">
        <w:rPr>
          <w:rFonts w:ascii="Times New Roman" w:hAnsi="Times New Roman"/>
          <w:sz w:val="20"/>
          <w:szCs w:val="20"/>
        </w:rPr>
        <w:t>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p>
    <w:p w:rsidR="003353B0" w:rsidRPr="003353B0" w:rsidRDefault="003353B0" w:rsidP="003353B0">
      <w:pPr>
        <w:spacing w:after="0" w:line="240" w:lineRule="auto"/>
        <w:ind w:firstLine="720"/>
        <w:jc w:val="both"/>
        <w:rPr>
          <w:rFonts w:ascii="Times New Roman" w:hAnsi="Times New Roman"/>
          <w:sz w:val="20"/>
          <w:szCs w:val="20"/>
        </w:rPr>
      </w:pPr>
    </w:p>
    <w:p w:rsidR="003353B0" w:rsidRDefault="003353B0" w:rsidP="003353B0">
      <w:pPr>
        <w:spacing w:after="0" w:line="240" w:lineRule="auto"/>
        <w:ind w:firstLine="720"/>
        <w:jc w:val="both"/>
        <w:rPr>
          <w:rFonts w:ascii="Times New Roman" w:hAnsi="Times New Roman"/>
          <w:sz w:val="20"/>
          <w:szCs w:val="20"/>
        </w:rPr>
      </w:pPr>
      <w:r w:rsidRPr="003353B0">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 </w:t>
      </w:r>
    </w:p>
    <w:p w:rsidR="003353B0" w:rsidRPr="003353B0" w:rsidRDefault="003353B0" w:rsidP="003353B0">
      <w:pPr>
        <w:spacing w:after="0" w:line="240" w:lineRule="auto"/>
        <w:ind w:firstLine="720"/>
        <w:jc w:val="both"/>
        <w:rPr>
          <w:rFonts w:ascii="Times New Roman" w:hAnsi="Times New Roman"/>
          <w:sz w:val="20"/>
          <w:szCs w:val="20"/>
        </w:rPr>
      </w:pPr>
      <w:r w:rsidRPr="003353B0">
        <w:rPr>
          <w:rFonts w:ascii="Times New Roman" w:hAnsi="Times New Roman"/>
          <w:sz w:val="20"/>
          <w:szCs w:val="20"/>
        </w:rPr>
        <w:t>ПОСТАНОВЛЯЮ:</w:t>
      </w:r>
    </w:p>
    <w:p w:rsidR="003353B0" w:rsidRPr="003353B0" w:rsidRDefault="003353B0" w:rsidP="003353B0">
      <w:pPr>
        <w:spacing w:after="0" w:line="240" w:lineRule="auto"/>
        <w:ind w:firstLine="708"/>
        <w:jc w:val="both"/>
        <w:rPr>
          <w:rFonts w:ascii="Times New Roman" w:hAnsi="Times New Roman"/>
          <w:sz w:val="20"/>
          <w:szCs w:val="20"/>
        </w:rPr>
      </w:pPr>
      <w:r w:rsidRPr="003353B0">
        <w:rPr>
          <w:rFonts w:ascii="Times New Roman" w:hAnsi="Times New Roman"/>
          <w:sz w:val="20"/>
          <w:szCs w:val="20"/>
        </w:rPr>
        <w:t xml:space="preserve">1. Внести в приложение к муниципальной программе Богучанского района «Развитие транспортной системы Богучанского района», </w:t>
      </w:r>
      <w:proofErr w:type="gramStart"/>
      <w:r w:rsidRPr="003353B0">
        <w:rPr>
          <w:rFonts w:ascii="Times New Roman" w:hAnsi="Times New Roman"/>
          <w:sz w:val="20"/>
          <w:szCs w:val="20"/>
        </w:rPr>
        <w:t>утвержденную</w:t>
      </w:r>
      <w:proofErr w:type="gramEnd"/>
      <w:r w:rsidRPr="003353B0">
        <w:rPr>
          <w:rFonts w:ascii="Times New Roman" w:hAnsi="Times New Roman"/>
          <w:sz w:val="20"/>
          <w:szCs w:val="20"/>
        </w:rPr>
        <w:t xml:space="preserve"> постановлением администрации Богучанского района от 25.10.2013 № 1351-п следующие изменения:</w:t>
      </w:r>
    </w:p>
    <w:p w:rsidR="003353B0" w:rsidRPr="003353B0" w:rsidRDefault="003353B0" w:rsidP="003353B0">
      <w:pPr>
        <w:spacing w:after="0" w:line="240" w:lineRule="auto"/>
        <w:ind w:firstLine="708"/>
        <w:jc w:val="both"/>
        <w:rPr>
          <w:rFonts w:ascii="Times New Roman" w:hAnsi="Times New Roman"/>
          <w:sz w:val="20"/>
          <w:szCs w:val="20"/>
        </w:rPr>
      </w:pPr>
      <w:r w:rsidRPr="003353B0">
        <w:rPr>
          <w:rFonts w:ascii="Times New Roman" w:hAnsi="Times New Roman"/>
          <w:sz w:val="20"/>
          <w:szCs w:val="20"/>
        </w:rPr>
        <w:t>а) в разделе 1 «Паспорт муниципальной программы»:</w:t>
      </w:r>
    </w:p>
    <w:p w:rsidR="003353B0" w:rsidRPr="003353B0" w:rsidRDefault="003353B0" w:rsidP="003353B0">
      <w:pPr>
        <w:spacing w:after="0" w:line="240" w:lineRule="auto"/>
        <w:ind w:firstLine="708"/>
        <w:jc w:val="both"/>
        <w:rPr>
          <w:rFonts w:ascii="Times New Roman" w:hAnsi="Times New Roman"/>
          <w:sz w:val="20"/>
          <w:szCs w:val="20"/>
        </w:rPr>
      </w:pPr>
      <w:r w:rsidRPr="003353B0">
        <w:rPr>
          <w:rFonts w:ascii="Times New Roman" w:hAnsi="Times New Roman"/>
          <w:sz w:val="20"/>
          <w:szCs w:val="20"/>
        </w:rPr>
        <w:t>- в строке 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w:t>
      </w:r>
    </w:p>
    <w:p w:rsidR="003353B0" w:rsidRPr="003353B0" w:rsidRDefault="003353B0" w:rsidP="003353B0">
      <w:pPr>
        <w:pStyle w:val="ConsPlusNormal"/>
        <w:ind w:firstLine="708"/>
        <w:jc w:val="both"/>
        <w:rPr>
          <w:rFonts w:ascii="Times New Roman" w:hAnsi="Times New Roman"/>
        </w:rPr>
      </w:pPr>
      <w:r w:rsidRPr="003353B0">
        <w:rPr>
          <w:rFonts w:ascii="Times New Roman" w:hAnsi="Times New Roman"/>
        </w:rPr>
        <w:t>в абзаце «Целевые показатели» дефис второй читать в новой редакции: «- транспортная подвижность населения в 2014 году составит 2,28 кол-во перевезенных пассажиров/общее кол-во жителей района к 2018 году показатель снизится до 2,24 кол-во перевезенных пассажиров/общее кол-во жителей района</w:t>
      </w:r>
      <w:proofErr w:type="gramStart"/>
      <w:r w:rsidRPr="003353B0">
        <w:rPr>
          <w:rFonts w:ascii="Times New Roman" w:hAnsi="Times New Roman"/>
        </w:rPr>
        <w:t>;»</w:t>
      </w:r>
      <w:proofErr w:type="gramEnd"/>
      <w:r w:rsidRPr="003353B0">
        <w:rPr>
          <w:rFonts w:ascii="Times New Roman" w:hAnsi="Times New Roman"/>
        </w:rPr>
        <w:t>;</w:t>
      </w:r>
    </w:p>
    <w:p w:rsidR="003353B0" w:rsidRPr="003353B0" w:rsidRDefault="003353B0" w:rsidP="003353B0">
      <w:pPr>
        <w:pStyle w:val="ConsPlusNormal"/>
        <w:ind w:firstLine="708"/>
        <w:jc w:val="both"/>
        <w:rPr>
          <w:rFonts w:ascii="Times New Roman" w:hAnsi="Times New Roman"/>
        </w:rPr>
      </w:pPr>
      <w:r w:rsidRPr="003353B0">
        <w:rPr>
          <w:rFonts w:ascii="Times New Roman" w:hAnsi="Times New Roman"/>
        </w:rPr>
        <w:t xml:space="preserve">в абзаце «Показатели результативности»: </w:t>
      </w:r>
    </w:p>
    <w:p w:rsidR="003353B0" w:rsidRPr="003353B0" w:rsidRDefault="003353B0" w:rsidP="003353B0">
      <w:pPr>
        <w:pStyle w:val="ConsPlusNormal"/>
        <w:ind w:firstLine="708"/>
        <w:jc w:val="both"/>
        <w:rPr>
          <w:rFonts w:ascii="Times New Roman" w:hAnsi="Times New Roman"/>
        </w:rPr>
      </w:pPr>
      <w:r w:rsidRPr="003353B0">
        <w:rPr>
          <w:rFonts w:ascii="Times New Roman" w:hAnsi="Times New Roman"/>
        </w:rPr>
        <w:t>дефис три читать в новой редакции: «</w:t>
      </w:r>
      <w:r w:rsidRPr="003353B0">
        <w:rPr>
          <w:rFonts w:ascii="Times New Roman" w:hAnsi="Times New Roman" w:cs="Times New Roman"/>
        </w:rPr>
        <w:t xml:space="preserve">-  объем субсидии на 1 пассажира в 2014 году составит 220,15 </w:t>
      </w:r>
      <w:proofErr w:type="spellStart"/>
      <w:r w:rsidRPr="003353B0">
        <w:rPr>
          <w:rFonts w:ascii="Times New Roman" w:hAnsi="Times New Roman" w:cs="Times New Roman"/>
        </w:rPr>
        <w:t>руб</w:t>
      </w:r>
      <w:proofErr w:type="spellEnd"/>
      <w:r w:rsidRPr="003353B0">
        <w:rPr>
          <w:rFonts w:ascii="Times New Roman" w:hAnsi="Times New Roman" w:cs="Times New Roman"/>
        </w:rPr>
        <w:t xml:space="preserve">/пасс, к 2018 году данный показатель увеличится на 14% и составит 251,08 </w:t>
      </w:r>
      <w:proofErr w:type="spellStart"/>
      <w:r w:rsidRPr="003353B0">
        <w:rPr>
          <w:rFonts w:ascii="Times New Roman" w:hAnsi="Times New Roman" w:cs="Times New Roman"/>
        </w:rPr>
        <w:t>руб</w:t>
      </w:r>
      <w:proofErr w:type="spellEnd"/>
      <w:r w:rsidRPr="003353B0">
        <w:rPr>
          <w:rFonts w:ascii="Times New Roman" w:hAnsi="Times New Roman" w:cs="Times New Roman"/>
        </w:rPr>
        <w:t>/пасс</w:t>
      </w:r>
      <w:proofErr w:type="gramStart"/>
      <w:r w:rsidRPr="003353B0">
        <w:rPr>
          <w:rFonts w:ascii="Times New Roman" w:hAnsi="Times New Roman" w:cs="Times New Roman"/>
        </w:rPr>
        <w:t>;</w:t>
      </w:r>
      <w:r w:rsidRPr="003353B0">
        <w:rPr>
          <w:rFonts w:ascii="Times New Roman" w:hAnsi="Times New Roman"/>
        </w:rPr>
        <w:t>»</w:t>
      </w:r>
      <w:proofErr w:type="gramEnd"/>
      <w:r w:rsidRPr="003353B0">
        <w:rPr>
          <w:rFonts w:ascii="Times New Roman" w:hAnsi="Times New Roman"/>
        </w:rPr>
        <w:t>.</w:t>
      </w:r>
    </w:p>
    <w:p w:rsidR="003353B0" w:rsidRPr="003353B0" w:rsidRDefault="003353B0" w:rsidP="003353B0">
      <w:pPr>
        <w:spacing w:after="0" w:line="240" w:lineRule="auto"/>
        <w:ind w:firstLine="709"/>
        <w:jc w:val="both"/>
        <w:rPr>
          <w:rFonts w:ascii="Times New Roman" w:hAnsi="Times New Roman"/>
          <w:sz w:val="20"/>
          <w:szCs w:val="20"/>
        </w:rPr>
      </w:pPr>
      <w:r w:rsidRPr="003353B0">
        <w:rPr>
          <w:rFonts w:ascii="Times New Roman" w:hAnsi="Times New Roman"/>
          <w:sz w:val="20"/>
          <w:szCs w:val="20"/>
        </w:rPr>
        <w:t>- в строке «Ресурсное обеспечение программы»:</w:t>
      </w:r>
    </w:p>
    <w:p w:rsidR="003353B0" w:rsidRPr="003353B0" w:rsidRDefault="003353B0" w:rsidP="003353B0">
      <w:pPr>
        <w:pStyle w:val="ad"/>
        <w:ind w:firstLine="709"/>
        <w:jc w:val="both"/>
        <w:rPr>
          <w:rFonts w:ascii="Times New Roman" w:hAnsi="Times New Roman"/>
          <w:sz w:val="20"/>
          <w:szCs w:val="20"/>
        </w:rPr>
      </w:pPr>
      <w:r w:rsidRPr="003353B0">
        <w:rPr>
          <w:rFonts w:ascii="Times New Roman" w:hAnsi="Times New Roman"/>
          <w:sz w:val="20"/>
          <w:szCs w:val="20"/>
        </w:rPr>
        <w:t>в абзаце втором цифру «182544958,56» заменить цифрой «182790366,56»;</w:t>
      </w:r>
    </w:p>
    <w:p w:rsidR="003353B0" w:rsidRPr="003353B0" w:rsidRDefault="003353B0" w:rsidP="003353B0">
      <w:pPr>
        <w:pStyle w:val="ad"/>
        <w:ind w:firstLine="709"/>
        <w:jc w:val="both"/>
        <w:rPr>
          <w:rFonts w:ascii="Times New Roman" w:hAnsi="Times New Roman"/>
          <w:sz w:val="20"/>
          <w:szCs w:val="20"/>
        </w:rPr>
      </w:pPr>
      <w:r w:rsidRPr="003353B0">
        <w:rPr>
          <w:rFonts w:ascii="Times New Roman" w:hAnsi="Times New Roman"/>
          <w:sz w:val="20"/>
          <w:szCs w:val="20"/>
        </w:rPr>
        <w:t>в абзаце четвертом цифру «48862396,0» заменить цифрой «49107804,0»;</w:t>
      </w:r>
    </w:p>
    <w:p w:rsidR="003353B0" w:rsidRPr="003353B0" w:rsidRDefault="003353B0" w:rsidP="003353B0">
      <w:pPr>
        <w:pStyle w:val="ad"/>
        <w:ind w:firstLine="709"/>
        <w:jc w:val="both"/>
        <w:rPr>
          <w:rFonts w:ascii="Times New Roman" w:hAnsi="Times New Roman"/>
          <w:sz w:val="20"/>
          <w:szCs w:val="20"/>
        </w:rPr>
      </w:pPr>
      <w:r w:rsidRPr="003353B0">
        <w:rPr>
          <w:rFonts w:ascii="Times New Roman" w:hAnsi="Times New Roman"/>
          <w:sz w:val="20"/>
          <w:szCs w:val="20"/>
        </w:rPr>
        <w:t>в абзаце четырнадцатом цифру «154206768,56» заменить цифрой «154452176,56»;</w:t>
      </w:r>
    </w:p>
    <w:p w:rsidR="003353B0" w:rsidRPr="003353B0" w:rsidRDefault="003353B0" w:rsidP="003353B0">
      <w:pPr>
        <w:pStyle w:val="ad"/>
        <w:ind w:firstLine="709"/>
        <w:jc w:val="both"/>
        <w:rPr>
          <w:rFonts w:ascii="Times New Roman" w:hAnsi="Times New Roman"/>
          <w:sz w:val="20"/>
          <w:szCs w:val="20"/>
        </w:rPr>
      </w:pPr>
      <w:r w:rsidRPr="003353B0">
        <w:rPr>
          <w:rFonts w:ascii="Times New Roman" w:hAnsi="Times New Roman"/>
          <w:sz w:val="20"/>
          <w:szCs w:val="20"/>
        </w:rPr>
        <w:t>в абзаце шестнадцатом цифру «24641586,0» заменить цифрой «24886994,0».</w:t>
      </w:r>
    </w:p>
    <w:p w:rsidR="003353B0" w:rsidRPr="003353B0" w:rsidRDefault="003353B0" w:rsidP="003353B0">
      <w:pPr>
        <w:pStyle w:val="afa"/>
        <w:spacing w:after="0" w:line="240" w:lineRule="auto"/>
        <w:ind w:left="0" w:firstLine="708"/>
        <w:jc w:val="both"/>
        <w:rPr>
          <w:rFonts w:ascii="Times New Roman" w:hAnsi="Times New Roman"/>
          <w:sz w:val="20"/>
          <w:szCs w:val="20"/>
        </w:rPr>
      </w:pPr>
      <w:r w:rsidRPr="003353B0">
        <w:rPr>
          <w:rFonts w:ascii="Times New Roman" w:hAnsi="Times New Roman"/>
          <w:sz w:val="20"/>
          <w:szCs w:val="20"/>
        </w:rPr>
        <w:t>б) в разделе 2 «Характеристика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в абзаце седьмом цифру «106,1» заменить цифрой «104,4»;</w:t>
      </w:r>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абзацы восемь, девять читать в новой редакции:</w:t>
      </w:r>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«Пассажирооборот в 2013 году составил 712,3 тыс</w:t>
      </w:r>
      <w:proofErr w:type="gramStart"/>
      <w:r w:rsidRPr="003353B0">
        <w:rPr>
          <w:rFonts w:ascii="Times New Roman" w:hAnsi="Times New Roman"/>
          <w:sz w:val="20"/>
          <w:szCs w:val="20"/>
        </w:rPr>
        <w:t>.п</w:t>
      </w:r>
      <w:proofErr w:type="gramEnd"/>
      <w:r w:rsidRPr="003353B0">
        <w:rPr>
          <w:rFonts w:ascii="Times New Roman" w:hAnsi="Times New Roman"/>
          <w:sz w:val="20"/>
          <w:szCs w:val="20"/>
        </w:rPr>
        <w:t>ассажир./км. В 2014 году показатель составит 703,1 тыс</w:t>
      </w:r>
      <w:proofErr w:type="gramStart"/>
      <w:r w:rsidRPr="003353B0">
        <w:rPr>
          <w:rFonts w:ascii="Times New Roman" w:hAnsi="Times New Roman"/>
          <w:sz w:val="20"/>
          <w:szCs w:val="20"/>
        </w:rPr>
        <w:t>.п</w:t>
      </w:r>
      <w:proofErr w:type="gramEnd"/>
      <w:r w:rsidRPr="003353B0">
        <w:rPr>
          <w:rFonts w:ascii="Times New Roman" w:hAnsi="Times New Roman"/>
          <w:sz w:val="20"/>
          <w:szCs w:val="20"/>
        </w:rPr>
        <w:t>ассажир./км. В 2015 году показатель составит 707,9 тыс</w:t>
      </w:r>
      <w:proofErr w:type="gramStart"/>
      <w:r w:rsidRPr="003353B0">
        <w:rPr>
          <w:rFonts w:ascii="Times New Roman" w:hAnsi="Times New Roman"/>
          <w:sz w:val="20"/>
          <w:szCs w:val="20"/>
        </w:rPr>
        <w:t>.п</w:t>
      </w:r>
      <w:proofErr w:type="gramEnd"/>
      <w:r w:rsidRPr="003353B0">
        <w:rPr>
          <w:rFonts w:ascii="Times New Roman" w:hAnsi="Times New Roman"/>
          <w:sz w:val="20"/>
          <w:szCs w:val="20"/>
        </w:rPr>
        <w:t>ассажир./км. На 2016 год показатель запланирован в размере 586,1 тыс</w:t>
      </w:r>
      <w:proofErr w:type="gramStart"/>
      <w:r w:rsidRPr="003353B0">
        <w:rPr>
          <w:rFonts w:ascii="Times New Roman" w:hAnsi="Times New Roman"/>
          <w:sz w:val="20"/>
          <w:szCs w:val="20"/>
        </w:rPr>
        <w:t>.п</w:t>
      </w:r>
      <w:proofErr w:type="gramEnd"/>
      <w:r w:rsidRPr="003353B0">
        <w:rPr>
          <w:rFonts w:ascii="Times New Roman" w:hAnsi="Times New Roman"/>
          <w:sz w:val="20"/>
          <w:szCs w:val="20"/>
        </w:rPr>
        <w:t>ассажир./км. На 2017-2018 годы показатель запланирован в размере 694,8 тыс</w:t>
      </w:r>
      <w:proofErr w:type="gramStart"/>
      <w:r w:rsidRPr="003353B0">
        <w:rPr>
          <w:rFonts w:ascii="Times New Roman" w:hAnsi="Times New Roman"/>
          <w:sz w:val="20"/>
          <w:szCs w:val="20"/>
        </w:rPr>
        <w:t>.п</w:t>
      </w:r>
      <w:proofErr w:type="gramEnd"/>
      <w:r w:rsidRPr="003353B0">
        <w:rPr>
          <w:rFonts w:ascii="Times New Roman" w:hAnsi="Times New Roman"/>
          <w:sz w:val="20"/>
          <w:szCs w:val="20"/>
        </w:rPr>
        <w:t>ассажир./км. ежегодно. Снижение показателей к факту 2013 года обусловлено уменьшением показателя количество рейсов в год» по маршрутам, выполняющим рейсы в праздничные дни, ввиду низкой загрузки.</w:t>
      </w:r>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lastRenderedPageBreak/>
        <w:t>В 2013 году фактически выполнено 8297 рейсов. В 2014 году выполнится 8187 рейсов, в 2015 году выполнится 8257 рейсов. На 2016 планируется выполнить 7887 рейсов, на 2017-2018 годы запланировано 7914 рейсов ежегодно. Данный показатель снижен ввиду уменьшения количества рейсов в праздничные дни, ввиду низкой загрузки</w:t>
      </w:r>
      <w:proofErr w:type="gramStart"/>
      <w:r w:rsidRPr="003353B0">
        <w:rPr>
          <w:rFonts w:ascii="Times New Roman" w:hAnsi="Times New Roman"/>
          <w:sz w:val="20"/>
          <w:szCs w:val="20"/>
        </w:rPr>
        <w:t>.»;</w:t>
      </w:r>
      <w:proofErr w:type="gramEnd"/>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после абзаца четырнадцатого добавить абзац следующего содержания:</w:t>
      </w:r>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«На 2015 год показатели в натуральном и денежном выражении в настоящей программе отсутствуют, так как услуги воздушного транспорта населением не были востребованы</w:t>
      </w:r>
      <w:proofErr w:type="gramStart"/>
      <w:r w:rsidRPr="003353B0">
        <w:rPr>
          <w:rFonts w:ascii="Times New Roman" w:hAnsi="Times New Roman"/>
          <w:sz w:val="20"/>
          <w:szCs w:val="20"/>
        </w:rPr>
        <w:t>.»</w:t>
      </w:r>
      <w:proofErr w:type="gramEnd"/>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в абзаце пятнадцатом цифру «2015» заменить цифрой «2016»;</w:t>
      </w:r>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абзац восемнадцатый исключить;</w:t>
      </w:r>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в абзаце девятнадцатом цифру «2015» заменить цифрой «2016».</w:t>
      </w:r>
    </w:p>
    <w:p w:rsidR="003353B0" w:rsidRPr="003353B0" w:rsidRDefault="003353B0" w:rsidP="003353B0">
      <w:pPr>
        <w:pStyle w:val="afa"/>
        <w:spacing w:after="0" w:line="240" w:lineRule="auto"/>
        <w:ind w:left="0" w:firstLine="709"/>
        <w:jc w:val="both"/>
        <w:rPr>
          <w:rFonts w:ascii="Times New Roman" w:hAnsi="Times New Roman"/>
          <w:sz w:val="20"/>
          <w:szCs w:val="20"/>
        </w:rPr>
      </w:pPr>
      <w:r w:rsidRPr="003353B0">
        <w:rPr>
          <w:rFonts w:ascii="Times New Roman" w:hAnsi="Times New Roman"/>
          <w:sz w:val="20"/>
          <w:szCs w:val="20"/>
        </w:rPr>
        <w:t>в) в разделе 6 «Перечень подпрограмм с указанием сроков их реализации и ожидаемых результатов»:</w:t>
      </w:r>
    </w:p>
    <w:p w:rsidR="003353B0" w:rsidRPr="003353B0" w:rsidRDefault="003353B0" w:rsidP="003353B0">
      <w:pPr>
        <w:pStyle w:val="afa"/>
        <w:spacing w:after="0" w:line="240" w:lineRule="auto"/>
        <w:ind w:left="0" w:firstLine="709"/>
        <w:jc w:val="both"/>
        <w:rPr>
          <w:rFonts w:ascii="Times New Roman" w:hAnsi="Times New Roman"/>
          <w:sz w:val="20"/>
          <w:szCs w:val="20"/>
        </w:rPr>
      </w:pPr>
      <w:r w:rsidRPr="003353B0">
        <w:rPr>
          <w:rFonts w:ascii="Times New Roman" w:hAnsi="Times New Roman"/>
          <w:sz w:val="20"/>
          <w:szCs w:val="20"/>
        </w:rPr>
        <w:t>абзац десятый читать в новой редакции: «всего 520,9 тыс. человек, в том числе: в 2014г – 103,3 тыс</w:t>
      </w:r>
      <w:proofErr w:type="gramStart"/>
      <w:r w:rsidRPr="003353B0">
        <w:rPr>
          <w:rFonts w:ascii="Times New Roman" w:hAnsi="Times New Roman"/>
          <w:sz w:val="20"/>
          <w:szCs w:val="20"/>
        </w:rPr>
        <w:t>.ч</w:t>
      </w:r>
      <w:proofErr w:type="gramEnd"/>
      <w:r w:rsidRPr="003353B0">
        <w:rPr>
          <w:rFonts w:ascii="Times New Roman" w:hAnsi="Times New Roman"/>
          <w:sz w:val="20"/>
          <w:szCs w:val="20"/>
        </w:rPr>
        <w:t>ел; в 2015г – 104,4 тыс.чел; в 2016г – 104,4 тыс.чел; в 2017г – 104,4 тыс.чел; в 2018г – 104,4 тыс.чел;»;</w:t>
      </w:r>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в абзаце двенадцатом цифры и слова «в 2015г – 0,132 тыс</w:t>
      </w:r>
      <w:proofErr w:type="gramStart"/>
      <w:r w:rsidRPr="003353B0">
        <w:rPr>
          <w:rFonts w:ascii="Times New Roman" w:hAnsi="Times New Roman"/>
          <w:sz w:val="20"/>
          <w:szCs w:val="20"/>
        </w:rPr>
        <w:t>.ч</w:t>
      </w:r>
      <w:proofErr w:type="gramEnd"/>
      <w:r w:rsidRPr="003353B0">
        <w:rPr>
          <w:rFonts w:ascii="Times New Roman" w:hAnsi="Times New Roman"/>
          <w:sz w:val="20"/>
          <w:szCs w:val="20"/>
        </w:rPr>
        <w:t>ел;» заменить цифрами и словами «в 2015г – 0,0 тыс.чел;», цифры и слова «в 2016г – 0,0 тыс.чел;» заменить цифрами и словами «в 2016г – 0,132 тыс.чел;».</w:t>
      </w:r>
    </w:p>
    <w:p w:rsidR="003353B0" w:rsidRPr="003353B0" w:rsidRDefault="003353B0" w:rsidP="003353B0">
      <w:pPr>
        <w:pStyle w:val="afa"/>
        <w:spacing w:after="0" w:line="240" w:lineRule="auto"/>
        <w:ind w:left="0" w:firstLine="709"/>
        <w:jc w:val="both"/>
        <w:rPr>
          <w:rFonts w:ascii="Times New Roman" w:hAnsi="Times New Roman"/>
          <w:sz w:val="20"/>
          <w:szCs w:val="20"/>
        </w:rPr>
      </w:pPr>
      <w:r w:rsidRPr="003353B0">
        <w:rPr>
          <w:rFonts w:ascii="Times New Roman" w:hAnsi="Times New Roman"/>
          <w:sz w:val="20"/>
          <w:szCs w:val="20"/>
        </w:rPr>
        <w:t>г)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3353B0" w:rsidRPr="003353B0" w:rsidRDefault="003353B0" w:rsidP="003353B0">
      <w:pPr>
        <w:pStyle w:val="ad"/>
        <w:ind w:firstLine="709"/>
        <w:jc w:val="both"/>
        <w:rPr>
          <w:rFonts w:ascii="Times New Roman" w:hAnsi="Times New Roman"/>
          <w:sz w:val="20"/>
          <w:szCs w:val="20"/>
        </w:rPr>
      </w:pPr>
      <w:r w:rsidRPr="003353B0">
        <w:rPr>
          <w:rFonts w:ascii="Times New Roman" w:hAnsi="Times New Roman"/>
          <w:sz w:val="20"/>
          <w:szCs w:val="20"/>
        </w:rPr>
        <w:t>в абзаце первом цифру «182544958,56» заменить цифрой «182790366,56»;</w:t>
      </w:r>
    </w:p>
    <w:p w:rsidR="003353B0" w:rsidRPr="003353B0" w:rsidRDefault="003353B0" w:rsidP="003353B0">
      <w:pPr>
        <w:pStyle w:val="ad"/>
        <w:ind w:firstLine="709"/>
        <w:jc w:val="both"/>
        <w:rPr>
          <w:rFonts w:ascii="Times New Roman" w:hAnsi="Times New Roman"/>
          <w:sz w:val="20"/>
          <w:szCs w:val="20"/>
        </w:rPr>
      </w:pPr>
      <w:r w:rsidRPr="003353B0">
        <w:rPr>
          <w:rFonts w:ascii="Times New Roman" w:hAnsi="Times New Roman"/>
          <w:sz w:val="20"/>
          <w:szCs w:val="20"/>
        </w:rPr>
        <w:t>в абзаце третьем цифру «48862396,0» заменить цифрой «49107804,0»;</w:t>
      </w:r>
    </w:p>
    <w:p w:rsidR="003353B0" w:rsidRPr="003353B0" w:rsidRDefault="003353B0" w:rsidP="003353B0">
      <w:pPr>
        <w:pStyle w:val="ad"/>
        <w:ind w:firstLine="709"/>
        <w:jc w:val="both"/>
        <w:rPr>
          <w:rFonts w:ascii="Times New Roman" w:hAnsi="Times New Roman"/>
          <w:sz w:val="20"/>
          <w:szCs w:val="20"/>
        </w:rPr>
      </w:pPr>
      <w:r w:rsidRPr="003353B0">
        <w:rPr>
          <w:rFonts w:ascii="Times New Roman" w:hAnsi="Times New Roman"/>
          <w:sz w:val="20"/>
          <w:szCs w:val="20"/>
        </w:rPr>
        <w:t>в абзаце тринадцатом цифру «154206768,56» заменить цифрой «154452176,56»;</w:t>
      </w:r>
    </w:p>
    <w:p w:rsidR="003353B0" w:rsidRPr="003353B0" w:rsidRDefault="003353B0" w:rsidP="003353B0">
      <w:pPr>
        <w:pStyle w:val="ad"/>
        <w:ind w:firstLine="709"/>
        <w:jc w:val="both"/>
        <w:rPr>
          <w:rFonts w:ascii="Times New Roman" w:hAnsi="Times New Roman"/>
          <w:sz w:val="20"/>
          <w:szCs w:val="20"/>
        </w:rPr>
      </w:pPr>
      <w:r w:rsidRPr="003353B0">
        <w:rPr>
          <w:rFonts w:ascii="Times New Roman" w:hAnsi="Times New Roman"/>
          <w:sz w:val="20"/>
          <w:szCs w:val="20"/>
        </w:rPr>
        <w:t>в абзаце пятнадцатом цифру «24641586,0» заменить цифрой «24886994,0».</w:t>
      </w:r>
    </w:p>
    <w:p w:rsidR="003353B0" w:rsidRPr="003353B0" w:rsidRDefault="003353B0" w:rsidP="003353B0">
      <w:pPr>
        <w:pStyle w:val="ad"/>
        <w:ind w:firstLine="567"/>
        <w:jc w:val="both"/>
        <w:rPr>
          <w:rFonts w:ascii="Times New Roman" w:hAnsi="Times New Roman"/>
          <w:sz w:val="20"/>
          <w:szCs w:val="20"/>
        </w:rPr>
      </w:pPr>
      <w:proofErr w:type="spellStart"/>
      <w:r w:rsidRPr="003353B0">
        <w:rPr>
          <w:rFonts w:ascii="Times New Roman" w:hAnsi="Times New Roman"/>
          <w:sz w:val="20"/>
          <w:szCs w:val="20"/>
        </w:rPr>
        <w:t>д</w:t>
      </w:r>
      <w:proofErr w:type="spellEnd"/>
      <w:r w:rsidRPr="003353B0">
        <w:rPr>
          <w:rFonts w:ascii="Times New Roman" w:hAnsi="Times New Roman"/>
          <w:sz w:val="20"/>
          <w:szCs w:val="20"/>
        </w:rPr>
        <w:t>) в приложении № 1 к паспорту муниципальной программы Богучанского района «Развитие транспортной системы Богучанского района»:</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строке «Транспортная подвижность населения» столбцы 9-12 читать в новой редакции:</w:t>
      </w:r>
    </w:p>
    <w:tbl>
      <w:tblPr>
        <w:tblStyle w:val="a8"/>
        <w:tblW w:w="5000" w:type="pct"/>
        <w:tblLook w:val="04A0"/>
      </w:tblPr>
      <w:tblGrid>
        <w:gridCol w:w="916"/>
        <w:gridCol w:w="1841"/>
        <w:gridCol w:w="1971"/>
        <w:gridCol w:w="1870"/>
        <w:gridCol w:w="1841"/>
        <w:gridCol w:w="1131"/>
      </w:tblGrid>
      <w:tr w:rsidR="003353B0" w:rsidRPr="003353B0" w:rsidTr="003353B0">
        <w:tc>
          <w:tcPr>
            <w:tcW w:w="478" w:type="pct"/>
            <w:tcBorders>
              <w:top w:val="nil"/>
              <w:left w:val="nil"/>
              <w:bottom w:val="nil"/>
              <w:right w:val="single" w:sz="4" w:space="0" w:color="auto"/>
            </w:tcBorders>
          </w:tcPr>
          <w:p w:rsidR="003353B0" w:rsidRPr="003353B0" w:rsidRDefault="003353B0" w:rsidP="003353B0">
            <w:pPr>
              <w:pStyle w:val="ad"/>
              <w:jc w:val="both"/>
              <w:rPr>
                <w:rFonts w:ascii="Times New Roman" w:hAnsi="Times New Roman"/>
                <w:sz w:val="14"/>
                <w:szCs w:val="14"/>
              </w:rPr>
            </w:pPr>
            <w:r w:rsidRPr="003353B0">
              <w:rPr>
                <w:rFonts w:ascii="Times New Roman" w:hAnsi="Times New Roman"/>
                <w:sz w:val="14"/>
                <w:szCs w:val="14"/>
              </w:rPr>
              <w:t>«</w:t>
            </w:r>
          </w:p>
        </w:tc>
        <w:tc>
          <w:tcPr>
            <w:tcW w:w="962"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9</w:t>
            </w:r>
          </w:p>
        </w:tc>
        <w:tc>
          <w:tcPr>
            <w:tcW w:w="1030"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10</w:t>
            </w:r>
          </w:p>
        </w:tc>
        <w:tc>
          <w:tcPr>
            <w:tcW w:w="977"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11</w:t>
            </w:r>
          </w:p>
        </w:tc>
        <w:tc>
          <w:tcPr>
            <w:tcW w:w="962"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12</w:t>
            </w:r>
          </w:p>
        </w:tc>
        <w:tc>
          <w:tcPr>
            <w:tcW w:w="591" w:type="pct"/>
            <w:tcBorders>
              <w:top w:val="nil"/>
              <w:left w:val="single" w:sz="4" w:space="0" w:color="auto"/>
              <w:bottom w:val="nil"/>
              <w:right w:val="nil"/>
            </w:tcBorders>
          </w:tcPr>
          <w:p w:rsidR="003353B0" w:rsidRPr="003353B0" w:rsidRDefault="003353B0" w:rsidP="003353B0">
            <w:pPr>
              <w:pStyle w:val="ad"/>
              <w:jc w:val="both"/>
              <w:rPr>
                <w:rFonts w:ascii="Times New Roman" w:hAnsi="Times New Roman"/>
                <w:sz w:val="14"/>
                <w:szCs w:val="14"/>
              </w:rPr>
            </w:pPr>
          </w:p>
        </w:tc>
      </w:tr>
      <w:tr w:rsidR="003353B0" w:rsidRPr="003353B0" w:rsidTr="003353B0">
        <w:tc>
          <w:tcPr>
            <w:tcW w:w="478" w:type="pct"/>
            <w:tcBorders>
              <w:top w:val="nil"/>
              <w:left w:val="nil"/>
              <w:bottom w:val="nil"/>
              <w:right w:val="single" w:sz="4" w:space="0" w:color="auto"/>
            </w:tcBorders>
          </w:tcPr>
          <w:p w:rsidR="003353B0" w:rsidRPr="003353B0" w:rsidRDefault="003353B0" w:rsidP="003353B0">
            <w:pPr>
              <w:pStyle w:val="ad"/>
              <w:jc w:val="both"/>
              <w:rPr>
                <w:rFonts w:ascii="Times New Roman" w:hAnsi="Times New Roman"/>
                <w:sz w:val="14"/>
                <w:szCs w:val="14"/>
              </w:rPr>
            </w:pPr>
          </w:p>
        </w:tc>
        <w:tc>
          <w:tcPr>
            <w:tcW w:w="962"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2,04</w:t>
            </w:r>
          </w:p>
        </w:tc>
        <w:tc>
          <w:tcPr>
            <w:tcW w:w="1030"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977"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962"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591" w:type="pct"/>
            <w:tcBorders>
              <w:top w:val="nil"/>
              <w:left w:val="single" w:sz="4" w:space="0" w:color="auto"/>
              <w:bottom w:val="nil"/>
              <w:right w:val="nil"/>
            </w:tcBorders>
          </w:tcPr>
          <w:p w:rsidR="003353B0" w:rsidRPr="003353B0" w:rsidRDefault="003353B0" w:rsidP="003353B0">
            <w:pPr>
              <w:pStyle w:val="ad"/>
              <w:jc w:val="both"/>
              <w:rPr>
                <w:rFonts w:ascii="Times New Roman" w:hAnsi="Times New Roman"/>
                <w:sz w:val="14"/>
                <w:szCs w:val="14"/>
              </w:rPr>
            </w:pPr>
          </w:p>
          <w:p w:rsidR="003353B0" w:rsidRPr="003353B0" w:rsidRDefault="003353B0" w:rsidP="003353B0">
            <w:pPr>
              <w:pStyle w:val="ad"/>
              <w:jc w:val="both"/>
              <w:rPr>
                <w:rFonts w:ascii="Times New Roman" w:hAnsi="Times New Roman"/>
                <w:sz w:val="14"/>
                <w:szCs w:val="14"/>
              </w:rPr>
            </w:pPr>
            <w:r w:rsidRPr="003353B0">
              <w:rPr>
                <w:rFonts w:ascii="Times New Roman" w:hAnsi="Times New Roman"/>
                <w:sz w:val="14"/>
                <w:szCs w:val="14"/>
              </w:rPr>
              <w:t>»;</w:t>
            </w:r>
          </w:p>
        </w:tc>
      </w:tr>
    </w:tbl>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строке «Объем субсидий на 1 пассажира» столбцы 9-12 читать в новой редакции:</w:t>
      </w:r>
    </w:p>
    <w:tbl>
      <w:tblPr>
        <w:tblStyle w:val="a8"/>
        <w:tblW w:w="5000" w:type="pct"/>
        <w:tblLook w:val="04A0"/>
      </w:tblPr>
      <w:tblGrid>
        <w:gridCol w:w="721"/>
        <w:gridCol w:w="1993"/>
        <w:gridCol w:w="1993"/>
        <w:gridCol w:w="1993"/>
        <w:gridCol w:w="1993"/>
        <w:gridCol w:w="877"/>
      </w:tblGrid>
      <w:tr w:rsidR="003353B0" w:rsidRPr="003353B0" w:rsidTr="003353B0">
        <w:tc>
          <w:tcPr>
            <w:tcW w:w="376" w:type="pct"/>
            <w:tcBorders>
              <w:top w:val="nil"/>
              <w:left w:val="nil"/>
              <w:bottom w:val="nil"/>
              <w:right w:val="single" w:sz="4" w:space="0" w:color="auto"/>
            </w:tcBorders>
          </w:tcPr>
          <w:p w:rsidR="003353B0" w:rsidRPr="003353B0" w:rsidRDefault="003353B0" w:rsidP="003353B0">
            <w:pPr>
              <w:pStyle w:val="ad"/>
              <w:jc w:val="both"/>
              <w:rPr>
                <w:rFonts w:ascii="Times New Roman" w:hAnsi="Times New Roman"/>
                <w:sz w:val="14"/>
                <w:szCs w:val="14"/>
              </w:rPr>
            </w:pPr>
            <w:r w:rsidRPr="003353B0">
              <w:rPr>
                <w:rFonts w:ascii="Times New Roman" w:hAnsi="Times New Roman"/>
                <w:sz w:val="14"/>
                <w:szCs w:val="14"/>
              </w:rPr>
              <w:t>«</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9</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10</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11</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12</w:t>
            </w:r>
          </w:p>
        </w:tc>
        <w:tc>
          <w:tcPr>
            <w:tcW w:w="458" w:type="pct"/>
            <w:tcBorders>
              <w:top w:val="nil"/>
              <w:left w:val="single" w:sz="4" w:space="0" w:color="auto"/>
              <w:bottom w:val="nil"/>
              <w:right w:val="nil"/>
            </w:tcBorders>
          </w:tcPr>
          <w:p w:rsidR="003353B0" w:rsidRPr="003353B0" w:rsidRDefault="003353B0" w:rsidP="003353B0">
            <w:pPr>
              <w:pStyle w:val="ad"/>
              <w:jc w:val="both"/>
              <w:rPr>
                <w:rFonts w:ascii="Times New Roman" w:hAnsi="Times New Roman"/>
                <w:sz w:val="14"/>
                <w:szCs w:val="14"/>
              </w:rPr>
            </w:pPr>
          </w:p>
        </w:tc>
      </w:tr>
      <w:tr w:rsidR="003353B0" w:rsidRPr="003353B0" w:rsidTr="003353B0">
        <w:tc>
          <w:tcPr>
            <w:tcW w:w="376" w:type="pct"/>
            <w:tcBorders>
              <w:top w:val="nil"/>
              <w:left w:val="nil"/>
              <w:bottom w:val="nil"/>
              <w:right w:val="single" w:sz="4" w:space="0" w:color="auto"/>
            </w:tcBorders>
          </w:tcPr>
          <w:p w:rsidR="003353B0" w:rsidRPr="003353B0" w:rsidRDefault="003353B0" w:rsidP="003353B0">
            <w:pPr>
              <w:pStyle w:val="ad"/>
              <w:jc w:val="both"/>
              <w:rPr>
                <w:rFonts w:ascii="Times New Roman" w:hAnsi="Times New Roman"/>
                <w:sz w:val="14"/>
                <w:szCs w:val="14"/>
              </w:rPr>
            </w:pP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235,64</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247,95</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251,08</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251,08</w:t>
            </w:r>
          </w:p>
        </w:tc>
        <w:tc>
          <w:tcPr>
            <w:tcW w:w="458" w:type="pct"/>
            <w:tcBorders>
              <w:top w:val="nil"/>
              <w:left w:val="single" w:sz="4" w:space="0" w:color="auto"/>
              <w:bottom w:val="nil"/>
              <w:right w:val="nil"/>
            </w:tcBorders>
          </w:tcPr>
          <w:p w:rsidR="003353B0" w:rsidRPr="003353B0" w:rsidRDefault="003353B0" w:rsidP="003353B0">
            <w:pPr>
              <w:pStyle w:val="ad"/>
              <w:jc w:val="both"/>
              <w:rPr>
                <w:rFonts w:ascii="Times New Roman" w:hAnsi="Times New Roman"/>
                <w:sz w:val="14"/>
                <w:szCs w:val="14"/>
              </w:rPr>
            </w:pPr>
          </w:p>
          <w:p w:rsidR="003353B0" w:rsidRPr="003353B0" w:rsidRDefault="003353B0" w:rsidP="003353B0">
            <w:pPr>
              <w:pStyle w:val="ad"/>
              <w:jc w:val="both"/>
              <w:rPr>
                <w:rFonts w:ascii="Times New Roman" w:hAnsi="Times New Roman"/>
                <w:sz w:val="14"/>
                <w:szCs w:val="14"/>
              </w:rPr>
            </w:pPr>
            <w:r w:rsidRPr="003353B0">
              <w:rPr>
                <w:rFonts w:ascii="Times New Roman" w:hAnsi="Times New Roman"/>
                <w:sz w:val="14"/>
                <w:szCs w:val="14"/>
              </w:rPr>
              <w:t>»;</w:t>
            </w:r>
          </w:p>
        </w:tc>
      </w:tr>
    </w:tbl>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строке «Доля субсидируемых поездок от общего числа» в столбце 10 цифру «65,2» заменить цифрой «64,4»;</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е)  в приложении № 2 к паспорту муниципальной программы Богучанского района «Развитие транспортной системы Богучанского района» в строке «Транспортная подвижность населения» столбцы 7-18 читать в новой редакции:</w:t>
      </w:r>
    </w:p>
    <w:tbl>
      <w:tblPr>
        <w:tblStyle w:val="a8"/>
        <w:tblW w:w="5000" w:type="pct"/>
        <w:tblLook w:val="04A0"/>
      </w:tblPr>
      <w:tblGrid>
        <w:gridCol w:w="368"/>
        <w:gridCol w:w="730"/>
        <w:gridCol w:w="730"/>
        <w:gridCol w:w="730"/>
        <w:gridCol w:w="730"/>
        <w:gridCol w:w="730"/>
        <w:gridCol w:w="730"/>
        <w:gridCol w:w="729"/>
        <w:gridCol w:w="729"/>
        <w:gridCol w:w="729"/>
        <w:gridCol w:w="729"/>
        <w:gridCol w:w="729"/>
        <w:gridCol w:w="729"/>
        <w:gridCol w:w="448"/>
      </w:tblGrid>
      <w:tr w:rsidR="003353B0" w:rsidRPr="003353B0" w:rsidTr="003353B0">
        <w:tc>
          <w:tcPr>
            <w:tcW w:w="192" w:type="pct"/>
            <w:tcBorders>
              <w:top w:val="nil"/>
              <w:left w:val="nil"/>
              <w:bottom w:val="nil"/>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7</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8</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9</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10</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11</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12</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13</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15</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16</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17</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18</w:t>
            </w:r>
          </w:p>
        </w:tc>
        <w:tc>
          <w:tcPr>
            <w:tcW w:w="234" w:type="pct"/>
            <w:tcBorders>
              <w:top w:val="nil"/>
              <w:left w:val="single" w:sz="4" w:space="0" w:color="auto"/>
              <w:bottom w:val="nil"/>
              <w:right w:val="nil"/>
            </w:tcBorders>
            <w:vAlign w:val="center"/>
          </w:tcPr>
          <w:p w:rsidR="003353B0" w:rsidRPr="003353B0" w:rsidRDefault="003353B0" w:rsidP="003353B0">
            <w:pPr>
              <w:pStyle w:val="ad"/>
              <w:jc w:val="center"/>
              <w:rPr>
                <w:rFonts w:ascii="Times New Roman" w:hAnsi="Times New Roman"/>
                <w:sz w:val="14"/>
                <w:szCs w:val="14"/>
              </w:rPr>
            </w:pPr>
          </w:p>
        </w:tc>
      </w:tr>
      <w:tr w:rsidR="003353B0" w:rsidRPr="003353B0" w:rsidTr="003353B0">
        <w:tc>
          <w:tcPr>
            <w:tcW w:w="192" w:type="pct"/>
            <w:tcBorders>
              <w:top w:val="nil"/>
              <w:left w:val="nil"/>
              <w:bottom w:val="nil"/>
              <w:right w:val="single" w:sz="4" w:space="0" w:color="auto"/>
            </w:tcBorders>
            <w:vAlign w:val="center"/>
          </w:tcPr>
          <w:p w:rsidR="003353B0" w:rsidRPr="003353B0" w:rsidRDefault="003353B0" w:rsidP="003353B0">
            <w:pPr>
              <w:pStyle w:val="ad"/>
              <w:jc w:val="center"/>
              <w:rPr>
                <w:rFonts w:ascii="Times New Roman" w:hAnsi="Times New Roman"/>
                <w:sz w:val="14"/>
                <w:szCs w:val="14"/>
              </w:rPr>
            </w:pP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2,04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38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234" w:type="pct"/>
            <w:tcBorders>
              <w:top w:val="nil"/>
              <w:left w:val="single" w:sz="4" w:space="0" w:color="auto"/>
              <w:bottom w:val="nil"/>
              <w:right w:val="nil"/>
            </w:tcBorders>
            <w:vAlign w:val="center"/>
          </w:tcPr>
          <w:p w:rsidR="003353B0" w:rsidRPr="003353B0" w:rsidRDefault="003353B0" w:rsidP="003353B0">
            <w:pPr>
              <w:pStyle w:val="ad"/>
              <w:jc w:val="center"/>
              <w:rPr>
                <w:rFonts w:ascii="Times New Roman" w:hAnsi="Times New Roman"/>
                <w:sz w:val="14"/>
                <w:szCs w:val="14"/>
              </w:rPr>
            </w:pPr>
          </w:p>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w:t>
            </w:r>
          </w:p>
        </w:tc>
      </w:tr>
    </w:tbl>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ж) приложение № 2 к муниципальной программе изложить в новой редакции согласно приложению  № 1 к настоящему постановлению.</w:t>
      </w:r>
    </w:p>
    <w:p w:rsidR="003353B0" w:rsidRPr="003353B0" w:rsidRDefault="003353B0" w:rsidP="003353B0">
      <w:pPr>
        <w:pStyle w:val="ad"/>
        <w:ind w:firstLine="567"/>
        <w:jc w:val="both"/>
        <w:rPr>
          <w:rFonts w:ascii="Times New Roman" w:hAnsi="Times New Roman"/>
          <w:sz w:val="20"/>
          <w:szCs w:val="20"/>
        </w:rPr>
      </w:pPr>
      <w:proofErr w:type="spellStart"/>
      <w:r w:rsidRPr="003353B0">
        <w:rPr>
          <w:rFonts w:ascii="Times New Roman" w:hAnsi="Times New Roman"/>
          <w:sz w:val="20"/>
          <w:szCs w:val="20"/>
        </w:rPr>
        <w:t>з</w:t>
      </w:r>
      <w:proofErr w:type="spellEnd"/>
      <w:r w:rsidRPr="003353B0">
        <w:rPr>
          <w:rFonts w:ascii="Times New Roman" w:hAnsi="Times New Roman"/>
          <w:sz w:val="20"/>
          <w:szCs w:val="20"/>
        </w:rPr>
        <w:t>) приложение № 3 к муниципальной программе изложить в новой редакции согласно приложению № 2 к настоящему постановлению.</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и) в приложении № 6 к муниципальной программе Богучанского района «Развитие транспортной системы Богучанского района»:</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 в разделе 1 «Паспорт подпрограммы»:</w:t>
      </w:r>
    </w:p>
    <w:p w:rsidR="003353B0" w:rsidRPr="003353B0" w:rsidRDefault="003353B0" w:rsidP="003353B0">
      <w:pPr>
        <w:pStyle w:val="ConsPlusNormal"/>
        <w:ind w:firstLine="708"/>
        <w:jc w:val="both"/>
        <w:rPr>
          <w:rFonts w:ascii="Times New Roman" w:hAnsi="Times New Roman"/>
        </w:rPr>
      </w:pPr>
      <w:r w:rsidRPr="003353B0">
        <w:rPr>
          <w:rFonts w:ascii="Times New Roman" w:hAnsi="Times New Roman"/>
        </w:rPr>
        <w:t>в строке «Целевые индикаторы»:</w:t>
      </w:r>
    </w:p>
    <w:p w:rsidR="003353B0" w:rsidRPr="003353B0" w:rsidRDefault="003353B0" w:rsidP="003353B0">
      <w:pPr>
        <w:pStyle w:val="ConsPlusNormal"/>
        <w:ind w:firstLine="708"/>
        <w:jc w:val="both"/>
        <w:rPr>
          <w:rFonts w:ascii="Times New Roman" w:hAnsi="Times New Roman"/>
        </w:rPr>
      </w:pPr>
      <w:r w:rsidRPr="003353B0">
        <w:rPr>
          <w:rFonts w:ascii="Times New Roman" w:hAnsi="Times New Roman"/>
        </w:rPr>
        <w:t>дефис первый читать в новой редакции: «- транспортная подвижность населения в 2014 году составит 2,28 кол-во перевезенных пассажиров/общее кол-во жителей района к 2018 году показатель снизится до 2,24 кол-во перевезенных пассажиров/общее кол-во жителей района</w:t>
      </w:r>
      <w:proofErr w:type="gramStart"/>
      <w:r w:rsidRPr="003353B0">
        <w:rPr>
          <w:rFonts w:ascii="Times New Roman" w:hAnsi="Times New Roman"/>
        </w:rPr>
        <w:t>;»</w:t>
      </w:r>
      <w:proofErr w:type="gramEnd"/>
      <w:r w:rsidRPr="003353B0">
        <w:rPr>
          <w:rFonts w:ascii="Times New Roman" w:hAnsi="Times New Roman"/>
        </w:rPr>
        <w:t>;</w:t>
      </w:r>
    </w:p>
    <w:p w:rsidR="003353B0" w:rsidRPr="003353B0" w:rsidRDefault="003353B0" w:rsidP="003353B0">
      <w:pPr>
        <w:pStyle w:val="ConsPlusNormal"/>
        <w:ind w:firstLine="708"/>
        <w:jc w:val="both"/>
        <w:rPr>
          <w:rFonts w:ascii="Times New Roman" w:hAnsi="Times New Roman"/>
        </w:rPr>
      </w:pPr>
      <w:r w:rsidRPr="003353B0">
        <w:rPr>
          <w:rFonts w:ascii="Times New Roman" w:hAnsi="Times New Roman"/>
        </w:rPr>
        <w:t>дефис второй читать в новой редакции: «</w:t>
      </w:r>
      <w:r w:rsidRPr="003353B0">
        <w:rPr>
          <w:rFonts w:ascii="Times New Roman" w:hAnsi="Times New Roman" w:cs="Times New Roman"/>
        </w:rPr>
        <w:t xml:space="preserve">- объем субсидии на 1 пассажира в 2014 году составит 220,15 </w:t>
      </w:r>
      <w:proofErr w:type="spellStart"/>
      <w:r w:rsidRPr="003353B0">
        <w:rPr>
          <w:rFonts w:ascii="Times New Roman" w:hAnsi="Times New Roman" w:cs="Times New Roman"/>
        </w:rPr>
        <w:t>руб</w:t>
      </w:r>
      <w:proofErr w:type="spellEnd"/>
      <w:r w:rsidRPr="003353B0">
        <w:rPr>
          <w:rFonts w:ascii="Times New Roman" w:hAnsi="Times New Roman" w:cs="Times New Roman"/>
        </w:rPr>
        <w:t xml:space="preserve">/пасс, к 2018 году данный показатель увеличится на 14% и составит 251,08 </w:t>
      </w:r>
      <w:proofErr w:type="spellStart"/>
      <w:r w:rsidRPr="003353B0">
        <w:rPr>
          <w:rFonts w:ascii="Times New Roman" w:hAnsi="Times New Roman" w:cs="Times New Roman"/>
        </w:rPr>
        <w:t>руб</w:t>
      </w:r>
      <w:proofErr w:type="spellEnd"/>
      <w:r w:rsidRPr="003353B0">
        <w:rPr>
          <w:rFonts w:ascii="Times New Roman" w:hAnsi="Times New Roman" w:cs="Times New Roman"/>
        </w:rPr>
        <w:t>/пасс</w:t>
      </w:r>
      <w:proofErr w:type="gramStart"/>
      <w:r w:rsidRPr="003353B0">
        <w:rPr>
          <w:rFonts w:ascii="Times New Roman" w:hAnsi="Times New Roman" w:cs="Times New Roman"/>
        </w:rPr>
        <w:t>;</w:t>
      </w:r>
      <w:r w:rsidRPr="003353B0">
        <w:rPr>
          <w:rFonts w:ascii="Times New Roman" w:hAnsi="Times New Roman"/>
        </w:rPr>
        <w:t>»</w:t>
      </w:r>
      <w:proofErr w:type="gramEnd"/>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строке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абзаце первом цифру «153115138,56» заменить цифрой «153360546,56»;</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абзаце третьем цифру «24364600,0» заменить цифрой «24610008,0»;</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абзаце тринадцатом цифру «153115138,56» заменить цифрой «153360546,56»;</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абзаце пятнадцатом цифру «24364600,0» заменить цифрой «24610008,0».</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 xml:space="preserve">-  в подразделе 2.1. «Постановка </w:t>
      </w:r>
      <w:proofErr w:type="spellStart"/>
      <w:r w:rsidRPr="003353B0">
        <w:rPr>
          <w:rFonts w:ascii="Times New Roman" w:hAnsi="Times New Roman"/>
          <w:sz w:val="20"/>
          <w:szCs w:val="20"/>
        </w:rPr>
        <w:t>общерайонной</w:t>
      </w:r>
      <w:proofErr w:type="spellEnd"/>
      <w:r w:rsidRPr="003353B0">
        <w:rPr>
          <w:rFonts w:ascii="Times New Roman" w:hAnsi="Times New Roman"/>
          <w:sz w:val="20"/>
          <w:szCs w:val="20"/>
        </w:rPr>
        <w:t xml:space="preserve"> проблемы и обоснование необходимости разработки подпрограммы»:</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абзаце шестом цифру «106,1» заменить цифрой «104,4»;</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lastRenderedPageBreak/>
        <w:t>абзацы семь, восемь читать в новой редакции:</w:t>
      </w:r>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«Пассажирооборот в 2013 году составил 712,3 тыс</w:t>
      </w:r>
      <w:proofErr w:type="gramStart"/>
      <w:r w:rsidRPr="003353B0">
        <w:rPr>
          <w:rFonts w:ascii="Times New Roman" w:hAnsi="Times New Roman"/>
          <w:sz w:val="20"/>
          <w:szCs w:val="20"/>
        </w:rPr>
        <w:t>.п</w:t>
      </w:r>
      <w:proofErr w:type="gramEnd"/>
      <w:r w:rsidRPr="003353B0">
        <w:rPr>
          <w:rFonts w:ascii="Times New Roman" w:hAnsi="Times New Roman"/>
          <w:sz w:val="20"/>
          <w:szCs w:val="20"/>
        </w:rPr>
        <w:t>ассажир./км. В 2014 году показатель составит 703,1 тыс</w:t>
      </w:r>
      <w:proofErr w:type="gramStart"/>
      <w:r w:rsidRPr="003353B0">
        <w:rPr>
          <w:rFonts w:ascii="Times New Roman" w:hAnsi="Times New Roman"/>
          <w:sz w:val="20"/>
          <w:szCs w:val="20"/>
        </w:rPr>
        <w:t>.п</w:t>
      </w:r>
      <w:proofErr w:type="gramEnd"/>
      <w:r w:rsidRPr="003353B0">
        <w:rPr>
          <w:rFonts w:ascii="Times New Roman" w:hAnsi="Times New Roman"/>
          <w:sz w:val="20"/>
          <w:szCs w:val="20"/>
        </w:rPr>
        <w:t>ассажир./км. В 2015 году показатель составит 707,9 тыс</w:t>
      </w:r>
      <w:proofErr w:type="gramStart"/>
      <w:r w:rsidRPr="003353B0">
        <w:rPr>
          <w:rFonts w:ascii="Times New Roman" w:hAnsi="Times New Roman"/>
          <w:sz w:val="20"/>
          <w:szCs w:val="20"/>
        </w:rPr>
        <w:t>.п</w:t>
      </w:r>
      <w:proofErr w:type="gramEnd"/>
      <w:r w:rsidRPr="003353B0">
        <w:rPr>
          <w:rFonts w:ascii="Times New Roman" w:hAnsi="Times New Roman"/>
          <w:sz w:val="20"/>
          <w:szCs w:val="20"/>
        </w:rPr>
        <w:t>ассажир./км. На 2016 год показатель запланирован в размере 586,1 тыс</w:t>
      </w:r>
      <w:proofErr w:type="gramStart"/>
      <w:r w:rsidRPr="003353B0">
        <w:rPr>
          <w:rFonts w:ascii="Times New Roman" w:hAnsi="Times New Roman"/>
          <w:sz w:val="20"/>
          <w:szCs w:val="20"/>
        </w:rPr>
        <w:t>.п</w:t>
      </w:r>
      <w:proofErr w:type="gramEnd"/>
      <w:r w:rsidRPr="003353B0">
        <w:rPr>
          <w:rFonts w:ascii="Times New Roman" w:hAnsi="Times New Roman"/>
          <w:sz w:val="20"/>
          <w:szCs w:val="20"/>
        </w:rPr>
        <w:t>ассажир./км. На 2017-2018 годы показатель запланирован в размере 694,8 тыс</w:t>
      </w:r>
      <w:proofErr w:type="gramStart"/>
      <w:r w:rsidRPr="003353B0">
        <w:rPr>
          <w:rFonts w:ascii="Times New Roman" w:hAnsi="Times New Roman"/>
          <w:sz w:val="20"/>
          <w:szCs w:val="20"/>
        </w:rPr>
        <w:t>.п</w:t>
      </w:r>
      <w:proofErr w:type="gramEnd"/>
      <w:r w:rsidRPr="003353B0">
        <w:rPr>
          <w:rFonts w:ascii="Times New Roman" w:hAnsi="Times New Roman"/>
          <w:sz w:val="20"/>
          <w:szCs w:val="20"/>
        </w:rPr>
        <w:t>ассажир./км. ежегодно. Снижение показателей к факту 2013 года обусловлено уменьшением показателя количество рейсов в год» по маршрутам, выполняющим рейсы в праздничные дни, ввиду низкой загрузки.</w:t>
      </w:r>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В 2013 году фактически выполнено 8297 рейсов. В 2014 году выполнится 8187 рейсов, в 2015 году выполнится 8257 рейсов. На 2016 планируется выполнить 7887 рейсов, на 2017-2018 годы запланировано 7914 рейсов ежегодно. Данный показатель снижен ввиду уменьшения количества рейсов в праздничные дни, ввиду низкой загрузки</w:t>
      </w:r>
      <w:proofErr w:type="gramStart"/>
      <w:r w:rsidRPr="003353B0">
        <w:rPr>
          <w:rFonts w:ascii="Times New Roman" w:hAnsi="Times New Roman"/>
          <w:sz w:val="20"/>
          <w:szCs w:val="20"/>
        </w:rPr>
        <w:t>.»;</w:t>
      </w:r>
      <w:proofErr w:type="gramEnd"/>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после абзаца тринадцатого добавить абзац следующего содержания:</w:t>
      </w:r>
    </w:p>
    <w:p w:rsidR="003353B0" w:rsidRPr="003353B0" w:rsidRDefault="003353B0" w:rsidP="003353B0">
      <w:pPr>
        <w:pStyle w:val="ad"/>
        <w:ind w:firstLine="708"/>
        <w:jc w:val="both"/>
        <w:rPr>
          <w:rFonts w:ascii="Times New Roman" w:hAnsi="Times New Roman"/>
          <w:sz w:val="20"/>
          <w:szCs w:val="20"/>
        </w:rPr>
      </w:pPr>
      <w:r w:rsidRPr="003353B0">
        <w:rPr>
          <w:rFonts w:ascii="Times New Roman" w:hAnsi="Times New Roman"/>
          <w:sz w:val="20"/>
          <w:szCs w:val="20"/>
        </w:rPr>
        <w:t>«На 2015 год показатели в натуральном и денежном выражении в настоящей программе отсутствуют, так как услуги воздушного транспорта населением не были востребованы</w:t>
      </w:r>
      <w:proofErr w:type="gramStart"/>
      <w:r w:rsidRPr="003353B0">
        <w:rPr>
          <w:rFonts w:ascii="Times New Roman" w:hAnsi="Times New Roman"/>
          <w:sz w:val="20"/>
          <w:szCs w:val="20"/>
        </w:rPr>
        <w:t>.»;</w:t>
      </w:r>
      <w:proofErr w:type="gramEnd"/>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абзаце четырнадцатом цифру «2015» заменить цифрой «2016»;</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абзац семнадцатый исключить;</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абзаце восемнадцатом цифры «2015» заменить цифрами «2016».</w:t>
      </w:r>
    </w:p>
    <w:p w:rsidR="003353B0" w:rsidRPr="003353B0" w:rsidRDefault="003353B0" w:rsidP="003353B0">
      <w:pPr>
        <w:pStyle w:val="ad"/>
        <w:ind w:firstLine="567"/>
        <w:jc w:val="both"/>
        <w:rPr>
          <w:rFonts w:ascii="Times New Roman" w:hAnsi="Times New Roman"/>
          <w:bCs/>
          <w:sz w:val="20"/>
          <w:szCs w:val="20"/>
        </w:rPr>
      </w:pPr>
      <w:r w:rsidRPr="003353B0">
        <w:rPr>
          <w:rFonts w:ascii="Times New Roman" w:hAnsi="Times New Roman"/>
          <w:sz w:val="20"/>
          <w:szCs w:val="20"/>
        </w:rPr>
        <w:t>-  в подразделе 2.3. «Механизм реализации подпрограммы» в абзаце седьмом слова «</w:t>
      </w:r>
      <w:r w:rsidRPr="003353B0">
        <w:rPr>
          <w:rFonts w:ascii="Times New Roman" w:hAnsi="Times New Roman"/>
          <w:color w:val="000000"/>
          <w:sz w:val="20"/>
          <w:szCs w:val="20"/>
        </w:rPr>
        <w:t xml:space="preserve">Договоры </w:t>
      </w:r>
      <w:r w:rsidRPr="003353B0">
        <w:rPr>
          <w:rFonts w:ascii="Times New Roman" w:hAnsi="Times New Roman"/>
          <w:bCs/>
          <w:sz w:val="20"/>
          <w:szCs w:val="20"/>
        </w:rPr>
        <w:t xml:space="preserve">на выполнение муниципальной программы регулярных пассажирских перевозок автомобильным транспортом по муниципальным маршрутам в границах территории муниципального образования </w:t>
      </w:r>
      <w:proofErr w:type="spellStart"/>
      <w:r w:rsidRPr="003353B0">
        <w:rPr>
          <w:rFonts w:ascii="Times New Roman" w:hAnsi="Times New Roman"/>
          <w:bCs/>
          <w:sz w:val="20"/>
          <w:szCs w:val="20"/>
        </w:rPr>
        <w:t>Богучанский</w:t>
      </w:r>
      <w:proofErr w:type="spellEnd"/>
      <w:r w:rsidRPr="003353B0">
        <w:rPr>
          <w:rFonts w:ascii="Times New Roman" w:hAnsi="Times New Roman"/>
          <w:bCs/>
          <w:sz w:val="20"/>
          <w:szCs w:val="20"/>
        </w:rPr>
        <w:t xml:space="preserve"> сельсовет по маршрутам с небольшой интенсивностью пассажиропотоков» заменить словами «Договоры об организации регулярных пассажирских перевозок автомобильным транспортом по муниципальным маршрутам».</w:t>
      </w:r>
    </w:p>
    <w:p w:rsidR="003353B0" w:rsidRPr="003353B0" w:rsidRDefault="003353B0" w:rsidP="003353B0">
      <w:pPr>
        <w:pStyle w:val="ad"/>
        <w:ind w:firstLine="709"/>
        <w:jc w:val="both"/>
        <w:rPr>
          <w:rFonts w:ascii="Times New Roman" w:hAnsi="Times New Roman"/>
          <w:sz w:val="20"/>
          <w:szCs w:val="20"/>
        </w:rPr>
      </w:pPr>
      <w:r w:rsidRPr="003353B0">
        <w:rPr>
          <w:rFonts w:ascii="Times New Roman" w:hAnsi="Times New Roman"/>
          <w:sz w:val="20"/>
          <w:szCs w:val="20"/>
        </w:rPr>
        <w:t xml:space="preserve">- в подразделе 2.5. «Оценка социально-экономической эффективности» абзацы два-три читать в новой редакции: «1. Транспортная подвижность населения в 2014 году </w:t>
      </w:r>
      <w:proofErr w:type="gramStart"/>
      <w:r w:rsidRPr="003353B0">
        <w:rPr>
          <w:rFonts w:ascii="Times New Roman" w:hAnsi="Times New Roman"/>
          <w:sz w:val="20"/>
          <w:szCs w:val="20"/>
        </w:rPr>
        <w:t>составит 2,28 кол-во перевезенных пассажиров/общее кол-во жителей района к 2018 году показатель снизится</w:t>
      </w:r>
      <w:proofErr w:type="gramEnd"/>
      <w:r w:rsidRPr="003353B0">
        <w:rPr>
          <w:rFonts w:ascii="Times New Roman" w:hAnsi="Times New Roman"/>
          <w:sz w:val="20"/>
          <w:szCs w:val="20"/>
        </w:rPr>
        <w:t xml:space="preserve"> до 2,24 кол-во перевезенных пассажиров/общее кол-во жителей района.</w:t>
      </w:r>
    </w:p>
    <w:p w:rsidR="003353B0" w:rsidRPr="003353B0" w:rsidRDefault="003353B0" w:rsidP="003353B0">
      <w:pPr>
        <w:pStyle w:val="ConsPlusNormal"/>
        <w:widowControl/>
        <w:ind w:firstLine="426"/>
        <w:jc w:val="both"/>
        <w:rPr>
          <w:rFonts w:ascii="Times New Roman" w:hAnsi="Times New Roman" w:cs="Times New Roman"/>
        </w:rPr>
      </w:pPr>
      <w:r w:rsidRPr="003353B0">
        <w:rPr>
          <w:rFonts w:ascii="Times New Roman" w:hAnsi="Times New Roman"/>
        </w:rPr>
        <w:t>2. О</w:t>
      </w:r>
      <w:r w:rsidRPr="003353B0">
        <w:rPr>
          <w:rFonts w:ascii="Times New Roman" w:hAnsi="Times New Roman" w:cs="Times New Roman"/>
        </w:rPr>
        <w:t xml:space="preserve">бъем субсидии на 1 пассажира в 2014 году составит 220,15 </w:t>
      </w:r>
      <w:proofErr w:type="spellStart"/>
      <w:r w:rsidRPr="003353B0">
        <w:rPr>
          <w:rFonts w:ascii="Times New Roman" w:hAnsi="Times New Roman" w:cs="Times New Roman"/>
        </w:rPr>
        <w:t>руб</w:t>
      </w:r>
      <w:proofErr w:type="spellEnd"/>
      <w:r w:rsidRPr="003353B0">
        <w:rPr>
          <w:rFonts w:ascii="Times New Roman" w:hAnsi="Times New Roman" w:cs="Times New Roman"/>
        </w:rPr>
        <w:t xml:space="preserve">/пасс, к 2018 году данный показатель увеличится на 14% и составит 251,08 </w:t>
      </w:r>
      <w:proofErr w:type="spellStart"/>
      <w:r w:rsidRPr="003353B0">
        <w:rPr>
          <w:rFonts w:ascii="Times New Roman" w:hAnsi="Times New Roman" w:cs="Times New Roman"/>
        </w:rPr>
        <w:t>руб</w:t>
      </w:r>
      <w:proofErr w:type="spellEnd"/>
      <w:r w:rsidRPr="003353B0">
        <w:rPr>
          <w:rFonts w:ascii="Times New Roman" w:hAnsi="Times New Roman" w:cs="Times New Roman"/>
        </w:rPr>
        <w:t>/пасс</w:t>
      </w:r>
      <w:proofErr w:type="gramStart"/>
      <w:r w:rsidRPr="003353B0">
        <w:rPr>
          <w:rFonts w:ascii="Times New Roman" w:hAnsi="Times New Roman" w:cs="Times New Roman"/>
        </w:rPr>
        <w:t>.».</w:t>
      </w:r>
      <w:proofErr w:type="gramEnd"/>
    </w:p>
    <w:p w:rsidR="003353B0" w:rsidRPr="003353B0" w:rsidRDefault="003353B0" w:rsidP="003353B0">
      <w:pPr>
        <w:pStyle w:val="ConsPlusNormal"/>
        <w:widowControl/>
        <w:ind w:firstLine="426"/>
        <w:jc w:val="both"/>
        <w:rPr>
          <w:rFonts w:ascii="Times New Roman" w:hAnsi="Times New Roman"/>
        </w:rPr>
      </w:pPr>
      <w:r w:rsidRPr="003353B0">
        <w:rPr>
          <w:rFonts w:ascii="Times New Roman" w:hAnsi="Times New Roman" w:cs="Times New Roman"/>
        </w:rPr>
        <w:t xml:space="preserve">- </w:t>
      </w:r>
      <w:r w:rsidRPr="003353B0">
        <w:rPr>
          <w:rFonts w:ascii="Times New Roman" w:hAnsi="Times New Roman"/>
        </w:rPr>
        <w:t>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абзаце первом цифру «153115138,56» заменить цифрой «153360546,56»;</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абзаце третьем цифру «24364600,0» заменить цифрой «24610008,0»;</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абзаце тринадцатом цифру «153115138,56» заменить цифрой «153360546,56»;</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абзаце пятнадцатом цифру «24364600,0» заменить цифрой «24610008,0»;</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к) в приложении № 1 к подпрограмме «Развитие транспортного комплекса Богучанского района» на 2014-2018 годы:</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строке «Транспортная подвижность населения» столбцы 8-11 читать в новой редакции:</w:t>
      </w:r>
    </w:p>
    <w:tbl>
      <w:tblPr>
        <w:tblStyle w:val="a8"/>
        <w:tblW w:w="5000" w:type="pct"/>
        <w:tblLook w:val="04A0"/>
      </w:tblPr>
      <w:tblGrid>
        <w:gridCol w:w="916"/>
        <w:gridCol w:w="1841"/>
        <w:gridCol w:w="1971"/>
        <w:gridCol w:w="1870"/>
        <w:gridCol w:w="1841"/>
        <w:gridCol w:w="1131"/>
      </w:tblGrid>
      <w:tr w:rsidR="003353B0" w:rsidRPr="003353B0" w:rsidTr="003353B0">
        <w:tc>
          <w:tcPr>
            <w:tcW w:w="478" w:type="pct"/>
            <w:tcBorders>
              <w:top w:val="nil"/>
              <w:left w:val="nil"/>
              <w:bottom w:val="nil"/>
              <w:right w:val="single" w:sz="4" w:space="0" w:color="auto"/>
            </w:tcBorders>
          </w:tcPr>
          <w:p w:rsidR="003353B0" w:rsidRPr="003353B0" w:rsidRDefault="003353B0" w:rsidP="003353B0">
            <w:pPr>
              <w:pStyle w:val="ad"/>
              <w:jc w:val="both"/>
              <w:rPr>
                <w:rFonts w:ascii="Times New Roman" w:hAnsi="Times New Roman"/>
                <w:sz w:val="14"/>
                <w:szCs w:val="14"/>
              </w:rPr>
            </w:pPr>
            <w:r w:rsidRPr="003353B0">
              <w:rPr>
                <w:rFonts w:ascii="Times New Roman" w:hAnsi="Times New Roman"/>
                <w:sz w:val="14"/>
                <w:szCs w:val="14"/>
              </w:rPr>
              <w:t>«</w:t>
            </w:r>
          </w:p>
        </w:tc>
        <w:tc>
          <w:tcPr>
            <w:tcW w:w="962"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8</w:t>
            </w:r>
          </w:p>
        </w:tc>
        <w:tc>
          <w:tcPr>
            <w:tcW w:w="1030"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9</w:t>
            </w:r>
          </w:p>
        </w:tc>
        <w:tc>
          <w:tcPr>
            <w:tcW w:w="977"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10</w:t>
            </w:r>
          </w:p>
        </w:tc>
        <w:tc>
          <w:tcPr>
            <w:tcW w:w="962"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11</w:t>
            </w:r>
          </w:p>
        </w:tc>
        <w:tc>
          <w:tcPr>
            <w:tcW w:w="591" w:type="pct"/>
            <w:tcBorders>
              <w:top w:val="nil"/>
              <w:left w:val="single" w:sz="4" w:space="0" w:color="auto"/>
              <w:bottom w:val="nil"/>
              <w:right w:val="nil"/>
            </w:tcBorders>
          </w:tcPr>
          <w:p w:rsidR="003353B0" w:rsidRPr="003353B0" w:rsidRDefault="003353B0" w:rsidP="003353B0">
            <w:pPr>
              <w:pStyle w:val="ad"/>
              <w:jc w:val="both"/>
              <w:rPr>
                <w:rFonts w:ascii="Times New Roman" w:hAnsi="Times New Roman"/>
                <w:sz w:val="14"/>
                <w:szCs w:val="14"/>
              </w:rPr>
            </w:pPr>
          </w:p>
        </w:tc>
      </w:tr>
      <w:tr w:rsidR="003353B0" w:rsidRPr="003353B0" w:rsidTr="003353B0">
        <w:tc>
          <w:tcPr>
            <w:tcW w:w="478" w:type="pct"/>
            <w:tcBorders>
              <w:top w:val="nil"/>
              <w:left w:val="nil"/>
              <w:bottom w:val="nil"/>
              <w:right w:val="single" w:sz="4" w:space="0" w:color="auto"/>
            </w:tcBorders>
          </w:tcPr>
          <w:p w:rsidR="003353B0" w:rsidRPr="003353B0" w:rsidRDefault="003353B0" w:rsidP="003353B0">
            <w:pPr>
              <w:pStyle w:val="ad"/>
              <w:jc w:val="both"/>
              <w:rPr>
                <w:rFonts w:ascii="Times New Roman" w:hAnsi="Times New Roman"/>
                <w:sz w:val="14"/>
                <w:szCs w:val="14"/>
              </w:rPr>
            </w:pPr>
          </w:p>
        </w:tc>
        <w:tc>
          <w:tcPr>
            <w:tcW w:w="962"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2,04</w:t>
            </w:r>
          </w:p>
        </w:tc>
        <w:tc>
          <w:tcPr>
            <w:tcW w:w="1030"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977"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962"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2,24</w:t>
            </w:r>
          </w:p>
        </w:tc>
        <w:tc>
          <w:tcPr>
            <w:tcW w:w="591" w:type="pct"/>
            <w:tcBorders>
              <w:top w:val="nil"/>
              <w:left w:val="single" w:sz="4" w:space="0" w:color="auto"/>
              <w:bottom w:val="nil"/>
              <w:right w:val="nil"/>
            </w:tcBorders>
          </w:tcPr>
          <w:p w:rsidR="003353B0" w:rsidRPr="003353B0" w:rsidRDefault="003353B0" w:rsidP="003353B0">
            <w:pPr>
              <w:pStyle w:val="ad"/>
              <w:jc w:val="both"/>
              <w:rPr>
                <w:rFonts w:ascii="Times New Roman" w:hAnsi="Times New Roman"/>
                <w:sz w:val="14"/>
                <w:szCs w:val="14"/>
              </w:rPr>
            </w:pPr>
          </w:p>
          <w:p w:rsidR="003353B0" w:rsidRPr="003353B0" w:rsidRDefault="003353B0" w:rsidP="003353B0">
            <w:pPr>
              <w:pStyle w:val="ad"/>
              <w:jc w:val="both"/>
              <w:rPr>
                <w:rFonts w:ascii="Times New Roman" w:hAnsi="Times New Roman"/>
                <w:sz w:val="14"/>
                <w:szCs w:val="14"/>
              </w:rPr>
            </w:pPr>
            <w:r w:rsidRPr="003353B0">
              <w:rPr>
                <w:rFonts w:ascii="Times New Roman" w:hAnsi="Times New Roman"/>
                <w:sz w:val="14"/>
                <w:szCs w:val="14"/>
              </w:rPr>
              <w:t>»;</w:t>
            </w:r>
          </w:p>
        </w:tc>
      </w:tr>
    </w:tbl>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строке «Объем субсидий на 1 пассажира» столбцы 8-11 читать в новой редакции:</w:t>
      </w:r>
    </w:p>
    <w:tbl>
      <w:tblPr>
        <w:tblStyle w:val="a8"/>
        <w:tblW w:w="5000" w:type="pct"/>
        <w:tblLook w:val="04A0"/>
      </w:tblPr>
      <w:tblGrid>
        <w:gridCol w:w="721"/>
        <w:gridCol w:w="1993"/>
        <w:gridCol w:w="1993"/>
        <w:gridCol w:w="1993"/>
        <w:gridCol w:w="1993"/>
        <w:gridCol w:w="877"/>
      </w:tblGrid>
      <w:tr w:rsidR="003353B0" w:rsidRPr="003353B0" w:rsidTr="003353B0">
        <w:tc>
          <w:tcPr>
            <w:tcW w:w="376" w:type="pct"/>
            <w:tcBorders>
              <w:top w:val="nil"/>
              <w:left w:val="nil"/>
              <w:bottom w:val="nil"/>
              <w:right w:val="single" w:sz="4" w:space="0" w:color="auto"/>
            </w:tcBorders>
          </w:tcPr>
          <w:p w:rsidR="003353B0" w:rsidRPr="003353B0" w:rsidRDefault="003353B0" w:rsidP="003353B0">
            <w:pPr>
              <w:pStyle w:val="ad"/>
              <w:jc w:val="both"/>
              <w:rPr>
                <w:rFonts w:ascii="Times New Roman" w:hAnsi="Times New Roman"/>
                <w:sz w:val="14"/>
                <w:szCs w:val="14"/>
              </w:rPr>
            </w:pPr>
            <w:r w:rsidRPr="003353B0">
              <w:rPr>
                <w:rFonts w:ascii="Times New Roman" w:hAnsi="Times New Roman"/>
                <w:sz w:val="14"/>
                <w:szCs w:val="14"/>
              </w:rPr>
              <w:t>«</w:t>
            </w:r>
          </w:p>
        </w:tc>
        <w:tc>
          <w:tcPr>
            <w:tcW w:w="1041" w:type="pct"/>
            <w:tcBorders>
              <w:top w:val="single" w:sz="4" w:space="0" w:color="auto"/>
              <w:left w:val="single" w:sz="4" w:space="0" w:color="auto"/>
              <w:bottom w:val="single" w:sz="4" w:space="0" w:color="auto"/>
              <w:right w:val="single" w:sz="4" w:space="0" w:color="auto"/>
            </w:tcBorders>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8</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9</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10</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11</w:t>
            </w:r>
          </w:p>
        </w:tc>
        <w:tc>
          <w:tcPr>
            <w:tcW w:w="458" w:type="pct"/>
            <w:tcBorders>
              <w:top w:val="nil"/>
              <w:left w:val="single" w:sz="4" w:space="0" w:color="auto"/>
              <w:bottom w:val="nil"/>
              <w:right w:val="nil"/>
            </w:tcBorders>
          </w:tcPr>
          <w:p w:rsidR="003353B0" w:rsidRPr="003353B0" w:rsidRDefault="003353B0" w:rsidP="003353B0">
            <w:pPr>
              <w:pStyle w:val="ad"/>
              <w:jc w:val="both"/>
              <w:rPr>
                <w:rFonts w:ascii="Times New Roman" w:hAnsi="Times New Roman"/>
                <w:sz w:val="14"/>
                <w:szCs w:val="14"/>
              </w:rPr>
            </w:pPr>
          </w:p>
        </w:tc>
      </w:tr>
      <w:tr w:rsidR="003353B0" w:rsidRPr="003353B0" w:rsidTr="003353B0">
        <w:tc>
          <w:tcPr>
            <w:tcW w:w="376" w:type="pct"/>
            <w:tcBorders>
              <w:top w:val="nil"/>
              <w:left w:val="nil"/>
              <w:bottom w:val="nil"/>
              <w:right w:val="single" w:sz="4" w:space="0" w:color="auto"/>
            </w:tcBorders>
          </w:tcPr>
          <w:p w:rsidR="003353B0" w:rsidRPr="003353B0" w:rsidRDefault="003353B0" w:rsidP="003353B0">
            <w:pPr>
              <w:pStyle w:val="ad"/>
              <w:jc w:val="both"/>
              <w:rPr>
                <w:rFonts w:ascii="Times New Roman" w:hAnsi="Times New Roman"/>
                <w:sz w:val="14"/>
                <w:szCs w:val="14"/>
              </w:rPr>
            </w:pP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235,64</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247,95</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251,08</w:t>
            </w:r>
          </w:p>
        </w:tc>
        <w:tc>
          <w:tcPr>
            <w:tcW w:w="1041" w:type="pct"/>
            <w:tcBorders>
              <w:top w:val="single" w:sz="4" w:space="0" w:color="auto"/>
              <w:left w:val="single" w:sz="4" w:space="0" w:color="auto"/>
              <w:bottom w:val="single" w:sz="4" w:space="0" w:color="auto"/>
              <w:right w:val="single" w:sz="4" w:space="0" w:color="auto"/>
            </w:tcBorders>
            <w:vAlign w:val="center"/>
          </w:tcPr>
          <w:p w:rsidR="003353B0" w:rsidRPr="003353B0" w:rsidRDefault="003353B0" w:rsidP="003353B0">
            <w:pPr>
              <w:pStyle w:val="ad"/>
              <w:jc w:val="center"/>
              <w:rPr>
                <w:rFonts w:ascii="Times New Roman" w:hAnsi="Times New Roman"/>
                <w:sz w:val="14"/>
                <w:szCs w:val="14"/>
              </w:rPr>
            </w:pPr>
            <w:r w:rsidRPr="003353B0">
              <w:rPr>
                <w:rFonts w:ascii="Times New Roman" w:hAnsi="Times New Roman"/>
                <w:sz w:val="14"/>
                <w:szCs w:val="14"/>
              </w:rPr>
              <w:t>251,08</w:t>
            </w:r>
          </w:p>
        </w:tc>
        <w:tc>
          <w:tcPr>
            <w:tcW w:w="458" w:type="pct"/>
            <w:tcBorders>
              <w:top w:val="nil"/>
              <w:left w:val="single" w:sz="4" w:space="0" w:color="auto"/>
              <w:bottom w:val="nil"/>
              <w:right w:val="nil"/>
            </w:tcBorders>
          </w:tcPr>
          <w:p w:rsidR="003353B0" w:rsidRPr="003353B0" w:rsidRDefault="003353B0" w:rsidP="003353B0">
            <w:pPr>
              <w:pStyle w:val="ad"/>
              <w:jc w:val="both"/>
              <w:rPr>
                <w:rFonts w:ascii="Times New Roman" w:hAnsi="Times New Roman"/>
                <w:sz w:val="14"/>
                <w:szCs w:val="14"/>
              </w:rPr>
            </w:pPr>
          </w:p>
          <w:p w:rsidR="003353B0" w:rsidRPr="003353B0" w:rsidRDefault="003353B0" w:rsidP="003353B0">
            <w:pPr>
              <w:pStyle w:val="ad"/>
              <w:jc w:val="both"/>
              <w:rPr>
                <w:rFonts w:ascii="Times New Roman" w:hAnsi="Times New Roman"/>
                <w:sz w:val="14"/>
                <w:szCs w:val="14"/>
              </w:rPr>
            </w:pPr>
            <w:r w:rsidRPr="003353B0">
              <w:rPr>
                <w:rFonts w:ascii="Times New Roman" w:hAnsi="Times New Roman"/>
                <w:sz w:val="14"/>
                <w:szCs w:val="14"/>
              </w:rPr>
              <w:t>»;</w:t>
            </w:r>
          </w:p>
        </w:tc>
      </w:tr>
    </w:tbl>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в строке «Доля субсидируемых поездок от общего числа» в столбце 9 цифру «65,2» заменить цифрой «64,4».</w:t>
      </w:r>
    </w:p>
    <w:p w:rsidR="003353B0" w:rsidRPr="003353B0" w:rsidRDefault="003353B0" w:rsidP="003353B0">
      <w:pPr>
        <w:pStyle w:val="ad"/>
        <w:ind w:firstLine="567"/>
        <w:jc w:val="both"/>
        <w:rPr>
          <w:rFonts w:ascii="Times New Roman" w:hAnsi="Times New Roman"/>
          <w:sz w:val="20"/>
          <w:szCs w:val="20"/>
        </w:rPr>
      </w:pPr>
      <w:r w:rsidRPr="003353B0">
        <w:rPr>
          <w:rFonts w:ascii="Times New Roman" w:hAnsi="Times New Roman"/>
          <w:sz w:val="20"/>
          <w:szCs w:val="20"/>
        </w:rPr>
        <w:t xml:space="preserve"> л) приложение № 2 к подпрограмме «Развитие транспортного комплекса Богучанского района» на 2014-2018 годы изложить в новой редакции согласно приложению № 3 к настоящему постановлению.</w:t>
      </w:r>
    </w:p>
    <w:p w:rsidR="003353B0" w:rsidRPr="003353B0" w:rsidRDefault="003353B0" w:rsidP="003353B0">
      <w:pPr>
        <w:spacing w:after="0" w:line="240" w:lineRule="auto"/>
        <w:ind w:firstLine="567"/>
        <w:jc w:val="both"/>
        <w:rPr>
          <w:rFonts w:ascii="Times New Roman" w:hAnsi="Times New Roman"/>
          <w:sz w:val="20"/>
          <w:szCs w:val="20"/>
        </w:rPr>
      </w:pPr>
      <w:r w:rsidRPr="003353B0">
        <w:rPr>
          <w:rFonts w:ascii="Times New Roman" w:hAnsi="Times New Roman"/>
          <w:sz w:val="20"/>
          <w:szCs w:val="20"/>
        </w:rPr>
        <w:t xml:space="preserve">2. </w:t>
      </w:r>
      <w:proofErr w:type="gramStart"/>
      <w:r w:rsidRPr="003353B0">
        <w:rPr>
          <w:rFonts w:ascii="Times New Roman" w:hAnsi="Times New Roman"/>
          <w:sz w:val="20"/>
          <w:szCs w:val="20"/>
        </w:rPr>
        <w:t>Контроль за</w:t>
      </w:r>
      <w:proofErr w:type="gramEnd"/>
      <w:r w:rsidRPr="003353B0">
        <w:rPr>
          <w:rFonts w:ascii="Times New Roman" w:hAnsi="Times New Roman"/>
          <w:sz w:val="20"/>
          <w:szCs w:val="20"/>
        </w:rPr>
        <w:t xml:space="preserve"> исполнением настоящего постановления возложить на заместителя Главы Богучанского района по жизнеобеспечению А.Ю.</w:t>
      </w:r>
      <w:r>
        <w:rPr>
          <w:rFonts w:ascii="Times New Roman" w:hAnsi="Times New Roman"/>
          <w:sz w:val="20"/>
          <w:szCs w:val="20"/>
        </w:rPr>
        <w:t xml:space="preserve"> </w:t>
      </w:r>
      <w:proofErr w:type="spellStart"/>
      <w:r w:rsidRPr="003353B0">
        <w:rPr>
          <w:rFonts w:ascii="Times New Roman" w:hAnsi="Times New Roman"/>
          <w:sz w:val="20"/>
          <w:szCs w:val="20"/>
        </w:rPr>
        <w:t>Машинистова</w:t>
      </w:r>
      <w:proofErr w:type="spellEnd"/>
      <w:r w:rsidRPr="003353B0">
        <w:rPr>
          <w:rFonts w:ascii="Times New Roman" w:hAnsi="Times New Roman"/>
          <w:sz w:val="20"/>
          <w:szCs w:val="20"/>
        </w:rPr>
        <w:t>.</w:t>
      </w:r>
    </w:p>
    <w:p w:rsidR="003353B0" w:rsidRPr="003353B0" w:rsidRDefault="003353B0" w:rsidP="003353B0">
      <w:pPr>
        <w:spacing w:after="0" w:line="240" w:lineRule="auto"/>
        <w:ind w:firstLine="567"/>
        <w:jc w:val="both"/>
        <w:rPr>
          <w:rFonts w:ascii="Times New Roman" w:hAnsi="Times New Roman"/>
          <w:sz w:val="20"/>
          <w:szCs w:val="20"/>
        </w:rPr>
      </w:pPr>
      <w:r w:rsidRPr="003353B0">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3353B0" w:rsidRPr="003353B0" w:rsidRDefault="003353B0" w:rsidP="003353B0">
      <w:pPr>
        <w:spacing w:after="0" w:line="240" w:lineRule="auto"/>
        <w:rPr>
          <w:rFonts w:ascii="Times New Roman" w:hAnsi="Times New Roman"/>
          <w:sz w:val="20"/>
          <w:szCs w:val="20"/>
        </w:rPr>
      </w:pPr>
    </w:p>
    <w:p w:rsidR="003353B0" w:rsidRDefault="003353B0" w:rsidP="003353B0">
      <w:pPr>
        <w:spacing w:after="0" w:line="240" w:lineRule="auto"/>
        <w:rPr>
          <w:rFonts w:ascii="Times New Roman" w:hAnsi="Times New Roman"/>
          <w:sz w:val="20"/>
          <w:szCs w:val="20"/>
        </w:rPr>
      </w:pPr>
      <w:r w:rsidRPr="003353B0">
        <w:rPr>
          <w:rFonts w:ascii="Times New Roman" w:hAnsi="Times New Roman"/>
          <w:sz w:val="20"/>
          <w:szCs w:val="20"/>
        </w:rPr>
        <w:t>И.о. Главы  Богучанского района                                                    В.Ю.Карнаухов</w:t>
      </w:r>
    </w:p>
    <w:p w:rsidR="00404A91" w:rsidRDefault="00404A91" w:rsidP="003353B0">
      <w:pPr>
        <w:spacing w:after="0" w:line="240" w:lineRule="auto"/>
        <w:rPr>
          <w:rFonts w:ascii="Times New Roman" w:hAnsi="Times New Roman"/>
          <w:sz w:val="20"/>
          <w:szCs w:val="20"/>
        </w:rPr>
      </w:pPr>
    </w:p>
    <w:p w:rsidR="00B1471D" w:rsidRPr="00B1471D" w:rsidRDefault="00B1471D" w:rsidP="00B1471D">
      <w:pPr>
        <w:spacing w:after="0" w:line="240" w:lineRule="auto"/>
        <w:jc w:val="right"/>
        <w:rPr>
          <w:rFonts w:ascii="Times New Roman" w:hAnsi="Times New Roman"/>
          <w:sz w:val="18"/>
          <w:szCs w:val="20"/>
        </w:rPr>
      </w:pPr>
      <w:r w:rsidRPr="00B1471D">
        <w:rPr>
          <w:rFonts w:ascii="Times New Roman" w:hAnsi="Times New Roman"/>
          <w:sz w:val="18"/>
          <w:szCs w:val="20"/>
        </w:rPr>
        <w:t>Приложение № 1</w:t>
      </w:r>
    </w:p>
    <w:p w:rsidR="00B1471D" w:rsidRPr="00B1471D" w:rsidRDefault="00B1471D" w:rsidP="00B1471D">
      <w:pPr>
        <w:spacing w:after="0" w:line="240" w:lineRule="auto"/>
        <w:jc w:val="right"/>
        <w:rPr>
          <w:rFonts w:ascii="Times New Roman" w:hAnsi="Times New Roman"/>
          <w:sz w:val="18"/>
          <w:szCs w:val="20"/>
        </w:rPr>
      </w:pPr>
      <w:r w:rsidRPr="00B1471D">
        <w:rPr>
          <w:rFonts w:ascii="Times New Roman" w:hAnsi="Times New Roman"/>
          <w:sz w:val="18"/>
          <w:szCs w:val="20"/>
        </w:rPr>
        <w:t>к постановлению администрации Богучанского района</w:t>
      </w:r>
    </w:p>
    <w:p w:rsidR="00404A91" w:rsidRPr="00B1471D" w:rsidRDefault="00B1471D" w:rsidP="00B1471D">
      <w:pPr>
        <w:spacing w:after="0" w:line="240" w:lineRule="auto"/>
        <w:jc w:val="right"/>
        <w:rPr>
          <w:rFonts w:ascii="Times New Roman" w:hAnsi="Times New Roman"/>
          <w:sz w:val="18"/>
          <w:szCs w:val="20"/>
        </w:rPr>
      </w:pPr>
      <w:r w:rsidRPr="00B1471D">
        <w:rPr>
          <w:rFonts w:ascii="Times New Roman" w:hAnsi="Times New Roman"/>
          <w:sz w:val="18"/>
          <w:szCs w:val="20"/>
        </w:rPr>
        <w:t>от 13.01.2015 № 10-п</w:t>
      </w:r>
    </w:p>
    <w:p w:rsidR="00404A91" w:rsidRPr="00B1471D" w:rsidRDefault="00404A91" w:rsidP="00B1471D">
      <w:pPr>
        <w:spacing w:after="0" w:line="240" w:lineRule="auto"/>
        <w:jc w:val="right"/>
        <w:rPr>
          <w:rFonts w:ascii="Times New Roman" w:hAnsi="Times New Roman"/>
          <w:sz w:val="18"/>
          <w:szCs w:val="20"/>
        </w:rPr>
      </w:pPr>
    </w:p>
    <w:p w:rsidR="00B1471D" w:rsidRPr="00B1471D" w:rsidRDefault="00B1471D" w:rsidP="00B1471D">
      <w:pPr>
        <w:spacing w:after="0" w:line="240" w:lineRule="auto"/>
        <w:jc w:val="right"/>
        <w:rPr>
          <w:rFonts w:ascii="Times New Roman" w:hAnsi="Times New Roman"/>
          <w:sz w:val="18"/>
          <w:szCs w:val="20"/>
        </w:rPr>
      </w:pPr>
      <w:r w:rsidRPr="00B1471D">
        <w:rPr>
          <w:rFonts w:ascii="Times New Roman" w:hAnsi="Times New Roman"/>
          <w:sz w:val="18"/>
          <w:szCs w:val="20"/>
        </w:rPr>
        <w:t>Приложение № 2</w:t>
      </w:r>
    </w:p>
    <w:p w:rsidR="00B1471D" w:rsidRDefault="00B1471D" w:rsidP="00B1471D">
      <w:pPr>
        <w:spacing w:after="0" w:line="240" w:lineRule="auto"/>
        <w:jc w:val="right"/>
        <w:rPr>
          <w:rFonts w:ascii="Times New Roman" w:hAnsi="Times New Roman"/>
          <w:sz w:val="18"/>
          <w:szCs w:val="20"/>
          <w:lang w:val="en-US"/>
        </w:rPr>
      </w:pPr>
      <w:r w:rsidRPr="00B1471D">
        <w:rPr>
          <w:rFonts w:ascii="Times New Roman" w:hAnsi="Times New Roman"/>
          <w:sz w:val="18"/>
          <w:szCs w:val="20"/>
        </w:rPr>
        <w:t>к муниципальной программе Богучанского района</w:t>
      </w:r>
    </w:p>
    <w:p w:rsidR="00B1471D" w:rsidRDefault="00B1471D" w:rsidP="00B1471D">
      <w:pPr>
        <w:spacing w:after="0" w:line="240" w:lineRule="auto"/>
        <w:jc w:val="right"/>
        <w:rPr>
          <w:rFonts w:ascii="Times New Roman" w:hAnsi="Times New Roman"/>
          <w:sz w:val="18"/>
          <w:szCs w:val="20"/>
          <w:lang w:val="en-US"/>
        </w:rPr>
      </w:pPr>
      <w:r w:rsidRPr="00B1471D">
        <w:rPr>
          <w:rFonts w:ascii="Times New Roman" w:hAnsi="Times New Roman"/>
          <w:sz w:val="18"/>
          <w:szCs w:val="20"/>
        </w:rPr>
        <w:t xml:space="preserve"> "Развитие транспортной системы Богучанского района"</w:t>
      </w:r>
    </w:p>
    <w:p w:rsidR="00B1471D" w:rsidRDefault="00B1471D" w:rsidP="00B1471D">
      <w:pPr>
        <w:spacing w:after="0" w:line="240" w:lineRule="auto"/>
        <w:jc w:val="right"/>
        <w:rPr>
          <w:rFonts w:ascii="Times New Roman" w:hAnsi="Times New Roman"/>
          <w:sz w:val="18"/>
          <w:szCs w:val="20"/>
          <w:lang w:val="en-US"/>
        </w:rPr>
      </w:pPr>
    </w:p>
    <w:p w:rsidR="00B1471D" w:rsidRDefault="00B1471D" w:rsidP="00B1471D">
      <w:pPr>
        <w:spacing w:after="0" w:line="240" w:lineRule="auto"/>
        <w:jc w:val="center"/>
        <w:rPr>
          <w:rFonts w:ascii="Times New Roman" w:hAnsi="Times New Roman"/>
          <w:sz w:val="20"/>
          <w:szCs w:val="20"/>
          <w:lang w:val="en-US"/>
        </w:rPr>
      </w:pPr>
      <w:r w:rsidRPr="00B1471D">
        <w:rPr>
          <w:rFonts w:ascii="Times New Roman" w:hAnsi="Times New Roman"/>
          <w:sz w:val="20"/>
          <w:szCs w:val="20"/>
        </w:rPr>
        <w:t>Распределение планируемых расходов за счет средств районного бюджета по мероприятиям и подпрограммам муниципальной программы</w:t>
      </w:r>
    </w:p>
    <w:p w:rsidR="00B1471D" w:rsidRDefault="00B1471D" w:rsidP="00B1471D">
      <w:pPr>
        <w:spacing w:after="0" w:line="240" w:lineRule="auto"/>
        <w:jc w:val="center"/>
        <w:rPr>
          <w:rFonts w:ascii="Times New Roman" w:hAnsi="Times New Roman"/>
          <w:sz w:val="20"/>
          <w:szCs w:val="20"/>
          <w:lang w:val="en-US"/>
        </w:rPr>
      </w:pPr>
    </w:p>
    <w:tbl>
      <w:tblPr>
        <w:tblW w:w="5000" w:type="pct"/>
        <w:tblLook w:val="04A0"/>
      </w:tblPr>
      <w:tblGrid>
        <w:gridCol w:w="863"/>
        <w:gridCol w:w="807"/>
        <w:gridCol w:w="1860"/>
        <w:gridCol w:w="437"/>
        <w:gridCol w:w="330"/>
        <w:gridCol w:w="397"/>
        <w:gridCol w:w="330"/>
        <w:gridCol w:w="750"/>
        <w:gridCol w:w="750"/>
        <w:gridCol w:w="750"/>
        <w:gridCol w:w="750"/>
        <w:gridCol w:w="750"/>
        <w:gridCol w:w="796"/>
      </w:tblGrid>
      <w:tr w:rsidR="00B1471D" w:rsidRPr="00B1471D" w:rsidTr="00B1471D">
        <w:trPr>
          <w:trHeight w:val="20"/>
        </w:trPr>
        <w:tc>
          <w:tcPr>
            <w:tcW w:w="4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Статус (муниципальная программа, подпрограмма)</w:t>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Наименование  программы, подпрограммы</w:t>
            </w:r>
          </w:p>
        </w:tc>
        <w:tc>
          <w:tcPr>
            <w:tcW w:w="9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Наименование ГРБС</w:t>
            </w:r>
          </w:p>
        </w:tc>
        <w:tc>
          <w:tcPr>
            <w:tcW w:w="714" w:type="pct"/>
            <w:gridSpan w:val="4"/>
            <w:tcBorders>
              <w:top w:val="single" w:sz="4" w:space="0" w:color="auto"/>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xml:space="preserve">Код бюджетной классификации </w:t>
            </w:r>
          </w:p>
        </w:tc>
        <w:tc>
          <w:tcPr>
            <w:tcW w:w="2089" w:type="pct"/>
            <w:gridSpan w:val="6"/>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Расходы (рублей), годы</w:t>
            </w:r>
          </w:p>
        </w:tc>
      </w:tr>
      <w:tr w:rsidR="00B1471D" w:rsidRPr="00B1471D" w:rsidTr="00B1471D">
        <w:trPr>
          <w:trHeight w:val="20"/>
        </w:trPr>
        <w:tc>
          <w:tcPr>
            <w:tcW w:w="426" w:type="pct"/>
            <w:vMerge/>
            <w:tcBorders>
              <w:top w:val="single" w:sz="4" w:space="0" w:color="auto"/>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vMerge/>
            <w:tcBorders>
              <w:top w:val="single" w:sz="4" w:space="0" w:color="auto"/>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ГРБС</w:t>
            </w:r>
          </w:p>
        </w:tc>
        <w:tc>
          <w:tcPr>
            <w:tcW w:w="167"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proofErr w:type="spellStart"/>
            <w:r w:rsidRPr="00B1471D">
              <w:rPr>
                <w:rFonts w:ascii="Times New Roman" w:eastAsia="Times New Roman" w:hAnsi="Times New Roman"/>
                <w:sz w:val="14"/>
                <w:szCs w:val="14"/>
                <w:lang w:eastAsia="ru-RU"/>
              </w:rPr>
              <w:t>Рз</w:t>
            </w:r>
            <w:proofErr w:type="spellEnd"/>
            <w:r w:rsidRPr="00B1471D">
              <w:rPr>
                <w:rFonts w:ascii="Times New Roman" w:eastAsia="Times New Roman" w:hAnsi="Times New Roman"/>
                <w:sz w:val="14"/>
                <w:szCs w:val="14"/>
                <w:lang w:eastAsia="ru-RU"/>
              </w:rPr>
              <w:t xml:space="preserve"> </w:t>
            </w:r>
            <w:proofErr w:type="spellStart"/>
            <w:proofErr w:type="gramStart"/>
            <w:r w:rsidRPr="00B1471D">
              <w:rPr>
                <w:rFonts w:ascii="Times New Roman" w:eastAsia="Times New Roman" w:hAnsi="Times New Roman"/>
                <w:sz w:val="14"/>
                <w:szCs w:val="14"/>
                <w:lang w:eastAsia="ru-RU"/>
              </w:rPr>
              <w:t>Пр</w:t>
            </w:r>
            <w:proofErr w:type="spellEnd"/>
            <w:proofErr w:type="gramEnd"/>
          </w:p>
        </w:tc>
        <w:tc>
          <w:tcPr>
            <w:tcW w:w="247"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ЦСР</w:t>
            </w:r>
          </w:p>
        </w:tc>
        <w:tc>
          <w:tcPr>
            <w:tcW w:w="138"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ВР</w:t>
            </w:r>
          </w:p>
        </w:tc>
        <w:tc>
          <w:tcPr>
            <w:tcW w:w="353"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2014</w:t>
            </w:r>
          </w:p>
        </w:tc>
        <w:tc>
          <w:tcPr>
            <w:tcW w:w="353"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2015</w:t>
            </w:r>
          </w:p>
        </w:tc>
        <w:tc>
          <w:tcPr>
            <w:tcW w:w="353"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2016</w:t>
            </w:r>
          </w:p>
        </w:tc>
        <w:tc>
          <w:tcPr>
            <w:tcW w:w="320"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2017</w:t>
            </w:r>
          </w:p>
        </w:tc>
        <w:tc>
          <w:tcPr>
            <w:tcW w:w="313"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2018</w:t>
            </w:r>
          </w:p>
        </w:tc>
        <w:tc>
          <w:tcPr>
            <w:tcW w:w="397" w:type="pct"/>
            <w:tcBorders>
              <w:top w:val="nil"/>
              <w:left w:val="nil"/>
              <w:bottom w:val="nil"/>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Итого на период</w:t>
            </w:r>
          </w:p>
        </w:tc>
      </w:tr>
      <w:tr w:rsidR="00B1471D" w:rsidRPr="00B1471D" w:rsidTr="00B1471D">
        <w:trPr>
          <w:trHeight w:val="2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1</w:t>
            </w:r>
          </w:p>
        </w:tc>
        <w:tc>
          <w:tcPr>
            <w:tcW w:w="793"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w:t>
            </w: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3</w:t>
            </w:r>
          </w:p>
        </w:tc>
        <w:tc>
          <w:tcPr>
            <w:tcW w:w="160"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4</w:t>
            </w:r>
          </w:p>
        </w:tc>
        <w:tc>
          <w:tcPr>
            <w:tcW w:w="167"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5</w:t>
            </w:r>
          </w:p>
        </w:tc>
        <w:tc>
          <w:tcPr>
            <w:tcW w:w="247"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6</w:t>
            </w:r>
          </w:p>
        </w:tc>
        <w:tc>
          <w:tcPr>
            <w:tcW w:w="138"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7</w:t>
            </w:r>
          </w:p>
        </w:tc>
        <w:tc>
          <w:tcPr>
            <w:tcW w:w="353"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w:t>
            </w:r>
          </w:p>
        </w:tc>
        <w:tc>
          <w:tcPr>
            <w:tcW w:w="353"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w:t>
            </w:r>
          </w:p>
        </w:tc>
        <w:tc>
          <w:tcPr>
            <w:tcW w:w="353"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9</w:t>
            </w:r>
          </w:p>
        </w:tc>
        <w:tc>
          <w:tcPr>
            <w:tcW w:w="320"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10</w:t>
            </w:r>
          </w:p>
        </w:tc>
        <w:tc>
          <w:tcPr>
            <w:tcW w:w="313"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11</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12</w:t>
            </w:r>
          </w:p>
        </w:tc>
      </w:tr>
      <w:tr w:rsidR="00B1471D" w:rsidRPr="00B1471D" w:rsidTr="00B1471D">
        <w:trPr>
          <w:trHeight w:val="20"/>
        </w:trPr>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Муниципальная программа</w:t>
            </w:r>
          </w:p>
        </w:tc>
        <w:tc>
          <w:tcPr>
            <w:tcW w:w="793" w:type="pct"/>
            <w:vMerge w:val="restart"/>
            <w:tcBorders>
              <w:top w:val="nil"/>
              <w:left w:val="single" w:sz="4" w:space="0" w:color="auto"/>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"Развитие транспортной системы Богучанского района"</w:t>
            </w: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всего расходные обязательства  по программе</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27 355 404,56</w:t>
            </w:r>
          </w:p>
        </w:tc>
        <w:tc>
          <w:tcPr>
            <w:tcW w:w="353" w:type="pct"/>
            <w:tcBorders>
              <w:top w:val="nil"/>
              <w:left w:val="nil"/>
              <w:bottom w:val="single" w:sz="4" w:space="0" w:color="auto"/>
              <w:right w:val="single" w:sz="4" w:space="0" w:color="auto"/>
            </w:tcBorders>
            <w:shd w:val="clear" w:color="000000" w:fill="FFFFFF"/>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49 107 804,00</w:t>
            </w:r>
          </w:p>
        </w:tc>
        <w:tc>
          <w:tcPr>
            <w:tcW w:w="353" w:type="pct"/>
            <w:tcBorders>
              <w:top w:val="nil"/>
              <w:left w:val="nil"/>
              <w:bottom w:val="single" w:sz="4" w:space="0" w:color="auto"/>
              <w:right w:val="single" w:sz="4" w:space="0" w:color="auto"/>
            </w:tcBorders>
            <w:shd w:val="clear" w:color="000000" w:fill="FFFFFF"/>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35 259 086,00</w:t>
            </w:r>
          </w:p>
        </w:tc>
        <w:tc>
          <w:tcPr>
            <w:tcW w:w="320" w:type="pct"/>
            <w:tcBorders>
              <w:top w:val="nil"/>
              <w:left w:val="nil"/>
              <w:bottom w:val="single" w:sz="4" w:space="0" w:color="auto"/>
              <w:right w:val="single" w:sz="4" w:space="0" w:color="auto"/>
            </w:tcBorders>
            <w:shd w:val="clear" w:color="000000" w:fill="FFFFFF"/>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35 533 486,00</w:t>
            </w:r>
          </w:p>
        </w:tc>
        <w:tc>
          <w:tcPr>
            <w:tcW w:w="313" w:type="pct"/>
            <w:tcBorders>
              <w:top w:val="nil"/>
              <w:left w:val="nil"/>
              <w:bottom w:val="single" w:sz="4" w:space="0" w:color="auto"/>
              <w:right w:val="single" w:sz="4" w:space="0" w:color="auto"/>
            </w:tcBorders>
            <w:shd w:val="clear" w:color="000000" w:fill="FFFFFF"/>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35 534 586,00</w:t>
            </w:r>
          </w:p>
        </w:tc>
        <w:tc>
          <w:tcPr>
            <w:tcW w:w="397" w:type="pct"/>
            <w:tcBorders>
              <w:top w:val="nil"/>
              <w:left w:val="nil"/>
              <w:bottom w:val="single" w:sz="4" w:space="0" w:color="auto"/>
              <w:right w:val="single" w:sz="4" w:space="0" w:color="auto"/>
            </w:tcBorders>
            <w:shd w:val="clear" w:color="000000" w:fill="FFFFFF"/>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182 790 366,56</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в том числе по ГРБС:</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000000" w:fill="FFFFFF"/>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890</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4 112 700,00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24 220 810,00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9 199 990,00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9 199 990,00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9 199 990,00</w:t>
            </w:r>
          </w:p>
        </w:tc>
        <w:tc>
          <w:tcPr>
            <w:tcW w:w="397" w:type="pct"/>
            <w:tcBorders>
              <w:top w:val="nil"/>
              <w:left w:val="nil"/>
              <w:bottom w:val="single" w:sz="4" w:space="0" w:color="auto"/>
              <w:right w:val="single" w:sz="4" w:space="0" w:color="auto"/>
            </w:tcBorders>
            <w:shd w:val="clear" w:color="000000" w:fill="FFFFFF"/>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55 933 480,00</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администрация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22 766 838,56</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24 655 208,00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26 002 310,00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26 276 710,00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26 277 810,00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125 978 876,56</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администрация Богучанского сельсовета</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904</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4 680,00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4 680,00</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УМС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863</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234 400,00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234 400,00</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875</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236 786,00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231 786,00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56 786,00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56 786,00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56 786,00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638 930,00</w:t>
            </w:r>
          </w:p>
        </w:tc>
      </w:tr>
      <w:tr w:rsidR="00B1471D" w:rsidRPr="00B1471D" w:rsidTr="00B1471D">
        <w:trPr>
          <w:trHeight w:val="20"/>
        </w:trPr>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Подпрограмма 1</w:t>
            </w:r>
          </w:p>
        </w:tc>
        <w:tc>
          <w:tcPr>
            <w:tcW w:w="793" w:type="pct"/>
            <w:vMerge w:val="restart"/>
            <w:tcBorders>
              <w:top w:val="nil"/>
              <w:left w:val="single" w:sz="4" w:space="0" w:color="auto"/>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"Дороги Богучанского района" на 2014-2018 годы</w:t>
            </w: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всего расходные обязательства  по подпрограмме</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4 115 000,00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24 266 010,00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84 100,00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31 100,00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32 200,00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28 528 410,00</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в том числе по ГРБС:</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администрация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25 700,00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45 200,00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84 100,00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31 100,00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32 200,00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218 300,00</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890</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4 089 300,00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24 220 810,00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28 310 110,00</w:t>
            </w:r>
          </w:p>
        </w:tc>
      </w:tr>
      <w:tr w:rsidR="00B1471D" w:rsidRPr="00B1471D" w:rsidTr="00B1471D">
        <w:trPr>
          <w:trHeight w:val="20"/>
        </w:trPr>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Подпрограмма 2</w:t>
            </w:r>
          </w:p>
        </w:tc>
        <w:tc>
          <w:tcPr>
            <w:tcW w:w="793" w:type="pct"/>
            <w:vMerge w:val="restart"/>
            <w:tcBorders>
              <w:top w:val="nil"/>
              <w:left w:val="single" w:sz="4" w:space="0" w:color="auto"/>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"Развитие транспортного комплекса Богучанского района" на 2014-2018 годы</w:t>
            </w: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всего расходные обязательства  по программе</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22 741 138,56</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24 610 008,00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35 118 200,00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35 445 600,00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35 445 600,00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153 360 546,56</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в том числе по ГРБС:</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890</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9 199 990,00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9 199 990,00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9 199 990,00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27 599 970,00</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администрация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22 741 138,56</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24 610 008,00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25 918 210,00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26 245 610,00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26 245 610,00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125 760 576,56</w:t>
            </w:r>
          </w:p>
        </w:tc>
      </w:tr>
      <w:tr w:rsidR="00B1471D" w:rsidRPr="00B1471D" w:rsidTr="00B1471D">
        <w:trPr>
          <w:trHeight w:val="20"/>
        </w:trPr>
        <w:tc>
          <w:tcPr>
            <w:tcW w:w="426" w:type="pct"/>
            <w:vMerge w:val="restart"/>
            <w:tcBorders>
              <w:top w:val="single" w:sz="4" w:space="0" w:color="auto"/>
              <w:left w:val="single" w:sz="4" w:space="0" w:color="auto"/>
              <w:bottom w:val="nil"/>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Подпрограмма 3</w:t>
            </w:r>
          </w:p>
        </w:tc>
        <w:tc>
          <w:tcPr>
            <w:tcW w:w="793" w:type="pct"/>
            <w:vMerge w:val="restart"/>
            <w:tcBorders>
              <w:top w:val="single" w:sz="4" w:space="0" w:color="auto"/>
              <w:left w:val="single" w:sz="4" w:space="0" w:color="auto"/>
              <w:bottom w:val="nil"/>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"Безопасность дорожного движения в Богучанском районе" на 2014-2018 годы</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всего расходные обязательства  по программе</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499 266,00</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231 786,00</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56 786,00</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56 786,00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56 786,00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901 410,00</w:t>
            </w:r>
          </w:p>
        </w:tc>
      </w:tr>
      <w:tr w:rsidR="00B1471D" w:rsidRPr="00B1471D" w:rsidTr="00B1471D">
        <w:trPr>
          <w:trHeight w:val="20"/>
        </w:trPr>
        <w:tc>
          <w:tcPr>
            <w:tcW w:w="426" w:type="pct"/>
            <w:vMerge/>
            <w:tcBorders>
              <w:top w:val="nil"/>
              <w:left w:val="single" w:sz="4" w:space="0" w:color="auto"/>
              <w:bottom w:val="nil"/>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nil"/>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в том числе по ГРБС:</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 </w:t>
            </w:r>
          </w:p>
        </w:tc>
      </w:tr>
      <w:tr w:rsidR="00B1471D" w:rsidRPr="00B1471D" w:rsidTr="00B1471D">
        <w:trPr>
          <w:trHeight w:val="20"/>
        </w:trPr>
        <w:tc>
          <w:tcPr>
            <w:tcW w:w="426" w:type="pct"/>
            <w:vMerge/>
            <w:tcBorders>
              <w:top w:val="nil"/>
              <w:left w:val="single" w:sz="4" w:space="0" w:color="auto"/>
              <w:bottom w:val="nil"/>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nil"/>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nil"/>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60" w:type="pct"/>
            <w:tcBorders>
              <w:top w:val="nil"/>
              <w:left w:val="nil"/>
              <w:bottom w:val="nil"/>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875</w:t>
            </w:r>
          </w:p>
        </w:tc>
        <w:tc>
          <w:tcPr>
            <w:tcW w:w="167" w:type="pct"/>
            <w:tcBorders>
              <w:top w:val="nil"/>
              <w:left w:val="nil"/>
              <w:bottom w:val="nil"/>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nil"/>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nil"/>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nil"/>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236 786,00</w:t>
            </w:r>
          </w:p>
        </w:tc>
        <w:tc>
          <w:tcPr>
            <w:tcW w:w="353" w:type="pct"/>
            <w:tcBorders>
              <w:top w:val="nil"/>
              <w:left w:val="nil"/>
              <w:bottom w:val="nil"/>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231 786,00</w:t>
            </w:r>
          </w:p>
        </w:tc>
        <w:tc>
          <w:tcPr>
            <w:tcW w:w="353" w:type="pct"/>
            <w:tcBorders>
              <w:top w:val="nil"/>
              <w:left w:val="nil"/>
              <w:bottom w:val="nil"/>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56 786,00</w:t>
            </w:r>
          </w:p>
        </w:tc>
        <w:tc>
          <w:tcPr>
            <w:tcW w:w="320" w:type="pct"/>
            <w:tcBorders>
              <w:top w:val="nil"/>
              <w:left w:val="nil"/>
              <w:bottom w:val="nil"/>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56 786,00</w:t>
            </w:r>
          </w:p>
        </w:tc>
        <w:tc>
          <w:tcPr>
            <w:tcW w:w="313" w:type="pct"/>
            <w:tcBorders>
              <w:top w:val="nil"/>
              <w:left w:val="nil"/>
              <w:bottom w:val="nil"/>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56 786,00</w:t>
            </w:r>
          </w:p>
        </w:tc>
        <w:tc>
          <w:tcPr>
            <w:tcW w:w="397" w:type="pct"/>
            <w:tcBorders>
              <w:top w:val="nil"/>
              <w:left w:val="nil"/>
              <w:bottom w:val="nil"/>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638 930,00</w:t>
            </w:r>
          </w:p>
        </w:tc>
      </w:tr>
      <w:tr w:rsidR="00B1471D" w:rsidRPr="00B1471D" w:rsidTr="00B1471D">
        <w:trPr>
          <w:trHeight w:val="20"/>
        </w:trPr>
        <w:tc>
          <w:tcPr>
            <w:tcW w:w="426" w:type="pct"/>
            <w:vMerge/>
            <w:tcBorders>
              <w:top w:val="nil"/>
              <w:left w:val="single" w:sz="4" w:space="0" w:color="auto"/>
              <w:bottom w:val="nil"/>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nil"/>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890</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23 400,00</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23 400,00</w:t>
            </w:r>
          </w:p>
        </w:tc>
      </w:tr>
      <w:tr w:rsidR="00B1471D" w:rsidRPr="00B1471D" w:rsidTr="00B1471D">
        <w:trPr>
          <w:trHeight w:val="20"/>
        </w:trPr>
        <w:tc>
          <w:tcPr>
            <w:tcW w:w="426" w:type="pct"/>
            <w:vMerge/>
            <w:tcBorders>
              <w:top w:val="nil"/>
              <w:left w:val="single" w:sz="4" w:space="0" w:color="auto"/>
              <w:bottom w:val="nil"/>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nil"/>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nil"/>
              <w:left w:val="nil"/>
              <w:bottom w:val="nil"/>
              <w:right w:val="single" w:sz="4" w:space="0" w:color="auto"/>
            </w:tcBorders>
            <w:shd w:val="clear" w:color="auto" w:fill="auto"/>
            <w:noWrap/>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Администрация Богучанского сельсовета</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904</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4 680,00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4 680,00</w:t>
            </w:r>
          </w:p>
        </w:tc>
      </w:tr>
      <w:tr w:rsidR="00B1471D" w:rsidRPr="00B1471D" w:rsidTr="00B1471D">
        <w:trPr>
          <w:trHeight w:val="20"/>
        </w:trPr>
        <w:tc>
          <w:tcPr>
            <w:tcW w:w="426"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B1471D" w:rsidRPr="00B1471D" w:rsidRDefault="00B1471D" w:rsidP="00B1471D">
            <w:pPr>
              <w:spacing w:after="0" w:line="240" w:lineRule="auto"/>
              <w:rPr>
                <w:rFonts w:ascii="Times New Roman" w:eastAsia="Times New Roman" w:hAnsi="Times New Roman"/>
                <w:sz w:val="14"/>
                <w:szCs w:val="14"/>
                <w:lang w:eastAsia="ru-RU"/>
              </w:rPr>
            </w:pP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rPr>
                <w:rFonts w:ascii="Times New Roman" w:eastAsia="Times New Roman" w:hAnsi="Times New Roman"/>
                <w:color w:val="000000"/>
                <w:sz w:val="14"/>
                <w:szCs w:val="14"/>
                <w:lang w:eastAsia="ru-RU"/>
              </w:rPr>
            </w:pPr>
            <w:r w:rsidRPr="00B1471D">
              <w:rPr>
                <w:rFonts w:ascii="Times New Roman" w:eastAsia="Times New Roman" w:hAnsi="Times New Roman"/>
                <w:color w:val="000000"/>
                <w:sz w:val="14"/>
                <w:szCs w:val="14"/>
                <w:lang w:eastAsia="ru-RU"/>
              </w:rPr>
              <w:t>УМС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863</w:t>
            </w:r>
          </w:p>
        </w:tc>
        <w:tc>
          <w:tcPr>
            <w:tcW w:w="16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138"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center"/>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234 400,00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noWrap/>
            <w:vAlign w:val="center"/>
            <w:hideMark/>
          </w:tcPr>
          <w:p w:rsidR="00B1471D" w:rsidRPr="00B1471D" w:rsidRDefault="00B1471D" w:rsidP="00B1471D">
            <w:pPr>
              <w:spacing w:after="0" w:line="240" w:lineRule="auto"/>
              <w:jc w:val="right"/>
              <w:rPr>
                <w:rFonts w:ascii="Times New Roman" w:eastAsia="Times New Roman" w:hAnsi="Times New Roman"/>
                <w:sz w:val="14"/>
                <w:szCs w:val="14"/>
                <w:lang w:eastAsia="ru-RU"/>
              </w:rPr>
            </w:pPr>
            <w:r w:rsidRPr="00B1471D">
              <w:rPr>
                <w:rFonts w:ascii="Times New Roman" w:eastAsia="Times New Roman" w:hAnsi="Times New Roman"/>
                <w:sz w:val="14"/>
                <w:szCs w:val="14"/>
                <w:lang w:eastAsia="ru-RU"/>
              </w:rPr>
              <w:t>234 400,00</w:t>
            </w:r>
          </w:p>
        </w:tc>
      </w:tr>
    </w:tbl>
    <w:p w:rsidR="00B1471D" w:rsidRDefault="00B1471D" w:rsidP="00B1471D">
      <w:pPr>
        <w:spacing w:after="0" w:line="240" w:lineRule="auto"/>
        <w:jc w:val="center"/>
        <w:rPr>
          <w:rFonts w:ascii="Times New Roman" w:hAnsi="Times New Roman"/>
          <w:sz w:val="20"/>
          <w:szCs w:val="20"/>
          <w:lang w:val="en-US"/>
        </w:rPr>
      </w:pPr>
    </w:p>
    <w:p w:rsidR="00CA0F1F" w:rsidRPr="00CA0F1F" w:rsidRDefault="00CA0F1F" w:rsidP="00CA0F1F">
      <w:pPr>
        <w:spacing w:after="0" w:line="240" w:lineRule="auto"/>
        <w:jc w:val="right"/>
        <w:rPr>
          <w:rFonts w:ascii="Times New Roman" w:hAnsi="Times New Roman"/>
          <w:sz w:val="18"/>
          <w:szCs w:val="20"/>
          <w:lang w:val="en-US"/>
        </w:rPr>
      </w:pPr>
      <w:proofErr w:type="spellStart"/>
      <w:r w:rsidRPr="00CA0F1F">
        <w:rPr>
          <w:rFonts w:ascii="Times New Roman" w:hAnsi="Times New Roman"/>
          <w:sz w:val="18"/>
          <w:szCs w:val="20"/>
          <w:lang w:val="en-US"/>
        </w:rPr>
        <w:t>Приложение</w:t>
      </w:r>
      <w:proofErr w:type="spellEnd"/>
      <w:r w:rsidRPr="00CA0F1F">
        <w:rPr>
          <w:rFonts w:ascii="Times New Roman" w:hAnsi="Times New Roman"/>
          <w:sz w:val="18"/>
          <w:szCs w:val="20"/>
          <w:lang w:val="en-US"/>
        </w:rPr>
        <w:t xml:space="preserve"> № 2</w:t>
      </w:r>
    </w:p>
    <w:p w:rsidR="00CA0F1F" w:rsidRPr="00CA0F1F" w:rsidRDefault="00CA0F1F" w:rsidP="00CA0F1F">
      <w:pPr>
        <w:spacing w:after="0" w:line="240" w:lineRule="auto"/>
        <w:jc w:val="right"/>
        <w:rPr>
          <w:rFonts w:ascii="Times New Roman" w:hAnsi="Times New Roman"/>
          <w:sz w:val="18"/>
          <w:szCs w:val="20"/>
          <w:lang w:val="en-US"/>
        </w:rPr>
      </w:pPr>
      <w:proofErr w:type="gramStart"/>
      <w:r w:rsidRPr="00CA0F1F">
        <w:rPr>
          <w:rFonts w:ascii="Times New Roman" w:hAnsi="Times New Roman"/>
          <w:sz w:val="18"/>
          <w:szCs w:val="20"/>
          <w:lang w:val="en-US"/>
        </w:rPr>
        <w:t>к</w:t>
      </w:r>
      <w:proofErr w:type="gramEnd"/>
      <w:r w:rsidRPr="00CA0F1F">
        <w:rPr>
          <w:rFonts w:ascii="Times New Roman" w:hAnsi="Times New Roman"/>
          <w:sz w:val="18"/>
          <w:szCs w:val="20"/>
          <w:lang w:val="en-US"/>
        </w:rPr>
        <w:t xml:space="preserve"> </w:t>
      </w:r>
      <w:proofErr w:type="spellStart"/>
      <w:r w:rsidRPr="00CA0F1F">
        <w:rPr>
          <w:rFonts w:ascii="Times New Roman" w:hAnsi="Times New Roman"/>
          <w:sz w:val="18"/>
          <w:szCs w:val="20"/>
          <w:lang w:val="en-US"/>
        </w:rPr>
        <w:t>постановлению</w:t>
      </w:r>
      <w:proofErr w:type="spellEnd"/>
      <w:r w:rsidRPr="00CA0F1F">
        <w:rPr>
          <w:rFonts w:ascii="Times New Roman" w:hAnsi="Times New Roman"/>
          <w:sz w:val="18"/>
          <w:szCs w:val="20"/>
          <w:lang w:val="en-US"/>
        </w:rPr>
        <w:t xml:space="preserve"> </w:t>
      </w:r>
      <w:proofErr w:type="spellStart"/>
      <w:r w:rsidRPr="00CA0F1F">
        <w:rPr>
          <w:rFonts w:ascii="Times New Roman" w:hAnsi="Times New Roman"/>
          <w:sz w:val="18"/>
          <w:szCs w:val="20"/>
          <w:lang w:val="en-US"/>
        </w:rPr>
        <w:t>администрации</w:t>
      </w:r>
      <w:proofErr w:type="spellEnd"/>
      <w:r w:rsidRPr="00CA0F1F">
        <w:rPr>
          <w:rFonts w:ascii="Times New Roman" w:hAnsi="Times New Roman"/>
          <w:sz w:val="18"/>
          <w:szCs w:val="20"/>
          <w:lang w:val="en-US"/>
        </w:rPr>
        <w:t xml:space="preserve"> Богучанского </w:t>
      </w:r>
      <w:proofErr w:type="spellStart"/>
      <w:r w:rsidRPr="00CA0F1F">
        <w:rPr>
          <w:rFonts w:ascii="Times New Roman" w:hAnsi="Times New Roman"/>
          <w:sz w:val="18"/>
          <w:szCs w:val="20"/>
          <w:lang w:val="en-US"/>
        </w:rPr>
        <w:t>района</w:t>
      </w:r>
      <w:proofErr w:type="spellEnd"/>
      <w:r w:rsidRPr="00CA0F1F">
        <w:rPr>
          <w:rFonts w:ascii="Times New Roman" w:hAnsi="Times New Roman"/>
          <w:sz w:val="18"/>
          <w:szCs w:val="20"/>
          <w:lang w:val="en-US"/>
        </w:rPr>
        <w:t xml:space="preserve"> </w:t>
      </w:r>
    </w:p>
    <w:p w:rsidR="00B1471D" w:rsidRPr="00CA0F1F" w:rsidRDefault="00CA0F1F" w:rsidP="00CA0F1F">
      <w:pPr>
        <w:spacing w:after="0" w:line="240" w:lineRule="auto"/>
        <w:jc w:val="right"/>
        <w:rPr>
          <w:rFonts w:ascii="Times New Roman" w:hAnsi="Times New Roman"/>
          <w:sz w:val="18"/>
          <w:szCs w:val="20"/>
          <w:lang w:val="en-US"/>
        </w:rPr>
      </w:pPr>
      <w:proofErr w:type="spellStart"/>
      <w:proofErr w:type="gramStart"/>
      <w:r w:rsidRPr="00CA0F1F">
        <w:rPr>
          <w:rFonts w:ascii="Times New Roman" w:hAnsi="Times New Roman"/>
          <w:sz w:val="18"/>
          <w:szCs w:val="20"/>
          <w:lang w:val="en-US"/>
        </w:rPr>
        <w:t>от</w:t>
      </w:r>
      <w:proofErr w:type="spellEnd"/>
      <w:proofErr w:type="gramEnd"/>
      <w:r w:rsidRPr="00CA0F1F">
        <w:rPr>
          <w:rFonts w:ascii="Times New Roman" w:hAnsi="Times New Roman"/>
          <w:sz w:val="18"/>
          <w:szCs w:val="20"/>
          <w:lang w:val="en-US"/>
        </w:rPr>
        <w:t xml:space="preserve"> 13.01.2015 № 10-п</w:t>
      </w:r>
    </w:p>
    <w:p w:rsidR="00CA0F1F" w:rsidRPr="00CA0F1F" w:rsidRDefault="00CA0F1F" w:rsidP="00CA0F1F">
      <w:pPr>
        <w:spacing w:after="0" w:line="240" w:lineRule="auto"/>
        <w:jc w:val="right"/>
        <w:rPr>
          <w:rFonts w:ascii="Times New Roman" w:hAnsi="Times New Roman"/>
          <w:sz w:val="18"/>
          <w:szCs w:val="20"/>
          <w:lang w:val="en-US"/>
        </w:rPr>
      </w:pPr>
    </w:p>
    <w:p w:rsidR="00CA0F1F" w:rsidRPr="00CA0F1F" w:rsidRDefault="00CA0F1F" w:rsidP="00CA0F1F">
      <w:pPr>
        <w:spacing w:after="0" w:line="240" w:lineRule="auto"/>
        <w:jc w:val="right"/>
        <w:rPr>
          <w:rFonts w:ascii="Times New Roman" w:hAnsi="Times New Roman"/>
          <w:sz w:val="18"/>
          <w:szCs w:val="20"/>
        </w:rPr>
      </w:pPr>
      <w:r w:rsidRPr="00CA0F1F">
        <w:rPr>
          <w:rFonts w:ascii="Times New Roman" w:hAnsi="Times New Roman"/>
          <w:sz w:val="18"/>
          <w:szCs w:val="20"/>
        </w:rPr>
        <w:t>Приложение № 3</w:t>
      </w:r>
    </w:p>
    <w:p w:rsidR="00CA0F1F" w:rsidRPr="00CA0F1F" w:rsidRDefault="00CA0F1F" w:rsidP="00CA0F1F">
      <w:pPr>
        <w:spacing w:after="0" w:line="240" w:lineRule="auto"/>
        <w:jc w:val="right"/>
        <w:rPr>
          <w:rFonts w:ascii="Times New Roman" w:hAnsi="Times New Roman"/>
          <w:sz w:val="18"/>
          <w:szCs w:val="20"/>
        </w:rPr>
      </w:pPr>
      <w:r w:rsidRPr="00CA0F1F">
        <w:rPr>
          <w:rFonts w:ascii="Times New Roman" w:hAnsi="Times New Roman"/>
          <w:sz w:val="18"/>
          <w:szCs w:val="20"/>
        </w:rPr>
        <w:t xml:space="preserve">к муниципальной программе Богучанского района </w:t>
      </w:r>
    </w:p>
    <w:p w:rsidR="00CA0F1F" w:rsidRPr="00CA0F1F" w:rsidRDefault="00CA0F1F" w:rsidP="00CA0F1F">
      <w:pPr>
        <w:spacing w:after="0" w:line="240" w:lineRule="auto"/>
        <w:jc w:val="right"/>
        <w:rPr>
          <w:rFonts w:ascii="Times New Roman" w:hAnsi="Times New Roman"/>
          <w:sz w:val="18"/>
          <w:szCs w:val="20"/>
          <w:lang w:val="en-US"/>
        </w:rPr>
      </w:pPr>
      <w:r w:rsidRPr="00CA0F1F">
        <w:rPr>
          <w:rFonts w:ascii="Times New Roman" w:hAnsi="Times New Roman"/>
          <w:sz w:val="18"/>
          <w:szCs w:val="20"/>
        </w:rPr>
        <w:t>"Развитие транспортной системы Богучанского района"</w:t>
      </w:r>
    </w:p>
    <w:p w:rsidR="00CA0F1F" w:rsidRPr="00CA0F1F" w:rsidRDefault="00CA0F1F" w:rsidP="00CA0F1F">
      <w:pPr>
        <w:spacing w:after="0" w:line="240" w:lineRule="auto"/>
        <w:jc w:val="right"/>
        <w:rPr>
          <w:rFonts w:ascii="Times New Roman" w:hAnsi="Times New Roman"/>
          <w:sz w:val="18"/>
          <w:szCs w:val="20"/>
          <w:lang w:val="en-US"/>
        </w:rPr>
      </w:pPr>
    </w:p>
    <w:p w:rsidR="00CA0F1F" w:rsidRDefault="00CA0F1F" w:rsidP="00CA0F1F">
      <w:pPr>
        <w:spacing w:after="0" w:line="240" w:lineRule="auto"/>
        <w:jc w:val="center"/>
        <w:rPr>
          <w:rFonts w:ascii="Times New Roman" w:hAnsi="Times New Roman"/>
          <w:sz w:val="20"/>
          <w:szCs w:val="20"/>
          <w:lang w:val="en-US"/>
        </w:rPr>
      </w:pPr>
      <w:r w:rsidRPr="00CA0F1F">
        <w:rPr>
          <w:rFonts w:ascii="Times New Roman" w:hAnsi="Times New Roman"/>
          <w:sz w:val="20"/>
          <w:szCs w:val="20"/>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CA0F1F" w:rsidRDefault="00CA0F1F" w:rsidP="00CA0F1F">
      <w:pPr>
        <w:spacing w:after="0" w:line="240" w:lineRule="auto"/>
        <w:jc w:val="center"/>
        <w:rPr>
          <w:rFonts w:ascii="Times New Roman" w:hAnsi="Times New Roman"/>
          <w:sz w:val="20"/>
          <w:szCs w:val="20"/>
          <w:lang w:val="en-US"/>
        </w:rPr>
      </w:pPr>
    </w:p>
    <w:tbl>
      <w:tblPr>
        <w:tblW w:w="5000" w:type="pct"/>
        <w:tblLook w:val="04A0"/>
      </w:tblPr>
      <w:tblGrid>
        <w:gridCol w:w="1183"/>
        <w:gridCol w:w="1549"/>
        <w:gridCol w:w="2639"/>
        <w:gridCol w:w="680"/>
        <w:gridCol w:w="680"/>
        <w:gridCol w:w="680"/>
        <w:gridCol w:w="680"/>
        <w:gridCol w:w="681"/>
        <w:gridCol w:w="798"/>
      </w:tblGrid>
      <w:tr w:rsidR="00CA0F1F" w:rsidRPr="00CA0F1F" w:rsidTr="00CA0F1F">
        <w:trPr>
          <w:trHeight w:val="20"/>
        </w:trPr>
        <w:tc>
          <w:tcPr>
            <w:tcW w:w="4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Статус</w:t>
            </w:r>
          </w:p>
        </w:tc>
        <w:tc>
          <w:tcPr>
            <w:tcW w:w="8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Наименование муниципальной программы, подпрограммы муниципальной </w:t>
            </w:r>
            <w:r w:rsidRPr="00CA0F1F">
              <w:rPr>
                <w:rFonts w:ascii="Times New Roman" w:eastAsia="Times New Roman" w:hAnsi="Times New Roman"/>
                <w:sz w:val="14"/>
                <w:szCs w:val="14"/>
                <w:lang w:eastAsia="ru-RU"/>
              </w:rPr>
              <w:lastRenderedPageBreak/>
              <w:t>программы</w:t>
            </w:r>
          </w:p>
        </w:tc>
        <w:tc>
          <w:tcPr>
            <w:tcW w:w="14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lastRenderedPageBreak/>
              <w:t>Ответственный исполнитель, соисполнители</w:t>
            </w:r>
          </w:p>
        </w:tc>
        <w:tc>
          <w:tcPr>
            <w:tcW w:w="2329" w:type="pct"/>
            <w:gridSpan w:val="6"/>
            <w:tcBorders>
              <w:top w:val="single" w:sz="4" w:space="0" w:color="auto"/>
              <w:left w:val="nil"/>
              <w:bottom w:val="single" w:sz="4" w:space="0" w:color="auto"/>
              <w:right w:val="single" w:sz="4" w:space="0" w:color="000000"/>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Оценка расходов (в рублях), годы</w:t>
            </w:r>
          </w:p>
        </w:tc>
      </w:tr>
      <w:tr w:rsidR="00CA0F1F" w:rsidRPr="00CA0F1F" w:rsidTr="00CA0F1F">
        <w:trPr>
          <w:trHeight w:val="20"/>
        </w:trPr>
        <w:tc>
          <w:tcPr>
            <w:tcW w:w="438" w:type="pct"/>
            <w:vMerge/>
            <w:tcBorders>
              <w:top w:val="single" w:sz="4" w:space="0" w:color="auto"/>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vMerge/>
            <w:tcBorders>
              <w:top w:val="single" w:sz="4" w:space="0" w:color="auto"/>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2014</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2015</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2016</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2017</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2018</w:t>
            </w:r>
          </w:p>
        </w:tc>
        <w:tc>
          <w:tcPr>
            <w:tcW w:w="438" w:type="pct"/>
            <w:tcBorders>
              <w:top w:val="nil"/>
              <w:left w:val="nil"/>
              <w:bottom w:val="nil"/>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Итого на период </w:t>
            </w:r>
          </w:p>
        </w:tc>
      </w:tr>
      <w:tr w:rsidR="00CA0F1F" w:rsidRPr="00CA0F1F" w:rsidTr="00CA0F1F">
        <w:trPr>
          <w:trHeight w:val="20"/>
        </w:trPr>
        <w:tc>
          <w:tcPr>
            <w:tcW w:w="438" w:type="pct"/>
            <w:tcBorders>
              <w:top w:val="nil"/>
              <w:left w:val="single" w:sz="4" w:space="0" w:color="auto"/>
              <w:bottom w:val="single" w:sz="4" w:space="0" w:color="auto"/>
              <w:right w:val="single" w:sz="4" w:space="0" w:color="auto"/>
            </w:tcBorders>
            <w:shd w:val="clear" w:color="000000" w:fill="FFFFFF"/>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lastRenderedPageBreak/>
              <w:t>1</w:t>
            </w:r>
          </w:p>
        </w:tc>
        <w:tc>
          <w:tcPr>
            <w:tcW w:w="832"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w:t>
            </w: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w:t>
            </w:r>
          </w:p>
        </w:tc>
        <w:tc>
          <w:tcPr>
            <w:tcW w:w="378"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w:t>
            </w:r>
          </w:p>
        </w:tc>
        <w:tc>
          <w:tcPr>
            <w:tcW w:w="378"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5</w:t>
            </w:r>
          </w:p>
        </w:tc>
        <w:tc>
          <w:tcPr>
            <w:tcW w:w="378"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6</w:t>
            </w:r>
          </w:p>
        </w:tc>
        <w:tc>
          <w:tcPr>
            <w:tcW w:w="378"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7</w:t>
            </w:r>
          </w:p>
        </w:tc>
        <w:tc>
          <w:tcPr>
            <w:tcW w:w="378"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8</w:t>
            </w:r>
          </w:p>
        </w:tc>
        <w:tc>
          <w:tcPr>
            <w:tcW w:w="438" w:type="pct"/>
            <w:tcBorders>
              <w:top w:val="single" w:sz="4" w:space="0" w:color="auto"/>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9</w:t>
            </w:r>
          </w:p>
        </w:tc>
      </w:tr>
      <w:tr w:rsidR="00CA0F1F" w:rsidRPr="00CA0F1F" w:rsidTr="00CA0F1F">
        <w:trPr>
          <w:trHeight w:val="20"/>
        </w:trPr>
        <w:tc>
          <w:tcPr>
            <w:tcW w:w="4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Муниципальная программа</w:t>
            </w:r>
          </w:p>
        </w:tc>
        <w:tc>
          <w:tcPr>
            <w:tcW w:w="8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"Развитие транспортной системы Богучанского района" </w:t>
            </w: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Всего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27 355 404,56</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49 107 804,00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35 259 086,00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35 533 486,00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35 534 586,00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182 790 366,56</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 том числе: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федеральный бюджет</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краевой бюджет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4 112 700,00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24 220 810,00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28 333 510,00</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районный бюджет</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23 238 024,56</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24 886 994,00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35 259 086,00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35 533 486,00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35 534 586,00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154 452 176,56</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внебюджетные  источники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бюджеты муниципальных   образований</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4 680,00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4 680,00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юридические лица</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Подпрограмма 1</w:t>
            </w:r>
          </w:p>
        </w:tc>
        <w:tc>
          <w:tcPr>
            <w:tcW w:w="8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"Дороги Богучанского района" </w:t>
            </w:r>
            <w:r w:rsidRPr="00CA0F1F">
              <w:rPr>
                <w:rFonts w:ascii="Times New Roman" w:eastAsia="Times New Roman" w:hAnsi="Times New Roman"/>
                <w:sz w:val="14"/>
                <w:szCs w:val="14"/>
                <w:lang w:eastAsia="ru-RU"/>
              </w:rPr>
              <w:br/>
              <w:t>на 2014-2018 годы</w:t>
            </w:r>
          </w:p>
        </w:tc>
        <w:tc>
          <w:tcPr>
            <w:tcW w:w="1401"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rPr>
                <w:rFonts w:ascii="Times New Roman" w:eastAsia="Times New Roman" w:hAnsi="Times New Roman"/>
                <w:color w:val="000000"/>
                <w:sz w:val="14"/>
                <w:szCs w:val="14"/>
                <w:lang w:eastAsia="ru-RU"/>
              </w:rPr>
            </w:pPr>
            <w:r w:rsidRPr="00CA0F1F">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CA0F1F">
              <w:rPr>
                <w:rFonts w:ascii="Times New Roman" w:eastAsia="Times New Roman" w:hAnsi="Times New Roman"/>
                <w:color w:val="000000"/>
                <w:sz w:val="14"/>
                <w:szCs w:val="14"/>
                <w:lang w:eastAsia="ru-RU"/>
              </w:rPr>
              <w:br/>
              <w:t>администрация Богучанского района</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r>
      <w:tr w:rsidR="00CA0F1F" w:rsidRPr="00CA0F1F" w:rsidTr="00CA0F1F">
        <w:trPr>
          <w:trHeight w:val="20"/>
        </w:trPr>
        <w:tc>
          <w:tcPr>
            <w:tcW w:w="438" w:type="pct"/>
            <w:vMerge/>
            <w:tcBorders>
              <w:top w:val="single" w:sz="4" w:space="0" w:color="auto"/>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single" w:sz="4" w:space="0" w:color="auto"/>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Всего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4 115 000,00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24 266 010,00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84 100,00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31 100,00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32 200,00</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28 528 410,00</w:t>
            </w:r>
          </w:p>
        </w:tc>
      </w:tr>
      <w:tr w:rsidR="00CA0F1F" w:rsidRPr="00CA0F1F" w:rsidTr="00CA0F1F">
        <w:trPr>
          <w:trHeight w:val="20"/>
        </w:trPr>
        <w:tc>
          <w:tcPr>
            <w:tcW w:w="438" w:type="pct"/>
            <w:vMerge/>
            <w:tcBorders>
              <w:top w:val="single" w:sz="4" w:space="0" w:color="auto"/>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single" w:sz="4" w:space="0" w:color="auto"/>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 том числе: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r>
      <w:tr w:rsidR="00CA0F1F" w:rsidRPr="00CA0F1F" w:rsidTr="00CA0F1F">
        <w:trPr>
          <w:trHeight w:val="20"/>
        </w:trPr>
        <w:tc>
          <w:tcPr>
            <w:tcW w:w="438" w:type="pct"/>
            <w:vMerge/>
            <w:tcBorders>
              <w:top w:val="single" w:sz="4" w:space="0" w:color="auto"/>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single" w:sz="4" w:space="0" w:color="auto"/>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федеральный бюджет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single" w:sz="4" w:space="0" w:color="auto"/>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краевой бюджет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4 089 300,00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24 220 810,00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28 310 110,00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районный бюджет</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25 700,00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45 200,00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84 100,00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31 100,00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32 200,00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218 300,00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внебюджетные  источники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бюджеты муниципальных   образований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юридические лица</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Подпрограмма 2</w:t>
            </w:r>
          </w:p>
        </w:tc>
        <w:tc>
          <w:tcPr>
            <w:tcW w:w="8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"Развитие транспортного комплекса Богучанского района" </w:t>
            </w:r>
            <w:r w:rsidRPr="00CA0F1F">
              <w:rPr>
                <w:rFonts w:ascii="Times New Roman" w:eastAsia="Times New Roman" w:hAnsi="Times New Roman"/>
                <w:sz w:val="14"/>
                <w:szCs w:val="14"/>
                <w:lang w:eastAsia="ru-RU"/>
              </w:rPr>
              <w:br/>
              <w:t>на 2014-2018 годы</w:t>
            </w:r>
          </w:p>
        </w:tc>
        <w:tc>
          <w:tcPr>
            <w:tcW w:w="1401"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администрация Богучанского района;</w:t>
            </w:r>
            <w:r w:rsidRPr="00CA0F1F">
              <w:rPr>
                <w:rFonts w:ascii="Times New Roman" w:eastAsia="Times New Roman" w:hAnsi="Times New Roman"/>
                <w:sz w:val="14"/>
                <w:szCs w:val="14"/>
                <w:lang w:eastAsia="ru-RU"/>
              </w:rPr>
              <w:br/>
              <w:t xml:space="preserve"> УМС Богучанского района</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Всего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22 741 138,56</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24 610 008,00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35 118 200,00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35 445 600,00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35 445 600,00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153 360 546,56</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 том числе: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федеральный бюджет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краевой бюджет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районный бюджет</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22 741 138,56</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24 610 008,00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35 118 200,00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35 445 600,00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35 445 600,00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153 360 546,56</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внебюджетные  источники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бюджеты муниципальных   образований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000000"/>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юридические лица</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Подпрограмма 3</w:t>
            </w:r>
          </w:p>
        </w:tc>
        <w:tc>
          <w:tcPr>
            <w:tcW w:w="832"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"Безопасность дорожного движения в Богучанском районе" на 2014-2018 годы</w:t>
            </w:r>
          </w:p>
        </w:tc>
        <w:tc>
          <w:tcPr>
            <w:tcW w:w="1401"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Управление образования администрации Богучанского района; </w:t>
            </w:r>
            <w:r w:rsidRPr="00CA0F1F">
              <w:rPr>
                <w:rFonts w:ascii="Times New Roman" w:eastAsia="Times New Roman" w:hAnsi="Times New Roman"/>
                <w:sz w:val="14"/>
                <w:szCs w:val="14"/>
                <w:lang w:eastAsia="ru-RU"/>
              </w:rPr>
              <w:br/>
              <w:t xml:space="preserve">Финансовое управление администрации Богучанского района; </w:t>
            </w:r>
            <w:r w:rsidRPr="00CA0F1F">
              <w:rPr>
                <w:rFonts w:ascii="Times New Roman" w:eastAsia="Times New Roman" w:hAnsi="Times New Roman"/>
                <w:sz w:val="14"/>
                <w:szCs w:val="14"/>
                <w:lang w:eastAsia="ru-RU"/>
              </w:rPr>
              <w:br/>
              <w:t>администрация Богучанского сельсовета;</w:t>
            </w:r>
            <w:r w:rsidRPr="00CA0F1F">
              <w:rPr>
                <w:rFonts w:ascii="Times New Roman" w:eastAsia="Times New Roman" w:hAnsi="Times New Roman"/>
                <w:sz w:val="14"/>
                <w:szCs w:val="14"/>
                <w:lang w:eastAsia="ru-RU"/>
              </w:rPr>
              <w:br/>
              <w:t xml:space="preserve"> УМС Богучанского района</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Всего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499 266,00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231 786,00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56 786,00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56 786,00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56 786,00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901 410,00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 том числе: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center"/>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федеральный бюджет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краевой бюджет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23 400,00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23 400,00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районный бюджет</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471 186,00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231 786,00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56 786,00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56 786,00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56 786,00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873 330,00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внебюджетные  источники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 xml:space="preserve">бюджеты муниципальных   образований </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4 680,00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4 680,00</w:t>
            </w:r>
          </w:p>
        </w:tc>
      </w:tr>
      <w:tr w:rsidR="00CA0F1F" w:rsidRPr="00CA0F1F" w:rsidTr="00CA0F1F">
        <w:trPr>
          <w:trHeight w:val="20"/>
        </w:trPr>
        <w:tc>
          <w:tcPr>
            <w:tcW w:w="438"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832" w:type="pct"/>
            <w:vMerge/>
            <w:tcBorders>
              <w:top w:val="nil"/>
              <w:left w:val="single" w:sz="4" w:space="0" w:color="auto"/>
              <w:bottom w:val="single" w:sz="4" w:space="0" w:color="auto"/>
              <w:right w:val="single" w:sz="4" w:space="0" w:color="auto"/>
            </w:tcBorders>
            <w:vAlign w:val="center"/>
            <w:hideMark/>
          </w:tcPr>
          <w:p w:rsidR="00CA0F1F" w:rsidRPr="00CA0F1F" w:rsidRDefault="00CA0F1F" w:rsidP="00CA0F1F">
            <w:pPr>
              <w:spacing w:after="0" w:line="240" w:lineRule="auto"/>
              <w:rPr>
                <w:rFonts w:ascii="Times New Roman" w:eastAsia="Times New Roman" w:hAnsi="Times New Roman"/>
                <w:sz w:val="14"/>
                <w:szCs w:val="14"/>
                <w:lang w:eastAsia="ru-RU"/>
              </w:rPr>
            </w:pPr>
          </w:p>
        </w:tc>
        <w:tc>
          <w:tcPr>
            <w:tcW w:w="1401" w:type="pct"/>
            <w:tcBorders>
              <w:top w:val="nil"/>
              <w:left w:val="nil"/>
              <w:bottom w:val="single" w:sz="4" w:space="0" w:color="auto"/>
              <w:right w:val="single" w:sz="4" w:space="0" w:color="auto"/>
            </w:tcBorders>
            <w:shd w:val="clear" w:color="000000" w:fill="FFFFFF"/>
            <w:hideMark/>
          </w:tcPr>
          <w:p w:rsidR="00CA0F1F" w:rsidRPr="00CA0F1F" w:rsidRDefault="00CA0F1F" w:rsidP="00CA0F1F">
            <w:pPr>
              <w:spacing w:after="0" w:line="240" w:lineRule="auto"/>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юридические лица</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000000" w:fill="FFFFFF"/>
            <w:vAlign w:val="center"/>
            <w:hideMark/>
          </w:tcPr>
          <w:p w:rsidR="00CA0F1F" w:rsidRPr="00CA0F1F" w:rsidRDefault="00CA0F1F" w:rsidP="00CA0F1F">
            <w:pPr>
              <w:spacing w:after="0" w:line="240" w:lineRule="auto"/>
              <w:jc w:val="right"/>
              <w:rPr>
                <w:rFonts w:ascii="Times New Roman" w:eastAsia="Times New Roman" w:hAnsi="Times New Roman"/>
                <w:sz w:val="14"/>
                <w:szCs w:val="14"/>
                <w:lang w:eastAsia="ru-RU"/>
              </w:rPr>
            </w:pPr>
            <w:r w:rsidRPr="00CA0F1F">
              <w:rPr>
                <w:rFonts w:ascii="Times New Roman" w:eastAsia="Times New Roman" w:hAnsi="Times New Roman"/>
                <w:sz w:val="14"/>
                <w:szCs w:val="14"/>
                <w:lang w:eastAsia="ru-RU"/>
              </w:rPr>
              <w:t>0,00</w:t>
            </w:r>
          </w:p>
        </w:tc>
      </w:tr>
    </w:tbl>
    <w:p w:rsidR="00CA0F1F" w:rsidRDefault="00CA0F1F" w:rsidP="006D1CA0">
      <w:pPr>
        <w:spacing w:after="0" w:line="240" w:lineRule="auto"/>
        <w:jc w:val="right"/>
        <w:rPr>
          <w:rFonts w:ascii="Times New Roman" w:hAnsi="Times New Roman"/>
          <w:sz w:val="20"/>
          <w:szCs w:val="20"/>
          <w:lang w:val="en-US"/>
        </w:rPr>
      </w:pPr>
    </w:p>
    <w:p w:rsidR="006D1CA0" w:rsidRPr="006D1CA0" w:rsidRDefault="006D1CA0" w:rsidP="006D1CA0">
      <w:pPr>
        <w:spacing w:after="0" w:line="240" w:lineRule="auto"/>
        <w:jc w:val="right"/>
        <w:rPr>
          <w:rFonts w:ascii="Times New Roman" w:hAnsi="Times New Roman"/>
          <w:sz w:val="20"/>
          <w:szCs w:val="20"/>
          <w:lang w:val="en-US"/>
        </w:rPr>
      </w:pPr>
      <w:proofErr w:type="spellStart"/>
      <w:r w:rsidRPr="006D1CA0">
        <w:rPr>
          <w:rFonts w:ascii="Times New Roman" w:hAnsi="Times New Roman"/>
          <w:sz w:val="20"/>
          <w:szCs w:val="20"/>
          <w:lang w:val="en-US"/>
        </w:rPr>
        <w:t>Приложение</w:t>
      </w:r>
      <w:proofErr w:type="spellEnd"/>
      <w:r w:rsidRPr="006D1CA0">
        <w:rPr>
          <w:rFonts w:ascii="Times New Roman" w:hAnsi="Times New Roman"/>
          <w:sz w:val="20"/>
          <w:szCs w:val="20"/>
          <w:lang w:val="en-US"/>
        </w:rPr>
        <w:t xml:space="preserve"> № 3</w:t>
      </w:r>
    </w:p>
    <w:p w:rsidR="006D1CA0" w:rsidRDefault="006D1CA0" w:rsidP="006D1CA0">
      <w:pPr>
        <w:spacing w:after="0" w:line="240" w:lineRule="auto"/>
        <w:jc w:val="right"/>
        <w:rPr>
          <w:rFonts w:ascii="Times New Roman" w:hAnsi="Times New Roman"/>
          <w:sz w:val="20"/>
          <w:szCs w:val="20"/>
          <w:lang w:val="en-US"/>
        </w:rPr>
      </w:pPr>
      <w:r w:rsidRPr="006D1CA0">
        <w:rPr>
          <w:rFonts w:ascii="Times New Roman" w:hAnsi="Times New Roman"/>
          <w:sz w:val="20"/>
          <w:szCs w:val="20"/>
        </w:rPr>
        <w:t xml:space="preserve">к постановлению администрации Богучанского района </w:t>
      </w:r>
    </w:p>
    <w:p w:rsidR="00CA0F1F" w:rsidRDefault="006D1CA0" w:rsidP="006D1CA0">
      <w:pPr>
        <w:spacing w:after="0" w:line="240" w:lineRule="auto"/>
        <w:jc w:val="right"/>
        <w:rPr>
          <w:rFonts w:ascii="Times New Roman" w:hAnsi="Times New Roman"/>
          <w:sz w:val="20"/>
          <w:szCs w:val="20"/>
          <w:lang w:val="en-US"/>
        </w:rPr>
      </w:pPr>
      <w:r w:rsidRPr="006D1CA0">
        <w:rPr>
          <w:rFonts w:ascii="Times New Roman" w:hAnsi="Times New Roman"/>
          <w:sz w:val="20"/>
          <w:szCs w:val="20"/>
        </w:rPr>
        <w:t>от 13.01.2015 № 10-п</w:t>
      </w:r>
    </w:p>
    <w:p w:rsidR="006D1CA0" w:rsidRDefault="006D1CA0" w:rsidP="006D1CA0">
      <w:pPr>
        <w:spacing w:after="0" w:line="240" w:lineRule="auto"/>
        <w:jc w:val="right"/>
        <w:rPr>
          <w:rFonts w:ascii="Times New Roman" w:hAnsi="Times New Roman"/>
          <w:sz w:val="20"/>
          <w:szCs w:val="20"/>
          <w:lang w:val="en-US"/>
        </w:rPr>
      </w:pPr>
    </w:p>
    <w:p w:rsidR="006D1CA0" w:rsidRPr="006D1CA0" w:rsidRDefault="006D1CA0" w:rsidP="006D1CA0">
      <w:pPr>
        <w:spacing w:after="0" w:line="240" w:lineRule="auto"/>
        <w:jc w:val="right"/>
        <w:rPr>
          <w:rFonts w:ascii="Times New Roman" w:hAnsi="Times New Roman"/>
          <w:sz w:val="20"/>
          <w:szCs w:val="20"/>
          <w:lang w:val="en-US"/>
        </w:rPr>
      </w:pPr>
      <w:proofErr w:type="spellStart"/>
      <w:r w:rsidRPr="006D1CA0">
        <w:rPr>
          <w:rFonts w:ascii="Times New Roman" w:hAnsi="Times New Roman"/>
          <w:sz w:val="20"/>
          <w:szCs w:val="20"/>
          <w:lang w:val="en-US"/>
        </w:rPr>
        <w:t>Приложение</w:t>
      </w:r>
      <w:proofErr w:type="spellEnd"/>
      <w:r w:rsidRPr="006D1CA0">
        <w:rPr>
          <w:rFonts w:ascii="Times New Roman" w:hAnsi="Times New Roman"/>
          <w:sz w:val="20"/>
          <w:szCs w:val="20"/>
          <w:lang w:val="en-US"/>
        </w:rPr>
        <w:t xml:space="preserve"> № 2</w:t>
      </w:r>
    </w:p>
    <w:p w:rsidR="006D1CA0" w:rsidRDefault="006D1CA0" w:rsidP="006D1CA0">
      <w:pPr>
        <w:spacing w:after="0" w:line="240" w:lineRule="auto"/>
        <w:jc w:val="right"/>
        <w:rPr>
          <w:rFonts w:ascii="Times New Roman" w:hAnsi="Times New Roman"/>
          <w:sz w:val="20"/>
          <w:szCs w:val="20"/>
          <w:lang w:val="en-US"/>
        </w:rPr>
      </w:pPr>
      <w:r w:rsidRPr="006D1CA0">
        <w:rPr>
          <w:rFonts w:ascii="Times New Roman" w:hAnsi="Times New Roman"/>
          <w:sz w:val="20"/>
          <w:szCs w:val="20"/>
        </w:rPr>
        <w:t xml:space="preserve">к подпрограмме "Развитие транспортного комплекса </w:t>
      </w:r>
    </w:p>
    <w:p w:rsidR="006D1CA0" w:rsidRPr="006D1CA0" w:rsidRDefault="006D1CA0" w:rsidP="006D1CA0">
      <w:pPr>
        <w:spacing w:after="0" w:line="240" w:lineRule="auto"/>
        <w:jc w:val="right"/>
        <w:rPr>
          <w:rFonts w:ascii="Times New Roman" w:hAnsi="Times New Roman"/>
          <w:sz w:val="20"/>
          <w:szCs w:val="20"/>
        </w:rPr>
      </w:pPr>
      <w:r w:rsidRPr="006D1CA0">
        <w:rPr>
          <w:rFonts w:ascii="Times New Roman" w:hAnsi="Times New Roman"/>
          <w:sz w:val="20"/>
          <w:szCs w:val="20"/>
        </w:rPr>
        <w:t>Богучанского района" на 2014-2018 годы</w:t>
      </w:r>
    </w:p>
    <w:p w:rsidR="006D1CA0" w:rsidRPr="006D1CA0" w:rsidRDefault="006D1CA0" w:rsidP="006D1CA0">
      <w:pPr>
        <w:spacing w:after="0" w:line="240" w:lineRule="auto"/>
        <w:jc w:val="right"/>
        <w:rPr>
          <w:rFonts w:ascii="Times New Roman" w:hAnsi="Times New Roman"/>
          <w:sz w:val="20"/>
          <w:szCs w:val="20"/>
        </w:rPr>
      </w:pPr>
    </w:p>
    <w:p w:rsidR="006D1CA0" w:rsidRDefault="006D1CA0" w:rsidP="006D1CA0">
      <w:pPr>
        <w:spacing w:after="0" w:line="240" w:lineRule="auto"/>
        <w:jc w:val="center"/>
        <w:rPr>
          <w:rFonts w:ascii="Times New Roman" w:hAnsi="Times New Roman"/>
          <w:sz w:val="20"/>
          <w:szCs w:val="20"/>
          <w:lang w:val="en-US"/>
        </w:rPr>
      </w:pPr>
      <w:r w:rsidRPr="006D1CA0">
        <w:rPr>
          <w:rFonts w:ascii="Times New Roman" w:hAnsi="Times New Roman"/>
          <w:sz w:val="20"/>
          <w:szCs w:val="20"/>
        </w:rPr>
        <w:t>Перечень мероприятий подпрограммы</w:t>
      </w:r>
    </w:p>
    <w:p w:rsidR="006D1CA0" w:rsidRDefault="006D1CA0" w:rsidP="006D1CA0">
      <w:pPr>
        <w:spacing w:after="0" w:line="240" w:lineRule="auto"/>
        <w:jc w:val="center"/>
        <w:rPr>
          <w:rFonts w:ascii="Times New Roman" w:hAnsi="Times New Roman"/>
          <w:sz w:val="20"/>
          <w:szCs w:val="20"/>
          <w:lang w:val="en-US"/>
        </w:rPr>
      </w:pPr>
    </w:p>
    <w:tbl>
      <w:tblPr>
        <w:tblW w:w="5000" w:type="pct"/>
        <w:tblLook w:val="04A0"/>
      </w:tblPr>
      <w:tblGrid>
        <w:gridCol w:w="968"/>
        <w:gridCol w:w="808"/>
        <w:gridCol w:w="429"/>
        <w:gridCol w:w="411"/>
        <w:gridCol w:w="683"/>
        <w:gridCol w:w="350"/>
        <w:gridCol w:w="596"/>
        <w:gridCol w:w="730"/>
        <w:gridCol w:w="730"/>
        <w:gridCol w:w="730"/>
        <w:gridCol w:w="730"/>
        <w:gridCol w:w="730"/>
        <w:gridCol w:w="775"/>
        <w:gridCol w:w="900"/>
      </w:tblGrid>
      <w:tr w:rsidR="001E3D74" w:rsidRPr="001E3D74" w:rsidTr="001E3D74">
        <w:trPr>
          <w:trHeight w:val="20"/>
        </w:trPr>
        <w:tc>
          <w:tcPr>
            <w:tcW w:w="596" w:type="pct"/>
            <w:vMerge w:val="restart"/>
            <w:tcBorders>
              <w:top w:val="single" w:sz="4" w:space="0" w:color="auto"/>
              <w:left w:val="single" w:sz="4" w:space="0" w:color="auto"/>
              <w:bottom w:val="nil"/>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Наименование  программы, подпрограммы</w:t>
            </w:r>
          </w:p>
        </w:tc>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xml:space="preserve">ГРБС </w:t>
            </w:r>
          </w:p>
        </w:tc>
        <w:tc>
          <w:tcPr>
            <w:tcW w:w="1044" w:type="pct"/>
            <w:gridSpan w:val="4"/>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Код бюджетной классификации</w:t>
            </w:r>
          </w:p>
        </w:tc>
        <w:tc>
          <w:tcPr>
            <w:tcW w:w="347" w:type="pct"/>
            <w:vMerge w:val="restart"/>
            <w:tcBorders>
              <w:top w:val="single" w:sz="4" w:space="0" w:color="auto"/>
              <w:left w:val="single" w:sz="4" w:space="0" w:color="auto"/>
              <w:bottom w:val="nil"/>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xml:space="preserve">Источник </w:t>
            </w:r>
            <w:proofErr w:type="spellStart"/>
            <w:r w:rsidRPr="001E3D74">
              <w:rPr>
                <w:rFonts w:ascii="Times New Roman" w:eastAsia="Times New Roman" w:hAnsi="Times New Roman"/>
                <w:sz w:val="14"/>
                <w:szCs w:val="14"/>
                <w:lang w:eastAsia="ru-RU"/>
              </w:rPr>
              <w:t>финанс</w:t>
            </w:r>
            <w:proofErr w:type="gramStart"/>
            <w:r w:rsidRPr="001E3D74">
              <w:rPr>
                <w:rFonts w:ascii="Times New Roman" w:eastAsia="Times New Roman" w:hAnsi="Times New Roman"/>
                <w:sz w:val="14"/>
                <w:szCs w:val="14"/>
                <w:lang w:eastAsia="ru-RU"/>
              </w:rPr>
              <w:t>и</w:t>
            </w:r>
            <w:proofErr w:type="spellEnd"/>
            <w:r w:rsidRPr="001E3D74">
              <w:rPr>
                <w:rFonts w:ascii="Times New Roman" w:eastAsia="Times New Roman" w:hAnsi="Times New Roman"/>
                <w:sz w:val="14"/>
                <w:szCs w:val="14"/>
                <w:lang w:eastAsia="ru-RU"/>
              </w:rPr>
              <w:t>-</w:t>
            </w:r>
            <w:proofErr w:type="gramEnd"/>
            <w:r w:rsidRPr="001E3D74">
              <w:rPr>
                <w:rFonts w:ascii="Times New Roman" w:eastAsia="Times New Roman" w:hAnsi="Times New Roman"/>
                <w:sz w:val="14"/>
                <w:szCs w:val="14"/>
                <w:lang w:eastAsia="ru-RU"/>
              </w:rPr>
              <w:t xml:space="preserve"> </w:t>
            </w:r>
            <w:proofErr w:type="spellStart"/>
            <w:r w:rsidRPr="001E3D74">
              <w:rPr>
                <w:rFonts w:ascii="Times New Roman" w:eastAsia="Times New Roman" w:hAnsi="Times New Roman"/>
                <w:sz w:val="14"/>
                <w:szCs w:val="14"/>
                <w:lang w:eastAsia="ru-RU"/>
              </w:rPr>
              <w:t>рования</w:t>
            </w:r>
            <w:proofErr w:type="spellEnd"/>
          </w:p>
        </w:tc>
        <w:tc>
          <w:tcPr>
            <w:tcW w:w="1975" w:type="pct"/>
            <w:gridSpan w:val="6"/>
            <w:tcBorders>
              <w:top w:val="single" w:sz="4" w:space="0" w:color="auto"/>
              <w:left w:val="nil"/>
              <w:bottom w:val="nil"/>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Расходы (рублей), годы</w:t>
            </w:r>
          </w:p>
        </w:tc>
        <w:tc>
          <w:tcPr>
            <w:tcW w:w="550" w:type="pct"/>
            <w:vMerge w:val="restart"/>
            <w:tcBorders>
              <w:top w:val="single" w:sz="4" w:space="0" w:color="auto"/>
              <w:left w:val="single" w:sz="4" w:space="0" w:color="auto"/>
              <w:bottom w:val="nil"/>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Ожидаемый результат от реализации подпрограммного мероприятия (в натурально</w:t>
            </w:r>
            <w:r w:rsidRPr="001E3D74">
              <w:rPr>
                <w:rFonts w:ascii="Times New Roman" w:eastAsia="Times New Roman" w:hAnsi="Times New Roman"/>
                <w:sz w:val="14"/>
                <w:szCs w:val="14"/>
                <w:lang w:eastAsia="ru-RU"/>
              </w:rPr>
              <w:lastRenderedPageBreak/>
              <w:t>м выражении)</w:t>
            </w:r>
          </w:p>
        </w:tc>
      </w:tr>
      <w:tr w:rsidR="001E3D74" w:rsidRPr="001E3D74" w:rsidTr="001E3D74">
        <w:trPr>
          <w:trHeight w:val="20"/>
        </w:trPr>
        <w:tc>
          <w:tcPr>
            <w:tcW w:w="596" w:type="pct"/>
            <w:vMerge/>
            <w:tcBorders>
              <w:top w:val="single" w:sz="4" w:space="0" w:color="auto"/>
              <w:left w:val="single" w:sz="4" w:space="0" w:color="auto"/>
              <w:bottom w:val="nil"/>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c>
          <w:tcPr>
            <w:tcW w:w="488" w:type="pct"/>
            <w:vMerge/>
            <w:tcBorders>
              <w:top w:val="single" w:sz="4" w:space="0" w:color="auto"/>
              <w:left w:val="single" w:sz="4" w:space="0" w:color="auto"/>
              <w:bottom w:val="nil"/>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c>
          <w:tcPr>
            <w:tcW w:w="234" w:type="pct"/>
            <w:tcBorders>
              <w:top w:val="nil"/>
              <w:left w:val="nil"/>
              <w:bottom w:val="nil"/>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ГРБС</w:t>
            </w:r>
          </w:p>
        </w:tc>
        <w:tc>
          <w:tcPr>
            <w:tcW w:w="223" w:type="pct"/>
            <w:tcBorders>
              <w:top w:val="nil"/>
              <w:left w:val="nil"/>
              <w:bottom w:val="nil"/>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proofErr w:type="spellStart"/>
            <w:r w:rsidRPr="001E3D74">
              <w:rPr>
                <w:rFonts w:ascii="Times New Roman" w:eastAsia="Times New Roman" w:hAnsi="Times New Roman"/>
                <w:sz w:val="14"/>
                <w:szCs w:val="14"/>
                <w:lang w:eastAsia="ru-RU"/>
              </w:rPr>
              <w:t>РзПр</w:t>
            </w:r>
            <w:proofErr w:type="spellEnd"/>
          </w:p>
        </w:tc>
        <w:tc>
          <w:tcPr>
            <w:tcW w:w="405" w:type="pct"/>
            <w:tcBorders>
              <w:top w:val="nil"/>
              <w:left w:val="nil"/>
              <w:bottom w:val="nil"/>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ЦСР</w:t>
            </w:r>
          </w:p>
        </w:tc>
        <w:tc>
          <w:tcPr>
            <w:tcW w:w="182" w:type="pct"/>
            <w:tcBorders>
              <w:top w:val="nil"/>
              <w:left w:val="nil"/>
              <w:bottom w:val="nil"/>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ВР</w:t>
            </w:r>
          </w:p>
        </w:tc>
        <w:tc>
          <w:tcPr>
            <w:tcW w:w="347" w:type="pct"/>
            <w:vMerge/>
            <w:tcBorders>
              <w:top w:val="single" w:sz="4" w:space="0" w:color="auto"/>
              <w:left w:val="single" w:sz="4" w:space="0" w:color="auto"/>
              <w:bottom w:val="nil"/>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2014</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2015</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2016</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2017</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2018</w:t>
            </w:r>
          </w:p>
        </w:tc>
        <w:tc>
          <w:tcPr>
            <w:tcW w:w="352" w:type="pct"/>
            <w:tcBorders>
              <w:top w:val="single" w:sz="4" w:space="0" w:color="auto"/>
              <w:left w:val="nil"/>
              <w:bottom w:val="nil"/>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Итого на период</w:t>
            </w:r>
          </w:p>
        </w:tc>
        <w:tc>
          <w:tcPr>
            <w:tcW w:w="550" w:type="pct"/>
            <w:vMerge/>
            <w:tcBorders>
              <w:top w:val="single" w:sz="4" w:space="0" w:color="auto"/>
              <w:left w:val="single" w:sz="4" w:space="0" w:color="auto"/>
              <w:bottom w:val="nil"/>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r>
      <w:tr w:rsidR="001E3D74" w:rsidRPr="001E3D74" w:rsidTr="001E3D74">
        <w:trPr>
          <w:trHeight w:val="20"/>
        </w:trPr>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lastRenderedPageBreak/>
              <w:t>1</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3</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4</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5</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6</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7</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8</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9</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10</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11</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12</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13</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14</w:t>
            </w:r>
          </w:p>
        </w:tc>
      </w:tr>
      <w:tr w:rsidR="001E3D74" w:rsidRPr="001E3D74" w:rsidTr="001E3D74">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1E3D74" w:rsidRPr="001E3D74" w:rsidTr="001E3D74">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proofErr w:type="spellStart"/>
            <w:r w:rsidRPr="001E3D74">
              <w:rPr>
                <w:rFonts w:ascii="Times New Roman" w:eastAsia="Times New Roman" w:hAnsi="Times New Roman"/>
                <w:sz w:val="14"/>
                <w:szCs w:val="14"/>
                <w:lang w:eastAsia="ru-RU"/>
              </w:rPr>
              <w:t>Подпрограма</w:t>
            </w:r>
            <w:proofErr w:type="spellEnd"/>
            <w:r w:rsidRPr="001E3D74">
              <w:rPr>
                <w:rFonts w:ascii="Times New Roman" w:eastAsia="Times New Roman" w:hAnsi="Times New Roman"/>
                <w:sz w:val="14"/>
                <w:szCs w:val="14"/>
                <w:lang w:eastAsia="ru-RU"/>
              </w:rPr>
              <w:t xml:space="preserve"> "Развитие транспортного комплекса Богучанского района" на 2014-2018 годы</w:t>
            </w:r>
          </w:p>
        </w:tc>
      </w:tr>
      <w:tr w:rsidR="001E3D74" w:rsidRPr="001E3D74" w:rsidTr="001E3D74">
        <w:trPr>
          <w:trHeight w:val="20"/>
        </w:trPr>
        <w:tc>
          <w:tcPr>
            <w:tcW w:w="596" w:type="pct"/>
            <w:tcBorders>
              <w:top w:val="nil"/>
              <w:left w:val="single" w:sz="4" w:space="0" w:color="auto"/>
              <w:bottom w:val="single" w:sz="4" w:space="0" w:color="auto"/>
              <w:right w:val="nil"/>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22 741 138,56</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24 610 008,00</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35 118 200,00</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35 445 600,00</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35 445 600,00</w:t>
            </w:r>
          </w:p>
        </w:tc>
        <w:tc>
          <w:tcPr>
            <w:tcW w:w="352"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153 360 546,56</w:t>
            </w:r>
          </w:p>
        </w:tc>
        <w:tc>
          <w:tcPr>
            <w:tcW w:w="550"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r>
      <w:tr w:rsidR="001E3D74" w:rsidRPr="001E3D74" w:rsidTr="001E3D74">
        <w:trPr>
          <w:trHeight w:val="20"/>
        </w:trPr>
        <w:tc>
          <w:tcPr>
            <w:tcW w:w="596" w:type="pct"/>
            <w:tcBorders>
              <w:top w:val="nil"/>
              <w:left w:val="single" w:sz="4" w:space="0" w:color="auto"/>
              <w:bottom w:val="single" w:sz="4" w:space="0" w:color="auto"/>
              <w:right w:val="nil"/>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22 741 138,56</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24 610 008,00</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35 118 200,00</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35 445 600,00</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35 445 600,00</w:t>
            </w:r>
          </w:p>
        </w:tc>
        <w:tc>
          <w:tcPr>
            <w:tcW w:w="352"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153 360 546,56</w:t>
            </w:r>
          </w:p>
        </w:tc>
        <w:tc>
          <w:tcPr>
            <w:tcW w:w="550"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r>
      <w:tr w:rsidR="001E3D74" w:rsidRPr="001E3D74" w:rsidTr="001E3D74">
        <w:trPr>
          <w:trHeight w:val="20"/>
        </w:trPr>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1.1. Предоставление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администрация Богучанского района</w:t>
            </w:r>
          </w:p>
        </w:tc>
        <w:tc>
          <w:tcPr>
            <w:tcW w:w="2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806</w:t>
            </w:r>
          </w:p>
        </w:tc>
        <w:tc>
          <w:tcPr>
            <w:tcW w:w="2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0408</w:t>
            </w:r>
          </w:p>
        </w:tc>
        <w:tc>
          <w:tcPr>
            <w:tcW w:w="40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092П000</w:t>
            </w:r>
          </w:p>
        </w:tc>
        <w:tc>
          <w:tcPr>
            <w:tcW w:w="18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810</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районный бюджет</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22 741 138,56</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24 610 008,00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47 351 146,56</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xml:space="preserve">Количество перевезенных </w:t>
            </w:r>
            <w:proofErr w:type="spellStart"/>
            <w:r w:rsidRPr="001E3D74">
              <w:rPr>
                <w:rFonts w:ascii="Times New Roman" w:eastAsia="Times New Roman" w:hAnsi="Times New Roman"/>
                <w:sz w:val="14"/>
                <w:szCs w:val="14"/>
                <w:lang w:eastAsia="ru-RU"/>
              </w:rPr>
              <w:t>пас-сажиров</w:t>
            </w:r>
            <w:proofErr w:type="spellEnd"/>
            <w:r w:rsidRPr="001E3D74">
              <w:rPr>
                <w:rFonts w:ascii="Times New Roman" w:eastAsia="Times New Roman" w:hAnsi="Times New Roman"/>
                <w:sz w:val="14"/>
                <w:szCs w:val="14"/>
                <w:lang w:eastAsia="ru-RU"/>
              </w:rPr>
              <w:t xml:space="preserve"> всего 520,9 тыс</w:t>
            </w:r>
            <w:proofErr w:type="gramStart"/>
            <w:r w:rsidRPr="001E3D74">
              <w:rPr>
                <w:rFonts w:ascii="Times New Roman" w:eastAsia="Times New Roman" w:hAnsi="Times New Roman"/>
                <w:sz w:val="14"/>
                <w:szCs w:val="14"/>
                <w:lang w:eastAsia="ru-RU"/>
              </w:rPr>
              <w:t>.ч</w:t>
            </w:r>
            <w:proofErr w:type="gramEnd"/>
            <w:r w:rsidRPr="001E3D74">
              <w:rPr>
                <w:rFonts w:ascii="Times New Roman" w:eastAsia="Times New Roman" w:hAnsi="Times New Roman"/>
                <w:sz w:val="14"/>
                <w:szCs w:val="14"/>
                <w:lang w:eastAsia="ru-RU"/>
              </w:rPr>
              <w:t>ел, в т.ч.:</w:t>
            </w:r>
            <w:r w:rsidRPr="001E3D74">
              <w:rPr>
                <w:rFonts w:ascii="Times New Roman" w:eastAsia="Times New Roman" w:hAnsi="Times New Roman"/>
                <w:sz w:val="14"/>
                <w:szCs w:val="14"/>
                <w:lang w:eastAsia="ru-RU"/>
              </w:rPr>
              <w:br/>
              <w:t>в 2014 году -  103,3 тыс.чел.;</w:t>
            </w:r>
            <w:r w:rsidRPr="001E3D74">
              <w:rPr>
                <w:rFonts w:ascii="Times New Roman" w:eastAsia="Times New Roman" w:hAnsi="Times New Roman"/>
                <w:sz w:val="14"/>
                <w:szCs w:val="14"/>
                <w:lang w:eastAsia="ru-RU"/>
              </w:rPr>
              <w:br/>
              <w:t>в 2015 году -  104,4 тыс.чел.;</w:t>
            </w:r>
            <w:r w:rsidRPr="001E3D74">
              <w:rPr>
                <w:rFonts w:ascii="Times New Roman" w:eastAsia="Times New Roman" w:hAnsi="Times New Roman"/>
                <w:sz w:val="14"/>
                <w:szCs w:val="14"/>
                <w:lang w:eastAsia="ru-RU"/>
              </w:rPr>
              <w:br/>
              <w:t>в 2016 году -  104,4 тыс.чел.;</w:t>
            </w:r>
            <w:r w:rsidRPr="001E3D74">
              <w:rPr>
                <w:rFonts w:ascii="Times New Roman" w:eastAsia="Times New Roman" w:hAnsi="Times New Roman"/>
                <w:sz w:val="14"/>
                <w:szCs w:val="14"/>
                <w:lang w:eastAsia="ru-RU"/>
              </w:rPr>
              <w:br/>
              <w:t>в 2017 году -  104,4 тыс.чел.;</w:t>
            </w:r>
            <w:r w:rsidRPr="001E3D74">
              <w:rPr>
                <w:rFonts w:ascii="Times New Roman" w:eastAsia="Times New Roman" w:hAnsi="Times New Roman"/>
                <w:sz w:val="14"/>
                <w:szCs w:val="14"/>
                <w:lang w:eastAsia="ru-RU"/>
              </w:rPr>
              <w:br/>
              <w:t>в 2018 году -  104,4 тыс.чел.;</w:t>
            </w:r>
          </w:p>
        </w:tc>
      </w:tr>
      <w:tr w:rsidR="001E3D74" w:rsidRPr="001E3D74" w:rsidTr="001E3D74">
        <w:trPr>
          <w:trHeight w:val="20"/>
        </w:trPr>
        <w:tc>
          <w:tcPr>
            <w:tcW w:w="596" w:type="pct"/>
            <w:vMerge/>
            <w:tcBorders>
              <w:top w:val="nil"/>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09200П0000</w:t>
            </w:r>
          </w:p>
        </w:tc>
        <w:tc>
          <w:tcPr>
            <w:tcW w:w="18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810</w:t>
            </w:r>
          </w:p>
        </w:tc>
        <w:tc>
          <w:tcPr>
            <w:tcW w:w="347" w:type="pct"/>
            <w:vMerge/>
            <w:tcBorders>
              <w:top w:val="nil"/>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25 590 810,00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25 918 210,00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25 918 210,00</w:t>
            </w:r>
          </w:p>
        </w:tc>
        <w:tc>
          <w:tcPr>
            <w:tcW w:w="352"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77 427 230,00</w:t>
            </w:r>
          </w:p>
        </w:tc>
        <w:tc>
          <w:tcPr>
            <w:tcW w:w="550" w:type="pct"/>
            <w:vMerge/>
            <w:tcBorders>
              <w:top w:val="nil"/>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r>
      <w:tr w:rsidR="001E3D74" w:rsidRPr="001E3D74" w:rsidTr="001E3D74">
        <w:trPr>
          <w:trHeight w:val="20"/>
        </w:trPr>
        <w:tc>
          <w:tcPr>
            <w:tcW w:w="596" w:type="pct"/>
            <w:tcBorders>
              <w:top w:val="nil"/>
              <w:left w:val="single" w:sz="4" w:space="0" w:color="auto"/>
              <w:bottom w:val="nil"/>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1.2. Межбюджетные трансферты на осуществление полномочий в области автомобильного транспорта</w:t>
            </w:r>
          </w:p>
        </w:tc>
        <w:tc>
          <w:tcPr>
            <w:tcW w:w="488" w:type="pct"/>
            <w:tcBorders>
              <w:top w:val="nil"/>
              <w:left w:val="nil"/>
              <w:bottom w:val="nil"/>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Финансовое управление администрации Богучанского района</w:t>
            </w:r>
          </w:p>
        </w:tc>
        <w:tc>
          <w:tcPr>
            <w:tcW w:w="234" w:type="pct"/>
            <w:tcBorders>
              <w:top w:val="nil"/>
              <w:left w:val="nil"/>
              <w:bottom w:val="nil"/>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890</w:t>
            </w:r>
          </w:p>
        </w:tc>
        <w:tc>
          <w:tcPr>
            <w:tcW w:w="223" w:type="pct"/>
            <w:tcBorders>
              <w:top w:val="nil"/>
              <w:left w:val="nil"/>
              <w:bottom w:val="nil"/>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0408</w:t>
            </w:r>
          </w:p>
        </w:tc>
        <w:tc>
          <w:tcPr>
            <w:tcW w:w="40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09200Ч0090</w:t>
            </w:r>
          </w:p>
        </w:tc>
        <w:tc>
          <w:tcPr>
            <w:tcW w:w="18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540</w:t>
            </w:r>
          </w:p>
        </w:tc>
        <w:tc>
          <w:tcPr>
            <w:tcW w:w="347"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районный бюджет</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9 199 990,00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9 199 990,00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9 199 990,00</w:t>
            </w:r>
          </w:p>
        </w:tc>
        <w:tc>
          <w:tcPr>
            <w:tcW w:w="352"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27 599 970,00</w:t>
            </w:r>
          </w:p>
        </w:tc>
        <w:tc>
          <w:tcPr>
            <w:tcW w:w="550"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xml:space="preserve">Количество перевезенных </w:t>
            </w:r>
            <w:proofErr w:type="spellStart"/>
            <w:r w:rsidRPr="001E3D74">
              <w:rPr>
                <w:rFonts w:ascii="Times New Roman" w:eastAsia="Times New Roman" w:hAnsi="Times New Roman"/>
                <w:sz w:val="14"/>
                <w:szCs w:val="14"/>
                <w:lang w:eastAsia="ru-RU"/>
              </w:rPr>
              <w:t>пас-сажиров</w:t>
            </w:r>
            <w:proofErr w:type="spellEnd"/>
            <w:r w:rsidRPr="001E3D74">
              <w:rPr>
                <w:rFonts w:ascii="Times New Roman" w:eastAsia="Times New Roman" w:hAnsi="Times New Roman"/>
                <w:sz w:val="14"/>
                <w:szCs w:val="14"/>
                <w:lang w:eastAsia="ru-RU"/>
              </w:rPr>
              <w:t xml:space="preserve"> всего 1770,9 тыс</w:t>
            </w:r>
            <w:proofErr w:type="gramStart"/>
            <w:r w:rsidRPr="001E3D74">
              <w:rPr>
                <w:rFonts w:ascii="Times New Roman" w:eastAsia="Times New Roman" w:hAnsi="Times New Roman"/>
                <w:sz w:val="14"/>
                <w:szCs w:val="14"/>
                <w:lang w:eastAsia="ru-RU"/>
              </w:rPr>
              <w:t>.ч</w:t>
            </w:r>
            <w:proofErr w:type="gramEnd"/>
            <w:r w:rsidRPr="001E3D74">
              <w:rPr>
                <w:rFonts w:ascii="Times New Roman" w:eastAsia="Times New Roman" w:hAnsi="Times New Roman"/>
                <w:sz w:val="14"/>
                <w:szCs w:val="14"/>
                <w:lang w:eastAsia="ru-RU"/>
              </w:rPr>
              <w:t>ел, в т.ч.:</w:t>
            </w:r>
            <w:r w:rsidRPr="001E3D74">
              <w:rPr>
                <w:rFonts w:ascii="Times New Roman" w:eastAsia="Times New Roman" w:hAnsi="Times New Roman"/>
                <w:sz w:val="14"/>
                <w:szCs w:val="14"/>
                <w:lang w:eastAsia="ru-RU"/>
              </w:rPr>
              <w:br/>
              <w:t>в 2014 году -       0,0 тыс.чел.;</w:t>
            </w:r>
            <w:r w:rsidRPr="001E3D74">
              <w:rPr>
                <w:rFonts w:ascii="Times New Roman" w:eastAsia="Times New Roman" w:hAnsi="Times New Roman"/>
                <w:sz w:val="14"/>
                <w:szCs w:val="14"/>
                <w:lang w:eastAsia="ru-RU"/>
              </w:rPr>
              <w:br/>
              <w:t xml:space="preserve">в 2015 </w:t>
            </w:r>
            <w:r w:rsidRPr="001E3D74">
              <w:rPr>
                <w:rFonts w:ascii="Times New Roman" w:eastAsia="Times New Roman" w:hAnsi="Times New Roman"/>
                <w:sz w:val="14"/>
                <w:szCs w:val="14"/>
                <w:lang w:eastAsia="ru-RU"/>
              </w:rPr>
              <w:lastRenderedPageBreak/>
              <w:t>году -       0,0 тыс.чел.;</w:t>
            </w:r>
            <w:r w:rsidRPr="001E3D74">
              <w:rPr>
                <w:rFonts w:ascii="Times New Roman" w:eastAsia="Times New Roman" w:hAnsi="Times New Roman"/>
                <w:sz w:val="14"/>
                <w:szCs w:val="14"/>
                <w:lang w:eastAsia="ru-RU"/>
              </w:rPr>
              <w:br/>
              <w:t>в 2016 году -   590,3 тыс.чел.;</w:t>
            </w:r>
            <w:r w:rsidRPr="001E3D74">
              <w:rPr>
                <w:rFonts w:ascii="Times New Roman" w:eastAsia="Times New Roman" w:hAnsi="Times New Roman"/>
                <w:sz w:val="14"/>
                <w:szCs w:val="14"/>
                <w:lang w:eastAsia="ru-RU"/>
              </w:rPr>
              <w:br/>
              <w:t>в 2017 году -   590,3 тыс.чел.;</w:t>
            </w:r>
            <w:r w:rsidRPr="001E3D74">
              <w:rPr>
                <w:rFonts w:ascii="Times New Roman" w:eastAsia="Times New Roman" w:hAnsi="Times New Roman"/>
                <w:sz w:val="14"/>
                <w:szCs w:val="14"/>
                <w:lang w:eastAsia="ru-RU"/>
              </w:rPr>
              <w:br/>
              <w:t>в 2018 году -   590,3 тыс.чел.;</w:t>
            </w:r>
          </w:p>
        </w:tc>
      </w:tr>
      <w:tr w:rsidR="001E3D74" w:rsidRPr="001E3D74" w:rsidTr="001E3D74">
        <w:trPr>
          <w:trHeight w:val="20"/>
        </w:trPr>
        <w:tc>
          <w:tcPr>
            <w:tcW w:w="5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lastRenderedPageBreak/>
              <w:t>1.3. Предоставление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администрация Богучанского района</w:t>
            </w: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806</w:t>
            </w:r>
          </w:p>
        </w:tc>
        <w:tc>
          <w:tcPr>
            <w:tcW w:w="2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0408</w:t>
            </w:r>
          </w:p>
        </w:tc>
        <w:tc>
          <w:tcPr>
            <w:tcW w:w="40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092Л000</w:t>
            </w:r>
          </w:p>
        </w:tc>
        <w:tc>
          <w:tcPr>
            <w:tcW w:w="18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810</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районный бюджет</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xml:space="preserve">Количество перевезенных </w:t>
            </w:r>
            <w:proofErr w:type="spellStart"/>
            <w:r w:rsidRPr="001E3D74">
              <w:rPr>
                <w:rFonts w:ascii="Times New Roman" w:eastAsia="Times New Roman" w:hAnsi="Times New Roman"/>
                <w:sz w:val="14"/>
                <w:szCs w:val="14"/>
                <w:lang w:eastAsia="ru-RU"/>
              </w:rPr>
              <w:t>пас-сажиров</w:t>
            </w:r>
            <w:proofErr w:type="spellEnd"/>
            <w:r w:rsidRPr="001E3D74">
              <w:rPr>
                <w:rFonts w:ascii="Times New Roman" w:eastAsia="Times New Roman" w:hAnsi="Times New Roman"/>
                <w:sz w:val="14"/>
                <w:szCs w:val="14"/>
                <w:lang w:eastAsia="ru-RU"/>
              </w:rPr>
              <w:t xml:space="preserve"> всего 0,396тыс</w:t>
            </w:r>
            <w:proofErr w:type="gramStart"/>
            <w:r w:rsidRPr="001E3D74">
              <w:rPr>
                <w:rFonts w:ascii="Times New Roman" w:eastAsia="Times New Roman" w:hAnsi="Times New Roman"/>
                <w:sz w:val="14"/>
                <w:szCs w:val="14"/>
                <w:lang w:eastAsia="ru-RU"/>
              </w:rPr>
              <w:t>.ч</w:t>
            </w:r>
            <w:proofErr w:type="gramEnd"/>
            <w:r w:rsidRPr="001E3D74">
              <w:rPr>
                <w:rFonts w:ascii="Times New Roman" w:eastAsia="Times New Roman" w:hAnsi="Times New Roman"/>
                <w:sz w:val="14"/>
                <w:szCs w:val="14"/>
                <w:lang w:eastAsia="ru-RU"/>
              </w:rPr>
              <w:t>ел, в т.ч.:</w:t>
            </w:r>
            <w:r w:rsidRPr="001E3D74">
              <w:rPr>
                <w:rFonts w:ascii="Times New Roman" w:eastAsia="Times New Roman" w:hAnsi="Times New Roman"/>
                <w:sz w:val="14"/>
                <w:szCs w:val="14"/>
                <w:lang w:eastAsia="ru-RU"/>
              </w:rPr>
              <w:br/>
              <w:t>в 2014 году -      0,0 тыс.чел.;</w:t>
            </w:r>
            <w:r w:rsidRPr="001E3D74">
              <w:rPr>
                <w:rFonts w:ascii="Times New Roman" w:eastAsia="Times New Roman" w:hAnsi="Times New Roman"/>
                <w:sz w:val="14"/>
                <w:szCs w:val="14"/>
                <w:lang w:eastAsia="ru-RU"/>
              </w:rPr>
              <w:br/>
              <w:t>в 2015 году -      0,0 тыс.чел.;</w:t>
            </w:r>
            <w:r w:rsidRPr="001E3D74">
              <w:rPr>
                <w:rFonts w:ascii="Times New Roman" w:eastAsia="Times New Roman" w:hAnsi="Times New Roman"/>
                <w:sz w:val="14"/>
                <w:szCs w:val="14"/>
                <w:lang w:eastAsia="ru-RU"/>
              </w:rPr>
              <w:br/>
              <w:t>в 2016 году -  0,132 тыс.чел.;</w:t>
            </w:r>
            <w:r w:rsidRPr="001E3D74">
              <w:rPr>
                <w:rFonts w:ascii="Times New Roman" w:eastAsia="Times New Roman" w:hAnsi="Times New Roman"/>
                <w:sz w:val="14"/>
                <w:szCs w:val="14"/>
                <w:lang w:eastAsia="ru-RU"/>
              </w:rPr>
              <w:br/>
              <w:t>в 2017 году -  0,132 тыс.чел.;</w:t>
            </w:r>
            <w:r w:rsidRPr="001E3D74">
              <w:rPr>
                <w:rFonts w:ascii="Times New Roman" w:eastAsia="Times New Roman" w:hAnsi="Times New Roman"/>
                <w:sz w:val="14"/>
                <w:szCs w:val="14"/>
                <w:lang w:eastAsia="ru-RU"/>
              </w:rPr>
              <w:br/>
              <w:t>в 2018 году -  0,132 тыс.чел.;</w:t>
            </w:r>
          </w:p>
        </w:tc>
      </w:tr>
      <w:tr w:rsidR="001E3D74" w:rsidRPr="001E3D74" w:rsidTr="001E3D74">
        <w:trPr>
          <w:trHeight w:val="20"/>
        </w:trPr>
        <w:tc>
          <w:tcPr>
            <w:tcW w:w="596" w:type="pct"/>
            <w:vMerge/>
            <w:tcBorders>
              <w:top w:val="single" w:sz="4" w:space="0" w:color="auto"/>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color w:val="000000"/>
                <w:sz w:val="14"/>
                <w:szCs w:val="14"/>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c>
          <w:tcPr>
            <w:tcW w:w="234" w:type="pct"/>
            <w:vMerge/>
            <w:tcBorders>
              <w:top w:val="single" w:sz="4" w:space="0" w:color="auto"/>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c>
          <w:tcPr>
            <w:tcW w:w="223" w:type="pct"/>
            <w:vMerge/>
            <w:tcBorders>
              <w:top w:val="single" w:sz="4" w:space="0" w:color="auto"/>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09200Л0000</w:t>
            </w:r>
          </w:p>
        </w:tc>
        <w:tc>
          <w:tcPr>
            <w:tcW w:w="18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810</w:t>
            </w:r>
          </w:p>
        </w:tc>
        <w:tc>
          <w:tcPr>
            <w:tcW w:w="347" w:type="pct"/>
            <w:vMerge/>
            <w:tcBorders>
              <w:top w:val="nil"/>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327 400,00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327 400,00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327 400,00</w:t>
            </w:r>
          </w:p>
        </w:tc>
        <w:tc>
          <w:tcPr>
            <w:tcW w:w="352"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982 200,00</w:t>
            </w:r>
          </w:p>
        </w:tc>
        <w:tc>
          <w:tcPr>
            <w:tcW w:w="550" w:type="pct"/>
            <w:vMerge/>
            <w:tcBorders>
              <w:top w:val="nil"/>
              <w:left w:val="single" w:sz="4" w:space="0" w:color="auto"/>
              <w:bottom w:val="single" w:sz="4" w:space="0" w:color="000000"/>
              <w:right w:val="single" w:sz="4" w:space="0" w:color="auto"/>
            </w:tcBorders>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p>
        </w:tc>
      </w:tr>
      <w:tr w:rsidR="001E3D74" w:rsidRPr="001E3D74" w:rsidTr="001E3D74">
        <w:trPr>
          <w:trHeight w:val="20"/>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488" w:type="pct"/>
            <w:tcBorders>
              <w:top w:val="nil"/>
              <w:left w:val="nil"/>
              <w:bottom w:val="single" w:sz="4" w:space="0" w:color="auto"/>
              <w:right w:val="single" w:sz="4" w:space="0" w:color="auto"/>
            </w:tcBorders>
            <w:shd w:val="clear" w:color="000000" w:fill="FFFFFF"/>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000000" w:fill="FFFFFF"/>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000000" w:fill="FFFFFF"/>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000000" w:fill="FFFFFF"/>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325" w:type="pct"/>
            <w:tcBorders>
              <w:top w:val="nil"/>
              <w:left w:val="nil"/>
              <w:bottom w:val="single" w:sz="4" w:space="0" w:color="auto"/>
              <w:right w:val="single" w:sz="4" w:space="0" w:color="auto"/>
            </w:tcBorders>
            <w:shd w:val="clear" w:color="000000" w:fill="FFFFFF"/>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325" w:type="pct"/>
            <w:tcBorders>
              <w:top w:val="nil"/>
              <w:left w:val="nil"/>
              <w:bottom w:val="single" w:sz="4" w:space="0" w:color="auto"/>
              <w:right w:val="single" w:sz="4" w:space="0" w:color="auto"/>
            </w:tcBorders>
            <w:shd w:val="clear" w:color="000000" w:fill="FFFFFF"/>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325"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550"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r>
      <w:tr w:rsidR="001E3D74" w:rsidRPr="001E3D74" w:rsidTr="001E3D74">
        <w:trPr>
          <w:trHeight w:val="2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both"/>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2.1. Приобретение новых автобусов среднего и малого классов вместимости за счет сре</w:t>
            </w:r>
            <w:proofErr w:type="gramStart"/>
            <w:r w:rsidRPr="001E3D74">
              <w:rPr>
                <w:rFonts w:ascii="Times New Roman" w:eastAsia="Times New Roman" w:hAnsi="Times New Roman"/>
                <w:color w:val="000000"/>
                <w:sz w:val="14"/>
                <w:szCs w:val="14"/>
                <w:lang w:eastAsia="ru-RU"/>
              </w:rPr>
              <w:t>дств кр</w:t>
            </w:r>
            <w:proofErr w:type="gramEnd"/>
            <w:r w:rsidRPr="001E3D74">
              <w:rPr>
                <w:rFonts w:ascii="Times New Roman" w:eastAsia="Times New Roman" w:hAnsi="Times New Roman"/>
                <w:color w:val="000000"/>
                <w:sz w:val="14"/>
                <w:szCs w:val="14"/>
                <w:lang w:eastAsia="ru-RU"/>
              </w:rPr>
              <w:t>аевого бюджета, путем участия в краевых программах и грантах</w:t>
            </w:r>
          </w:p>
        </w:tc>
        <w:tc>
          <w:tcPr>
            <w:tcW w:w="488" w:type="pct"/>
            <w:tcBorders>
              <w:top w:val="nil"/>
              <w:left w:val="nil"/>
              <w:bottom w:val="single" w:sz="4" w:space="0" w:color="auto"/>
              <w:right w:val="single" w:sz="4" w:space="0" w:color="auto"/>
            </w:tcBorders>
            <w:shd w:val="clear" w:color="000000" w:fill="FFFFFF"/>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УМС Богучанского района</w:t>
            </w:r>
          </w:p>
        </w:tc>
        <w:tc>
          <w:tcPr>
            <w:tcW w:w="234"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0,00</w:t>
            </w:r>
          </w:p>
        </w:tc>
        <w:tc>
          <w:tcPr>
            <w:tcW w:w="550"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Количество приобретенного подвижного состава - 9 автобусов среднего и малого классов вместимости</w:t>
            </w:r>
          </w:p>
        </w:tc>
      </w:tr>
      <w:tr w:rsidR="001E3D74" w:rsidRPr="001E3D74" w:rsidTr="001E3D74">
        <w:trPr>
          <w:trHeight w:val="2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jc w:val="right"/>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ИТОГО по подпрограмме:</w:t>
            </w:r>
          </w:p>
        </w:tc>
        <w:tc>
          <w:tcPr>
            <w:tcW w:w="488" w:type="pct"/>
            <w:tcBorders>
              <w:top w:val="nil"/>
              <w:left w:val="nil"/>
              <w:bottom w:val="single" w:sz="4" w:space="0" w:color="auto"/>
              <w:right w:val="single" w:sz="4" w:space="0" w:color="auto"/>
            </w:tcBorders>
            <w:shd w:val="clear" w:color="000000" w:fill="FFFFFF"/>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22 741 138,56</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24 610 008,00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35 118 200,00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35 445 600,00</w:t>
            </w:r>
          </w:p>
        </w:tc>
        <w:tc>
          <w:tcPr>
            <w:tcW w:w="32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35 445 600,00</w:t>
            </w:r>
          </w:p>
        </w:tc>
        <w:tc>
          <w:tcPr>
            <w:tcW w:w="35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color w:val="000000"/>
                <w:sz w:val="14"/>
                <w:szCs w:val="14"/>
                <w:lang w:eastAsia="ru-RU"/>
              </w:rPr>
            </w:pPr>
            <w:r w:rsidRPr="001E3D74">
              <w:rPr>
                <w:rFonts w:ascii="Times New Roman" w:eastAsia="Times New Roman" w:hAnsi="Times New Roman"/>
                <w:color w:val="000000"/>
                <w:sz w:val="14"/>
                <w:szCs w:val="14"/>
                <w:lang w:eastAsia="ru-RU"/>
              </w:rPr>
              <w:t>153 360 546,56</w:t>
            </w:r>
          </w:p>
        </w:tc>
        <w:tc>
          <w:tcPr>
            <w:tcW w:w="550" w:type="pct"/>
            <w:tcBorders>
              <w:top w:val="nil"/>
              <w:left w:val="nil"/>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r>
      <w:tr w:rsidR="001E3D74" w:rsidRPr="001E3D74" w:rsidTr="001E3D74">
        <w:trPr>
          <w:trHeight w:val="2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В том числе:</w:t>
            </w:r>
          </w:p>
        </w:tc>
        <w:tc>
          <w:tcPr>
            <w:tcW w:w="488"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550"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r>
      <w:tr w:rsidR="001E3D74" w:rsidRPr="001E3D74" w:rsidTr="001E3D74">
        <w:trPr>
          <w:trHeight w:val="2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lastRenderedPageBreak/>
              <w:t>средства районного бюджета</w:t>
            </w:r>
          </w:p>
        </w:tc>
        <w:tc>
          <w:tcPr>
            <w:tcW w:w="488"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22 741 138,56</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24 610 008,00</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35 118 200,00</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35 445 600,00</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35 445 600,00</w:t>
            </w:r>
          </w:p>
        </w:tc>
        <w:tc>
          <w:tcPr>
            <w:tcW w:w="352"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153 360 546,56</w:t>
            </w:r>
          </w:p>
        </w:tc>
        <w:tc>
          <w:tcPr>
            <w:tcW w:w="550"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r>
      <w:tr w:rsidR="001E3D74" w:rsidRPr="001E3D74" w:rsidTr="001E3D74">
        <w:trPr>
          <w:trHeight w:val="2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средства краевого бюджета</w:t>
            </w:r>
          </w:p>
        </w:tc>
        <w:tc>
          <w:tcPr>
            <w:tcW w:w="488"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1E3D74" w:rsidRPr="001E3D74" w:rsidRDefault="001E3D74" w:rsidP="001E3D74">
            <w:pPr>
              <w:spacing w:after="0" w:line="240" w:lineRule="auto"/>
              <w:jc w:val="center"/>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325"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jc w:val="right"/>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0,00</w:t>
            </w:r>
          </w:p>
        </w:tc>
        <w:tc>
          <w:tcPr>
            <w:tcW w:w="550" w:type="pct"/>
            <w:tcBorders>
              <w:top w:val="nil"/>
              <w:left w:val="nil"/>
              <w:bottom w:val="single" w:sz="4" w:space="0" w:color="auto"/>
              <w:right w:val="single" w:sz="4" w:space="0" w:color="auto"/>
            </w:tcBorders>
            <w:shd w:val="clear" w:color="auto" w:fill="auto"/>
            <w:noWrap/>
            <w:vAlign w:val="bottom"/>
            <w:hideMark/>
          </w:tcPr>
          <w:p w:rsidR="001E3D74" w:rsidRPr="001E3D74" w:rsidRDefault="001E3D74" w:rsidP="001E3D74">
            <w:pPr>
              <w:spacing w:after="0" w:line="240" w:lineRule="auto"/>
              <w:rPr>
                <w:rFonts w:ascii="Times New Roman" w:eastAsia="Times New Roman" w:hAnsi="Times New Roman"/>
                <w:sz w:val="14"/>
                <w:szCs w:val="14"/>
                <w:lang w:eastAsia="ru-RU"/>
              </w:rPr>
            </w:pPr>
            <w:r w:rsidRPr="001E3D74">
              <w:rPr>
                <w:rFonts w:ascii="Times New Roman" w:eastAsia="Times New Roman" w:hAnsi="Times New Roman"/>
                <w:sz w:val="14"/>
                <w:szCs w:val="14"/>
                <w:lang w:eastAsia="ru-RU"/>
              </w:rPr>
              <w:t> </w:t>
            </w:r>
          </w:p>
        </w:tc>
      </w:tr>
    </w:tbl>
    <w:p w:rsidR="003353B0" w:rsidRDefault="003353B0" w:rsidP="002030E0">
      <w:pPr>
        <w:spacing w:after="0" w:line="240" w:lineRule="auto"/>
        <w:jc w:val="center"/>
        <w:rPr>
          <w:rFonts w:ascii="Times New Roman" w:hAnsi="Times New Roman"/>
          <w:sz w:val="18"/>
          <w:szCs w:val="20"/>
        </w:rPr>
      </w:pPr>
    </w:p>
    <w:p w:rsidR="002030E0" w:rsidRPr="002030E0" w:rsidRDefault="002030E0" w:rsidP="002030E0">
      <w:pPr>
        <w:spacing w:after="0" w:line="240" w:lineRule="auto"/>
        <w:jc w:val="center"/>
        <w:rPr>
          <w:rFonts w:ascii="Times New Roman" w:hAnsi="Times New Roman"/>
          <w:sz w:val="18"/>
          <w:szCs w:val="20"/>
        </w:rPr>
      </w:pPr>
      <w:r w:rsidRPr="002030E0">
        <w:rPr>
          <w:rFonts w:ascii="Times New Roman" w:hAnsi="Times New Roman"/>
          <w:sz w:val="18"/>
          <w:szCs w:val="20"/>
        </w:rPr>
        <w:t xml:space="preserve">АДМИНИСТРАЦИЯ БОГУЧАНСКОГО РАЙОНА  </w:t>
      </w:r>
    </w:p>
    <w:p w:rsidR="002030E0" w:rsidRPr="002030E0" w:rsidRDefault="002030E0" w:rsidP="002030E0">
      <w:pPr>
        <w:spacing w:after="0" w:line="240" w:lineRule="auto"/>
        <w:jc w:val="center"/>
        <w:rPr>
          <w:rFonts w:ascii="Times New Roman" w:hAnsi="Times New Roman"/>
          <w:sz w:val="18"/>
          <w:szCs w:val="20"/>
        </w:rPr>
      </w:pPr>
      <w:r w:rsidRPr="002030E0">
        <w:rPr>
          <w:rFonts w:ascii="Times New Roman" w:hAnsi="Times New Roman"/>
          <w:sz w:val="18"/>
          <w:szCs w:val="20"/>
        </w:rPr>
        <w:t>ПОСТАНОВЛЕНИЕ</w:t>
      </w:r>
    </w:p>
    <w:p w:rsidR="002030E0" w:rsidRPr="002030E0" w:rsidRDefault="002030E0" w:rsidP="002030E0">
      <w:pPr>
        <w:spacing w:after="0" w:line="240" w:lineRule="auto"/>
        <w:jc w:val="center"/>
        <w:rPr>
          <w:rFonts w:ascii="Times New Roman" w:hAnsi="Times New Roman"/>
          <w:sz w:val="20"/>
          <w:szCs w:val="20"/>
        </w:rPr>
      </w:pPr>
      <w:r w:rsidRPr="002030E0">
        <w:rPr>
          <w:rFonts w:ascii="Times New Roman" w:hAnsi="Times New Roman"/>
          <w:sz w:val="20"/>
          <w:szCs w:val="20"/>
        </w:rPr>
        <w:t xml:space="preserve">13.01.2016                                      с. </w:t>
      </w:r>
      <w:proofErr w:type="spellStart"/>
      <w:r w:rsidRPr="002030E0">
        <w:rPr>
          <w:rFonts w:ascii="Times New Roman" w:hAnsi="Times New Roman"/>
          <w:sz w:val="20"/>
          <w:szCs w:val="20"/>
        </w:rPr>
        <w:t>Богучаны</w:t>
      </w:r>
      <w:proofErr w:type="spellEnd"/>
      <w:r w:rsidRPr="002030E0">
        <w:rPr>
          <w:rFonts w:ascii="Times New Roman" w:hAnsi="Times New Roman"/>
          <w:sz w:val="20"/>
          <w:szCs w:val="20"/>
        </w:rPr>
        <w:t xml:space="preserve">                                              № 11-п</w:t>
      </w:r>
    </w:p>
    <w:p w:rsidR="002030E0" w:rsidRPr="002030E0" w:rsidRDefault="002030E0" w:rsidP="002030E0">
      <w:pPr>
        <w:spacing w:after="0" w:line="240" w:lineRule="auto"/>
        <w:jc w:val="both"/>
        <w:rPr>
          <w:rFonts w:ascii="Times New Roman" w:hAnsi="Times New Roman"/>
          <w:sz w:val="20"/>
          <w:szCs w:val="20"/>
        </w:rPr>
      </w:pPr>
    </w:p>
    <w:p w:rsidR="002030E0" w:rsidRPr="002030E0" w:rsidRDefault="002030E0" w:rsidP="002030E0">
      <w:pPr>
        <w:spacing w:after="0" w:line="240" w:lineRule="auto"/>
        <w:jc w:val="center"/>
        <w:rPr>
          <w:rFonts w:ascii="Times New Roman" w:hAnsi="Times New Roman"/>
          <w:sz w:val="20"/>
          <w:szCs w:val="20"/>
        </w:rPr>
      </w:pPr>
      <w:r w:rsidRPr="002030E0">
        <w:rPr>
          <w:rFonts w:ascii="Times New Roman" w:hAnsi="Times New Roman"/>
          <w:sz w:val="20"/>
          <w:szCs w:val="20"/>
        </w:rPr>
        <w:t xml:space="preserve">О внесении изменений в постановление администрации Богучанского района от 13.11.2013 № 1460-п «Об утверждении Положения о порядке предоставления и возврата субсидий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w:t>
      </w:r>
      <w:proofErr w:type="gramStart"/>
      <w:r w:rsidRPr="002030E0">
        <w:rPr>
          <w:rFonts w:ascii="Times New Roman" w:hAnsi="Times New Roman"/>
          <w:sz w:val="20"/>
          <w:szCs w:val="20"/>
        </w:rPr>
        <w:t>предпринимателям</w:t>
      </w:r>
      <w:proofErr w:type="gramEnd"/>
      <w:r w:rsidRPr="002030E0">
        <w:rPr>
          <w:rFonts w:ascii="Times New Roman" w:hAnsi="Times New Roman"/>
          <w:sz w:val="20"/>
          <w:szCs w:val="20"/>
        </w:rPr>
        <w:t xml:space="preserve"> осуществляющим регулярные пассажирские перевозки по муниципальным маршрутам на 2014 год и плановый период 21015-2016 годы»</w:t>
      </w:r>
    </w:p>
    <w:p w:rsidR="002030E0" w:rsidRPr="002030E0" w:rsidRDefault="002030E0" w:rsidP="002030E0">
      <w:pPr>
        <w:spacing w:after="0" w:line="240" w:lineRule="auto"/>
        <w:ind w:firstLine="720"/>
        <w:jc w:val="both"/>
        <w:rPr>
          <w:rFonts w:ascii="Times New Roman" w:hAnsi="Times New Roman"/>
          <w:sz w:val="20"/>
          <w:szCs w:val="20"/>
        </w:rPr>
      </w:pPr>
    </w:p>
    <w:p w:rsidR="00355F60" w:rsidRDefault="002030E0" w:rsidP="002030E0">
      <w:pPr>
        <w:spacing w:after="0" w:line="240" w:lineRule="auto"/>
        <w:ind w:firstLine="720"/>
        <w:jc w:val="both"/>
        <w:rPr>
          <w:rFonts w:ascii="Times New Roman" w:hAnsi="Times New Roman"/>
          <w:sz w:val="20"/>
          <w:szCs w:val="20"/>
        </w:rPr>
      </w:pPr>
      <w:r w:rsidRPr="002030E0">
        <w:rPr>
          <w:rFonts w:ascii="Times New Roman" w:hAnsi="Times New Roman"/>
          <w:sz w:val="20"/>
          <w:szCs w:val="20"/>
        </w:rPr>
        <w:t xml:space="preserve">В соответствии со ст. 15 Федерального закона от 06.10.2003 № 131-ФЗ «Об общих принципах организации местного самоуправления в Российской Федерации», статьями 7,8,43,47 Устава Богучанского района Красноярского края </w:t>
      </w:r>
    </w:p>
    <w:p w:rsidR="002030E0" w:rsidRPr="002030E0" w:rsidRDefault="002030E0" w:rsidP="002030E0">
      <w:pPr>
        <w:spacing w:after="0" w:line="240" w:lineRule="auto"/>
        <w:ind w:firstLine="720"/>
        <w:jc w:val="both"/>
        <w:rPr>
          <w:rFonts w:ascii="Times New Roman" w:hAnsi="Times New Roman"/>
          <w:sz w:val="20"/>
          <w:szCs w:val="20"/>
        </w:rPr>
      </w:pPr>
      <w:r w:rsidRPr="002030E0">
        <w:rPr>
          <w:rFonts w:ascii="Times New Roman" w:hAnsi="Times New Roman"/>
          <w:sz w:val="20"/>
          <w:szCs w:val="20"/>
        </w:rPr>
        <w:t>ПОСТАНОВЛЯЮ:</w:t>
      </w:r>
    </w:p>
    <w:p w:rsidR="002030E0" w:rsidRPr="002030E0" w:rsidRDefault="002030E0" w:rsidP="002030E0">
      <w:pPr>
        <w:spacing w:after="0" w:line="240" w:lineRule="auto"/>
        <w:ind w:firstLine="708"/>
        <w:jc w:val="both"/>
        <w:rPr>
          <w:rFonts w:ascii="Times New Roman" w:hAnsi="Times New Roman"/>
          <w:sz w:val="20"/>
          <w:szCs w:val="20"/>
        </w:rPr>
      </w:pPr>
      <w:r w:rsidRPr="002030E0">
        <w:rPr>
          <w:rFonts w:ascii="Times New Roman" w:hAnsi="Times New Roman"/>
          <w:sz w:val="20"/>
          <w:szCs w:val="20"/>
        </w:rPr>
        <w:t xml:space="preserve">1. Внести в постановление администрации Богучанского района от 13.11.2013 № 1460-п «Об утверждении Положения о порядке предоставления и возврата субсидий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w:t>
      </w:r>
      <w:proofErr w:type="gramStart"/>
      <w:r w:rsidRPr="002030E0">
        <w:rPr>
          <w:rFonts w:ascii="Times New Roman" w:hAnsi="Times New Roman"/>
          <w:sz w:val="20"/>
          <w:szCs w:val="20"/>
        </w:rPr>
        <w:t>предпринимателям</w:t>
      </w:r>
      <w:proofErr w:type="gramEnd"/>
      <w:r w:rsidRPr="002030E0">
        <w:rPr>
          <w:rFonts w:ascii="Times New Roman" w:hAnsi="Times New Roman"/>
          <w:sz w:val="20"/>
          <w:szCs w:val="20"/>
        </w:rPr>
        <w:t xml:space="preserve"> осуществляющим регулярные пассажирские перевозки по муниципальным маршрутам на 2014 год и плановый период 21015-2016 годы»  (далее - Постановление) следующие изменения:</w:t>
      </w:r>
    </w:p>
    <w:p w:rsidR="002030E0" w:rsidRPr="002030E0" w:rsidRDefault="002030E0" w:rsidP="002030E0">
      <w:pPr>
        <w:spacing w:after="0" w:line="240" w:lineRule="auto"/>
        <w:ind w:firstLine="708"/>
        <w:jc w:val="both"/>
        <w:rPr>
          <w:rFonts w:ascii="Times New Roman" w:hAnsi="Times New Roman"/>
          <w:sz w:val="20"/>
          <w:szCs w:val="20"/>
        </w:rPr>
      </w:pPr>
      <w:r w:rsidRPr="002030E0">
        <w:rPr>
          <w:rFonts w:ascii="Times New Roman" w:hAnsi="Times New Roman"/>
          <w:sz w:val="20"/>
          <w:szCs w:val="20"/>
        </w:rPr>
        <w:t>а) в наименовании Постановления слова «на 2014 год и плановый период 2015-2016 годы» исключить;</w:t>
      </w:r>
    </w:p>
    <w:p w:rsidR="002030E0" w:rsidRPr="002030E0" w:rsidRDefault="002030E0" w:rsidP="002030E0">
      <w:pPr>
        <w:spacing w:after="0" w:line="240" w:lineRule="auto"/>
        <w:ind w:firstLine="708"/>
        <w:jc w:val="both"/>
        <w:rPr>
          <w:rFonts w:ascii="Times New Roman" w:hAnsi="Times New Roman"/>
          <w:sz w:val="20"/>
          <w:szCs w:val="20"/>
        </w:rPr>
      </w:pPr>
      <w:r w:rsidRPr="002030E0">
        <w:rPr>
          <w:rFonts w:ascii="Times New Roman" w:hAnsi="Times New Roman"/>
          <w:sz w:val="20"/>
          <w:szCs w:val="20"/>
        </w:rPr>
        <w:t>б) в пункте 1 слова «на 2014 год и плановый период 2015-2016 годы» исключить;</w:t>
      </w:r>
    </w:p>
    <w:p w:rsidR="002030E0" w:rsidRPr="002030E0" w:rsidRDefault="002030E0" w:rsidP="002030E0">
      <w:pPr>
        <w:spacing w:after="0" w:line="240" w:lineRule="auto"/>
        <w:ind w:firstLine="708"/>
        <w:jc w:val="both"/>
        <w:rPr>
          <w:rFonts w:ascii="Times New Roman" w:hAnsi="Times New Roman"/>
          <w:sz w:val="20"/>
          <w:szCs w:val="20"/>
        </w:rPr>
      </w:pPr>
      <w:r w:rsidRPr="002030E0">
        <w:rPr>
          <w:rFonts w:ascii="Times New Roman" w:hAnsi="Times New Roman"/>
          <w:sz w:val="20"/>
          <w:szCs w:val="20"/>
        </w:rPr>
        <w:t>в) в приложении к Постановлению:</w:t>
      </w:r>
    </w:p>
    <w:p w:rsidR="002030E0" w:rsidRPr="002030E0" w:rsidRDefault="002030E0" w:rsidP="002030E0">
      <w:pPr>
        <w:spacing w:after="0" w:line="240" w:lineRule="auto"/>
        <w:ind w:firstLine="708"/>
        <w:jc w:val="both"/>
        <w:rPr>
          <w:rFonts w:ascii="Times New Roman" w:hAnsi="Times New Roman"/>
          <w:sz w:val="20"/>
          <w:szCs w:val="20"/>
        </w:rPr>
      </w:pPr>
      <w:r w:rsidRPr="002030E0">
        <w:rPr>
          <w:rFonts w:ascii="Times New Roman" w:hAnsi="Times New Roman"/>
          <w:sz w:val="20"/>
          <w:szCs w:val="20"/>
        </w:rPr>
        <w:t>- в наименовании слова «на 2014 год и плановый период 2015-2016 годы» исключить;</w:t>
      </w:r>
    </w:p>
    <w:p w:rsidR="002030E0" w:rsidRPr="002030E0" w:rsidRDefault="002030E0" w:rsidP="002030E0">
      <w:pPr>
        <w:spacing w:after="0" w:line="240" w:lineRule="auto"/>
        <w:ind w:firstLine="708"/>
        <w:jc w:val="both"/>
        <w:rPr>
          <w:rFonts w:ascii="Times New Roman" w:hAnsi="Times New Roman"/>
          <w:sz w:val="20"/>
          <w:szCs w:val="20"/>
        </w:rPr>
      </w:pPr>
      <w:r w:rsidRPr="002030E0">
        <w:rPr>
          <w:rFonts w:ascii="Times New Roman" w:hAnsi="Times New Roman"/>
          <w:b/>
          <w:sz w:val="20"/>
          <w:szCs w:val="20"/>
        </w:rPr>
        <w:t xml:space="preserve">- </w:t>
      </w:r>
      <w:r w:rsidRPr="002030E0">
        <w:rPr>
          <w:rFonts w:ascii="Times New Roman" w:hAnsi="Times New Roman"/>
          <w:sz w:val="20"/>
          <w:szCs w:val="20"/>
        </w:rPr>
        <w:t>по тексту в пункте 1 слова «на 2014 год и плановый период 2015-2016 годы» исключить;</w:t>
      </w:r>
    </w:p>
    <w:p w:rsidR="002030E0" w:rsidRPr="002030E0" w:rsidRDefault="002030E0" w:rsidP="002030E0">
      <w:pPr>
        <w:pStyle w:val="ConsPlusTitle"/>
        <w:widowControl/>
        <w:ind w:firstLine="709"/>
        <w:jc w:val="both"/>
        <w:rPr>
          <w:rFonts w:ascii="Times New Roman" w:hAnsi="Times New Roman" w:cs="Times New Roman"/>
          <w:b w:val="0"/>
        </w:rPr>
      </w:pPr>
      <w:proofErr w:type="gramStart"/>
      <w:r w:rsidRPr="002030E0">
        <w:rPr>
          <w:rFonts w:ascii="Times New Roman" w:hAnsi="Times New Roman"/>
          <w:b w:val="0"/>
        </w:rPr>
        <w:t xml:space="preserve">- в дефисе первом пункта 3 слова «, </w:t>
      </w:r>
      <w:r w:rsidRPr="002030E0">
        <w:rPr>
          <w:rFonts w:ascii="Times New Roman" w:hAnsi="Times New Roman" w:cs="Times New Roman"/>
          <w:b w:val="0"/>
        </w:rPr>
        <w:t>в соответствии с постановлением Правительства Красноярского края от 27.12.2011 № 808-п «Об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 по муниципальным, пригородным и межмуниципальным маршрутам, типовых договоров об организации регулярных пассажирских перевозок автомобильным транспортом по муниципальным, пригородным и межмуниципальным маршрутам и создании комиссии по проведению конкурсов на</w:t>
      </w:r>
      <w:proofErr w:type="gramEnd"/>
      <w:r w:rsidRPr="002030E0">
        <w:rPr>
          <w:rFonts w:ascii="Times New Roman" w:hAnsi="Times New Roman" w:cs="Times New Roman"/>
          <w:b w:val="0"/>
        </w:rPr>
        <w:t xml:space="preserve">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roofErr w:type="gramStart"/>
      <w:r w:rsidRPr="002030E0">
        <w:rPr>
          <w:rFonts w:ascii="Times New Roman" w:hAnsi="Times New Roman" w:cs="Times New Roman"/>
          <w:b w:val="0"/>
        </w:rPr>
        <w:t>;</w:t>
      </w:r>
      <w:r w:rsidRPr="002030E0">
        <w:rPr>
          <w:rFonts w:ascii="Times New Roman" w:hAnsi="Times New Roman"/>
          <w:b w:val="0"/>
        </w:rPr>
        <w:t>»</w:t>
      </w:r>
      <w:proofErr w:type="gramEnd"/>
      <w:r w:rsidRPr="002030E0">
        <w:rPr>
          <w:rFonts w:ascii="Times New Roman" w:hAnsi="Times New Roman"/>
          <w:b w:val="0"/>
        </w:rPr>
        <w:t xml:space="preserve"> заменить словами «</w:t>
      </w:r>
      <w:r w:rsidRPr="002030E0">
        <w:rPr>
          <w:rFonts w:ascii="Times New Roman" w:hAnsi="Times New Roman" w:cs="Times New Roman"/>
          <w:b w:val="0"/>
        </w:rPr>
        <w:t>, по результатам проведенного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w:t>
      </w:r>
    </w:p>
    <w:p w:rsidR="002030E0" w:rsidRPr="002030E0" w:rsidRDefault="002030E0" w:rsidP="002030E0">
      <w:pPr>
        <w:pStyle w:val="ConsPlusTitle"/>
        <w:widowControl/>
        <w:ind w:firstLine="709"/>
        <w:jc w:val="both"/>
        <w:rPr>
          <w:rFonts w:ascii="Times New Roman" w:hAnsi="Times New Roman"/>
          <w:b w:val="0"/>
        </w:rPr>
      </w:pPr>
      <w:r w:rsidRPr="002030E0">
        <w:rPr>
          <w:rFonts w:ascii="Times New Roman" w:hAnsi="Times New Roman"/>
          <w:b w:val="0"/>
        </w:rPr>
        <w:t>- в пункте 7 слова «главой администрации Богучанского района» заменить словами «Главой Богучанского района»;</w:t>
      </w:r>
    </w:p>
    <w:p w:rsidR="002030E0" w:rsidRPr="002030E0" w:rsidRDefault="002030E0" w:rsidP="002030E0">
      <w:pPr>
        <w:pStyle w:val="ConsPlusTitle"/>
        <w:widowControl/>
        <w:tabs>
          <w:tab w:val="left" w:pos="1134"/>
        </w:tabs>
        <w:ind w:firstLine="709"/>
        <w:jc w:val="both"/>
        <w:rPr>
          <w:rFonts w:ascii="Times New Roman" w:hAnsi="Times New Roman" w:cs="Times New Roman"/>
          <w:b w:val="0"/>
          <w:bCs w:val="0"/>
        </w:rPr>
      </w:pPr>
      <w:r w:rsidRPr="002030E0">
        <w:rPr>
          <w:rFonts w:ascii="Times New Roman" w:hAnsi="Times New Roman"/>
          <w:b w:val="0"/>
        </w:rPr>
        <w:t xml:space="preserve">- пункт 9 читать в новой редакции: «9. </w:t>
      </w:r>
      <w:r w:rsidRPr="002030E0">
        <w:rPr>
          <w:rFonts w:ascii="Times New Roman" w:hAnsi="Times New Roman" w:cs="Times New Roman"/>
          <w:b w:val="0"/>
          <w:bCs w:val="0"/>
        </w:rPr>
        <w:t>Финансовое управление администрации Богучанского района в течение 1-го рабочего дня организует зачисление денежных средств на лицевой счет администрации Богучанского района, открытый в отделе  № 25 Управления Федерального казначейства Красноярского края (далее – казначейство). Администрация Богучанского района в течение 3-х банковских дней регистрирует бюджетное обязательство и направляет в казначейство заявку на кассовый расход для списания сумм субсидий с лицевого счета администрации Богучанского района на расчетные счета перевозчиков</w:t>
      </w:r>
      <w:proofErr w:type="gramStart"/>
      <w:r w:rsidRPr="002030E0">
        <w:rPr>
          <w:rFonts w:ascii="Times New Roman" w:hAnsi="Times New Roman" w:cs="Times New Roman"/>
          <w:b w:val="0"/>
          <w:bCs w:val="0"/>
        </w:rPr>
        <w:t>.»;</w:t>
      </w:r>
    </w:p>
    <w:p w:rsidR="002030E0" w:rsidRPr="002030E0" w:rsidRDefault="002030E0" w:rsidP="002030E0">
      <w:pPr>
        <w:pStyle w:val="ConsPlusTitle"/>
        <w:widowControl/>
        <w:tabs>
          <w:tab w:val="left" w:pos="1134"/>
        </w:tabs>
        <w:ind w:firstLine="709"/>
        <w:jc w:val="both"/>
        <w:rPr>
          <w:rFonts w:ascii="Times New Roman" w:hAnsi="Times New Roman"/>
          <w:b w:val="0"/>
        </w:rPr>
      </w:pPr>
      <w:proofErr w:type="gramEnd"/>
      <w:r w:rsidRPr="002030E0">
        <w:rPr>
          <w:rFonts w:ascii="Times New Roman" w:hAnsi="Times New Roman" w:cs="Times New Roman"/>
          <w:b w:val="0"/>
          <w:bCs w:val="0"/>
        </w:rPr>
        <w:t xml:space="preserve">- в приложениях 1, 2, 3 к Положению слова </w:t>
      </w:r>
      <w:r w:rsidRPr="002030E0">
        <w:rPr>
          <w:rFonts w:ascii="Times New Roman" w:hAnsi="Times New Roman"/>
          <w:b w:val="0"/>
        </w:rPr>
        <w:t>«на 2014 год и плановый период 2015-2016 годы» исключить</w:t>
      </w:r>
      <w:r w:rsidRPr="002030E0">
        <w:rPr>
          <w:rFonts w:ascii="Times New Roman" w:hAnsi="Times New Roman" w:cs="Times New Roman"/>
          <w:b w:val="0"/>
          <w:bCs w:val="0"/>
        </w:rPr>
        <w:t>.</w:t>
      </w:r>
    </w:p>
    <w:p w:rsidR="002030E0" w:rsidRPr="002030E0" w:rsidRDefault="002030E0" w:rsidP="002030E0">
      <w:pPr>
        <w:spacing w:after="0" w:line="240" w:lineRule="auto"/>
        <w:ind w:firstLine="567"/>
        <w:jc w:val="both"/>
        <w:rPr>
          <w:rFonts w:ascii="Times New Roman" w:hAnsi="Times New Roman"/>
          <w:sz w:val="20"/>
          <w:szCs w:val="20"/>
        </w:rPr>
      </w:pPr>
      <w:r w:rsidRPr="002030E0">
        <w:rPr>
          <w:rFonts w:ascii="Times New Roman" w:hAnsi="Times New Roman"/>
          <w:sz w:val="20"/>
          <w:szCs w:val="20"/>
        </w:rPr>
        <w:t xml:space="preserve">2. </w:t>
      </w:r>
      <w:proofErr w:type="gramStart"/>
      <w:r w:rsidRPr="002030E0">
        <w:rPr>
          <w:rFonts w:ascii="Times New Roman" w:hAnsi="Times New Roman"/>
          <w:sz w:val="20"/>
          <w:szCs w:val="20"/>
        </w:rPr>
        <w:t>Контроль за</w:t>
      </w:r>
      <w:proofErr w:type="gramEnd"/>
      <w:r w:rsidRPr="002030E0">
        <w:rPr>
          <w:rFonts w:ascii="Times New Roman" w:hAnsi="Times New Roman"/>
          <w:sz w:val="20"/>
          <w:szCs w:val="20"/>
        </w:rPr>
        <w:t xml:space="preserve"> исполнением настоящего постановления возложить на заместителя Главы Богучанского района по жизнеобеспечению А.Ю.</w:t>
      </w:r>
      <w:r w:rsidR="00B3280C">
        <w:rPr>
          <w:rFonts w:ascii="Times New Roman" w:hAnsi="Times New Roman"/>
          <w:sz w:val="20"/>
          <w:szCs w:val="20"/>
        </w:rPr>
        <w:t xml:space="preserve"> </w:t>
      </w:r>
      <w:proofErr w:type="spellStart"/>
      <w:r w:rsidRPr="002030E0">
        <w:rPr>
          <w:rFonts w:ascii="Times New Roman" w:hAnsi="Times New Roman"/>
          <w:sz w:val="20"/>
          <w:szCs w:val="20"/>
        </w:rPr>
        <w:t>Машинистова</w:t>
      </w:r>
      <w:proofErr w:type="spellEnd"/>
      <w:r w:rsidRPr="002030E0">
        <w:rPr>
          <w:rFonts w:ascii="Times New Roman" w:hAnsi="Times New Roman"/>
          <w:sz w:val="20"/>
          <w:szCs w:val="20"/>
        </w:rPr>
        <w:t>.</w:t>
      </w:r>
    </w:p>
    <w:p w:rsidR="002030E0" w:rsidRPr="002030E0" w:rsidRDefault="002030E0" w:rsidP="00A52EF3">
      <w:pPr>
        <w:spacing w:after="0" w:line="240" w:lineRule="auto"/>
        <w:ind w:firstLine="567"/>
        <w:jc w:val="both"/>
        <w:rPr>
          <w:rFonts w:ascii="Times New Roman" w:hAnsi="Times New Roman"/>
          <w:sz w:val="20"/>
          <w:szCs w:val="20"/>
        </w:rPr>
      </w:pPr>
      <w:r w:rsidRPr="002030E0">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2030E0" w:rsidRPr="002030E0" w:rsidRDefault="002030E0" w:rsidP="002030E0">
      <w:pPr>
        <w:spacing w:after="0" w:line="240" w:lineRule="auto"/>
        <w:rPr>
          <w:rFonts w:ascii="Times New Roman" w:hAnsi="Times New Roman"/>
          <w:sz w:val="20"/>
          <w:szCs w:val="20"/>
        </w:rPr>
      </w:pPr>
    </w:p>
    <w:p w:rsidR="002030E0" w:rsidRDefault="002030E0" w:rsidP="002030E0">
      <w:pPr>
        <w:spacing w:after="0" w:line="240" w:lineRule="auto"/>
        <w:rPr>
          <w:rFonts w:ascii="Times New Roman" w:hAnsi="Times New Roman"/>
          <w:sz w:val="20"/>
          <w:szCs w:val="20"/>
        </w:rPr>
      </w:pPr>
      <w:r w:rsidRPr="002030E0">
        <w:rPr>
          <w:rFonts w:ascii="Times New Roman" w:hAnsi="Times New Roman"/>
          <w:sz w:val="20"/>
          <w:szCs w:val="20"/>
        </w:rPr>
        <w:t xml:space="preserve">И.о. Главы  Богучанского района                                                 </w:t>
      </w:r>
      <w:r w:rsidR="00A52EF3">
        <w:rPr>
          <w:rFonts w:ascii="Times New Roman" w:hAnsi="Times New Roman"/>
          <w:sz w:val="20"/>
          <w:szCs w:val="20"/>
        </w:rPr>
        <w:t xml:space="preserve">                              </w:t>
      </w:r>
      <w:r w:rsidRPr="002030E0">
        <w:rPr>
          <w:rFonts w:ascii="Times New Roman" w:hAnsi="Times New Roman"/>
          <w:sz w:val="20"/>
          <w:szCs w:val="20"/>
        </w:rPr>
        <w:t xml:space="preserve">  В.Ю. Карнаухов</w:t>
      </w:r>
    </w:p>
    <w:p w:rsidR="00D30C31" w:rsidRDefault="00D30C31" w:rsidP="002030E0">
      <w:pPr>
        <w:spacing w:after="0" w:line="240" w:lineRule="auto"/>
        <w:rPr>
          <w:rFonts w:ascii="Times New Roman" w:hAnsi="Times New Roman"/>
          <w:sz w:val="20"/>
          <w:szCs w:val="20"/>
        </w:rPr>
      </w:pPr>
    </w:p>
    <w:p w:rsidR="00AF1FDD" w:rsidRPr="00AF1FDD" w:rsidRDefault="00AF1FDD" w:rsidP="00AF1FDD">
      <w:pPr>
        <w:spacing w:after="0" w:line="240" w:lineRule="auto"/>
        <w:jc w:val="center"/>
        <w:rPr>
          <w:rFonts w:ascii="Times New Roman" w:eastAsia="Times New Roman" w:hAnsi="Times New Roman"/>
          <w:sz w:val="18"/>
          <w:szCs w:val="20"/>
          <w:lang w:eastAsia="ru-RU"/>
        </w:rPr>
      </w:pPr>
      <w:r w:rsidRPr="00AF1FDD">
        <w:rPr>
          <w:rFonts w:ascii="Times New Roman" w:eastAsia="Times New Roman" w:hAnsi="Times New Roman"/>
          <w:sz w:val="18"/>
          <w:szCs w:val="20"/>
          <w:lang w:eastAsia="ru-RU"/>
        </w:rPr>
        <w:t>АДМИНИСТРАЦИЯ БОГУЧАНСКОГО  РАЙОНА</w:t>
      </w:r>
    </w:p>
    <w:p w:rsidR="00AF1FDD" w:rsidRPr="00AF1FDD" w:rsidRDefault="00AF1FDD" w:rsidP="00AF1FDD">
      <w:pPr>
        <w:spacing w:after="0" w:line="240" w:lineRule="auto"/>
        <w:jc w:val="center"/>
        <w:rPr>
          <w:rFonts w:ascii="Times New Roman" w:eastAsia="Times New Roman" w:hAnsi="Times New Roman"/>
          <w:sz w:val="18"/>
          <w:szCs w:val="20"/>
          <w:lang w:eastAsia="ru-RU"/>
        </w:rPr>
      </w:pPr>
      <w:r w:rsidRPr="00AF1FDD">
        <w:rPr>
          <w:rFonts w:ascii="Times New Roman" w:eastAsia="Times New Roman" w:hAnsi="Times New Roman"/>
          <w:sz w:val="18"/>
          <w:szCs w:val="20"/>
          <w:lang w:eastAsia="ru-RU"/>
        </w:rPr>
        <w:t>ПОСТАНОВЛЕНИЕ</w:t>
      </w:r>
    </w:p>
    <w:p w:rsidR="00AF1FDD" w:rsidRPr="00AF1FDD" w:rsidRDefault="00AF1FDD" w:rsidP="00AF1FDD">
      <w:pPr>
        <w:spacing w:after="0" w:line="240" w:lineRule="auto"/>
        <w:jc w:val="center"/>
        <w:rPr>
          <w:rFonts w:ascii="Times New Roman" w:eastAsia="Times New Roman" w:hAnsi="Times New Roman"/>
          <w:sz w:val="20"/>
          <w:szCs w:val="20"/>
          <w:lang w:eastAsia="ru-RU"/>
        </w:rPr>
      </w:pPr>
      <w:r w:rsidRPr="00AF1FDD">
        <w:rPr>
          <w:rFonts w:ascii="Times New Roman" w:eastAsia="Times New Roman" w:hAnsi="Times New Roman"/>
          <w:sz w:val="20"/>
          <w:szCs w:val="20"/>
          <w:lang w:eastAsia="ru-RU"/>
        </w:rPr>
        <w:lastRenderedPageBreak/>
        <w:t xml:space="preserve">15.01. 2016                                       </w:t>
      </w:r>
      <w:proofErr w:type="spellStart"/>
      <w:r w:rsidRPr="00AF1FDD">
        <w:rPr>
          <w:rFonts w:ascii="Times New Roman" w:eastAsia="Times New Roman" w:hAnsi="Times New Roman"/>
          <w:sz w:val="20"/>
          <w:szCs w:val="20"/>
          <w:lang w:eastAsia="ru-RU"/>
        </w:rPr>
        <w:t>с</w:t>
      </w:r>
      <w:proofErr w:type="gramStart"/>
      <w:r w:rsidRPr="00AF1FDD">
        <w:rPr>
          <w:rFonts w:ascii="Times New Roman" w:eastAsia="Times New Roman" w:hAnsi="Times New Roman"/>
          <w:sz w:val="20"/>
          <w:szCs w:val="20"/>
          <w:lang w:eastAsia="ru-RU"/>
        </w:rPr>
        <w:t>.Б</w:t>
      </w:r>
      <w:proofErr w:type="gramEnd"/>
      <w:r w:rsidRPr="00AF1FDD">
        <w:rPr>
          <w:rFonts w:ascii="Times New Roman" w:eastAsia="Times New Roman" w:hAnsi="Times New Roman"/>
          <w:sz w:val="20"/>
          <w:szCs w:val="20"/>
          <w:lang w:eastAsia="ru-RU"/>
        </w:rPr>
        <w:t>огучаны</w:t>
      </w:r>
      <w:proofErr w:type="spellEnd"/>
      <w:r w:rsidRPr="00AF1FDD">
        <w:rPr>
          <w:rFonts w:ascii="Times New Roman" w:eastAsia="Times New Roman" w:hAnsi="Times New Roman"/>
          <w:sz w:val="20"/>
          <w:szCs w:val="20"/>
          <w:lang w:eastAsia="ru-RU"/>
        </w:rPr>
        <w:t xml:space="preserve">                                            №12-п</w:t>
      </w:r>
    </w:p>
    <w:p w:rsidR="00AF1FDD" w:rsidRPr="00AF1FDD" w:rsidRDefault="00AF1FDD" w:rsidP="00AF1FDD">
      <w:pPr>
        <w:spacing w:after="0" w:line="240" w:lineRule="auto"/>
        <w:jc w:val="both"/>
        <w:rPr>
          <w:rFonts w:ascii="Times New Roman" w:eastAsia="Times New Roman" w:hAnsi="Times New Roman"/>
          <w:sz w:val="20"/>
          <w:szCs w:val="20"/>
          <w:lang w:eastAsia="ru-RU"/>
        </w:rPr>
      </w:pPr>
    </w:p>
    <w:p w:rsidR="00AF1FDD" w:rsidRPr="00AF1FDD" w:rsidRDefault="00AF1FDD" w:rsidP="00AF1FDD">
      <w:pPr>
        <w:spacing w:after="0" w:line="240" w:lineRule="auto"/>
        <w:jc w:val="center"/>
        <w:rPr>
          <w:rFonts w:ascii="Times New Roman" w:eastAsia="Times New Roman" w:hAnsi="Times New Roman"/>
          <w:sz w:val="20"/>
          <w:szCs w:val="20"/>
          <w:lang w:eastAsia="ru-RU"/>
        </w:rPr>
      </w:pPr>
      <w:r w:rsidRPr="00AF1FDD">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AF1FDD" w:rsidRPr="00AF1FDD" w:rsidRDefault="00AF1FDD" w:rsidP="00AF1FDD">
      <w:pPr>
        <w:spacing w:after="0" w:line="240" w:lineRule="auto"/>
        <w:jc w:val="center"/>
        <w:rPr>
          <w:rFonts w:ascii="Times New Roman" w:eastAsia="Times New Roman" w:hAnsi="Times New Roman"/>
          <w:sz w:val="20"/>
          <w:szCs w:val="20"/>
          <w:lang w:eastAsia="ru-RU"/>
        </w:rPr>
      </w:pPr>
    </w:p>
    <w:p w:rsidR="00AF1FDD" w:rsidRPr="00AF1FDD" w:rsidRDefault="00AF1FDD" w:rsidP="00AF1FDD">
      <w:pPr>
        <w:autoSpaceDE w:val="0"/>
        <w:spacing w:after="0" w:line="240" w:lineRule="auto"/>
        <w:ind w:firstLine="720"/>
        <w:jc w:val="both"/>
        <w:rPr>
          <w:rFonts w:ascii="Times New Roman" w:eastAsia="Times New Roman" w:hAnsi="Times New Roman"/>
          <w:sz w:val="20"/>
          <w:szCs w:val="20"/>
          <w:lang w:eastAsia="ru-RU"/>
        </w:rPr>
      </w:pPr>
      <w:r w:rsidRPr="00AF1FDD">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AF1FDD" w:rsidRPr="00AF1FDD" w:rsidRDefault="00AF1FDD" w:rsidP="00AF1FDD">
      <w:pPr>
        <w:spacing w:after="0" w:line="240" w:lineRule="auto"/>
        <w:ind w:firstLine="720"/>
        <w:jc w:val="both"/>
        <w:rPr>
          <w:rFonts w:ascii="Times New Roman" w:eastAsia="Times New Roman" w:hAnsi="Times New Roman"/>
          <w:sz w:val="20"/>
          <w:szCs w:val="20"/>
          <w:lang w:eastAsia="ru-RU"/>
        </w:rPr>
      </w:pPr>
      <w:r w:rsidRPr="00AF1FDD">
        <w:rPr>
          <w:rFonts w:ascii="Times New Roman" w:eastAsia="Times New Roman" w:hAnsi="Times New Roman"/>
          <w:sz w:val="20"/>
          <w:szCs w:val="20"/>
          <w:lang w:eastAsia="ru-RU"/>
        </w:rPr>
        <w:t>1.  Внести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следующие изменения:</w:t>
      </w:r>
    </w:p>
    <w:p w:rsidR="00AF1FDD" w:rsidRPr="00AF1FDD" w:rsidRDefault="00AF1FDD" w:rsidP="00AF1FDD">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AF1FDD">
        <w:rPr>
          <w:rFonts w:ascii="Times New Roman" w:eastAsia="Times New Roman" w:hAnsi="Times New Roman"/>
          <w:kern w:val="1"/>
          <w:sz w:val="20"/>
          <w:szCs w:val="20"/>
          <w:lang w:eastAsia="ar-SA"/>
        </w:rPr>
        <w:t>1.1.  В разделе 1. Паспорт муниципальной программы Богучанского</w:t>
      </w:r>
    </w:p>
    <w:p w:rsidR="00AF1FDD" w:rsidRPr="00AF1FDD" w:rsidRDefault="00AF1FDD" w:rsidP="00AF1FDD">
      <w:pPr>
        <w:widowControl w:val="0"/>
        <w:suppressAutoHyphens/>
        <w:spacing w:after="0" w:line="100" w:lineRule="atLeast"/>
        <w:jc w:val="both"/>
        <w:rPr>
          <w:rFonts w:ascii="Times New Roman" w:eastAsia="Times New Roman" w:hAnsi="Times New Roman"/>
          <w:kern w:val="1"/>
          <w:sz w:val="20"/>
          <w:szCs w:val="20"/>
          <w:lang w:eastAsia="ar-SA"/>
        </w:rPr>
      </w:pPr>
      <w:r w:rsidRPr="00AF1FDD">
        <w:rPr>
          <w:rFonts w:ascii="Times New Roman" w:eastAsia="Times New Roman" w:hAnsi="Times New Roman"/>
          <w:kern w:val="1"/>
          <w:sz w:val="20"/>
          <w:szCs w:val="20"/>
          <w:lang w:eastAsia="ar-SA"/>
        </w:rPr>
        <w:t>района «Развитие физической культуры и спорта в Богучанском районе» строку «Ответственный исполнитель муниципальной 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820"/>
      </w:tblGrid>
      <w:tr w:rsidR="00AF1FDD" w:rsidRPr="00AF1FDD" w:rsidTr="00AF1FDD">
        <w:tc>
          <w:tcPr>
            <w:tcW w:w="1437" w:type="pct"/>
          </w:tcPr>
          <w:p w:rsidR="00AF1FDD" w:rsidRPr="00AF1FDD" w:rsidRDefault="00AF1FDD" w:rsidP="00AF1FDD">
            <w:pPr>
              <w:widowControl w:val="0"/>
              <w:suppressAutoHyphens/>
              <w:spacing w:after="0" w:line="100" w:lineRule="atLeast"/>
              <w:jc w:val="both"/>
              <w:rPr>
                <w:rFonts w:ascii="Times New Roman" w:eastAsia="Times New Roman" w:hAnsi="Times New Roman"/>
                <w:kern w:val="1"/>
                <w:sz w:val="14"/>
                <w:szCs w:val="14"/>
                <w:highlight w:val="yellow"/>
                <w:lang w:eastAsia="ar-SA"/>
              </w:rPr>
            </w:pPr>
            <w:r w:rsidRPr="00AF1FDD">
              <w:rPr>
                <w:rFonts w:ascii="Times New Roman" w:eastAsia="Times New Roman" w:hAnsi="Times New Roman"/>
                <w:kern w:val="1"/>
                <w:sz w:val="14"/>
                <w:szCs w:val="14"/>
                <w:lang w:eastAsia="ar-SA"/>
              </w:rPr>
              <w:t>Ответственный исполнитель муниципальной программы</w:t>
            </w:r>
          </w:p>
        </w:tc>
        <w:tc>
          <w:tcPr>
            <w:tcW w:w="3563" w:type="pct"/>
          </w:tcPr>
          <w:p w:rsidR="00AF1FDD" w:rsidRPr="00AF1FDD" w:rsidRDefault="00AF1FDD" w:rsidP="00AF1FDD">
            <w:pPr>
              <w:widowControl w:val="0"/>
              <w:suppressAutoHyphens/>
              <w:spacing w:after="0" w:line="100" w:lineRule="atLeast"/>
              <w:rPr>
                <w:rFonts w:ascii="Times New Roman" w:eastAsia="SimSun" w:hAnsi="Times New Roman"/>
                <w:kern w:val="1"/>
                <w:sz w:val="14"/>
                <w:szCs w:val="14"/>
                <w:lang w:eastAsia="ar-SA"/>
              </w:rPr>
            </w:pPr>
            <w:r w:rsidRPr="00AF1FDD">
              <w:rPr>
                <w:rFonts w:ascii="Times New Roman" w:eastAsia="SimSun" w:hAnsi="Times New Roman"/>
                <w:kern w:val="1"/>
                <w:sz w:val="14"/>
                <w:szCs w:val="14"/>
                <w:lang w:eastAsia="ar-SA"/>
              </w:rPr>
              <w:t>Исполнитель  муниципальной программы - Администрация Богучанского района.</w:t>
            </w:r>
          </w:p>
          <w:p w:rsidR="00AF1FDD" w:rsidRPr="00AF1FDD" w:rsidRDefault="00AF1FDD" w:rsidP="00AF1FDD">
            <w:pPr>
              <w:snapToGrid w:val="0"/>
              <w:spacing w:after="0" w:line="240" w:lineRule="auto"/>
              <w:rPr>
                <w:rFonts w:ascii="Times New Roman" w:eastAsia="Times New Roman" w:hAnsi="Times New Roman"/>
                <w:sz w:val="14"/>
                <w:szCs w:val="14"/>
                <w:lang w:eastAsia="ru-RU"/>
              </w:rPr>
            </w:pPr>
            <w:r w:rsidRPr="00AF1FDD">
              <w:rPr>
                <w:rFonts w:ascii="Times New Roman" w:eastAsia="Times New Roman" w:hAnsi="Times New Roman"/>
                <w:sz w:val="14"/>
                <w:szCs w:val="14"/>
                <w:lang w:eastAsia="ru-RU"/>
              </w:rPr>
              <w:t>Главный распорядитель муниципальной программы - Администрация Богучанского района;</w:t>
            </w:r>
          </w:p>
          <w:p w:rsidR="00AF1FDD" w:rsidRPr="00AF1FDD" w:rsidRDefault="00AF1FDD" w:rsidP="00AF1FDD">
            <w:pPr>
              <w:snapToGrid w:val="0"/>
              <w:spacing w:after="0" w:line="240" w:lineRule="auto"/>
              <w:rPr>
                <w:rFonts w:ascii="Times New Roman" w:eastAsia="Times New Roman" w:hAnsi="Times New Roman"/>
                <w:color w:val="000000"/>
                <w:sz w:val="14"/>
                <w:szCs w:val="14"/>
                <w:highlight w:val="yellow"/>
                <w:lang w:eastAsia="ru-RU"/>
              </w:rPr>
            </w:pPr>
            <w:r w:rsidRPr="00AF1FDD">
              <w:rPr>
                <w:rFonts w:ascii="Times New Roman" w:eastAsia="Times New Roman" w:hAnsi="Times New Roman"/>
                <w:sz w:val="14"/>
                <w:szCs w:val="14"/>
                <w:lang w:eastAsia="ru-RU"/>
              </w:rPr>
              <w:t>- Управление образования администрации Богучанского района.</w:t>
            </w:r>
          </w:p>
        </w:tc>
      </w:tr>
    </w:tbl>
    <w:p w:rsidR="00AF1FDD" w:rsidRPr="00AF1FDD" w:rsidRDefault="00AF1FDD" w:rsidP="00AF1FDD">
      <w:pPr>
        <w:widowControl w:val="0"/>
        <w:suppressAutoHyphens/>
        <w:spacing w:after="0" w:line="240" w:lineRule="atLeast"/>
        <w:ind w:firstLine="709"/>
        <w:jc w:val="both"/>
        <w:rPr>
          <w:rFonts w:ascii="Times New Roman" w:eastAsia="Times New Roman" w:hAnsi="Times New Roman"/>
          <w:kern w:val="1"/>
          <w:sz w:val="20"/>
          <w:szCs w:val="20"/>
          <w:lang w:eastAsia="ar-SA"/>
        </w:rPr>
      </w:pPr>
      <w:r w:rsidRPr="00AF1FDD">
        <w:rPr>
          <w:rFonts w:ascii="Times New Roman" w:eastAsia="Times New Roman" w:hAnsi="Times New Roman"/>
          <w:kern w:val="1"/>
          <w:sz w:val="20"/>
          <w:szCs w:val="20"/>
          <w:lang w:eastAsia="ar-SA"/>
        </w:rPr>
        <w:t>1.2.  В приложении № 5 к муниципальной программе Богучанского района «Развитие физической культуры и спорта в Богучанском районе», в паспорте подпрограммы «</w:t>
      </w:r>
      <w:r w:rsidRPr="00AF1FDD">
        <w:rPr>
          <w:rFonts w:ascii="Times New Roman" w:eastAsia="Times New Roman" w:hAnsi="Times New Roman"/>
          <w:bCs/>
          <w:kern w:val="1"/>
          <w:sz w:val="20"/>
          <w:szCs w:val="20"/>
          <w:lang w:eastAsia="ar-SA"/>
        </w:rPr>
        <w:t>Развитие массовой физической культуры и спорта</w:t>
      </w:r>
      <w:r w:rsidRPr="00AF1FDD">
        <w:rPr>
          <w:rFonts w:ascii="Times New Roman" w:eastAsia="Times New Roman" w:hAnsi="Times New Roman"/>
          <w:kern w:val="1"/>
          <w:sz w:val="20"/>
          <w:szCs w:val="20"/>
          <w:lang w:eastAsia="ar-SA"/>
        </w:rPr>
        <w:t>» строку «Исполнитель подпрограммы, главный распорядитель бюджетных средств»,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AF1FDD" w:rsidRPr="00AF1FDD" w:rsidTr="00AF1FDD">
        <w:tc>
          <w:tcPr>
            <w:tcW w:w="1798" w:type="pct"/>
          </w:tcPr>
          <w:p w:rsidR="00AF1FDD" w:rsidRPr="00AF1FDD" w:rsidRDefault="00AF1FDD" w:rsidP="00AF1FDD">
            <w:pPr>
              <w:widowControl w:val="0"/>
              <w:suppressAutoHyphens/>
              <w:spacing w:after="0" w:line="100" w:lineRule="atLeast"/>
              <w:jc w:val="both"/>
              <w:rPr>
                <w:rFonts w:ascii="Times New Roman" w:eastAsia="Times New Roman" w:hAnsi="Times New Roman"/>
                <w:kern w:val="1"/>
                <w:sz w:val="14"/>
                <w:szCs w:val="14"/>
                <w:highlight w:val="yellow"/>
                <w:lang w:eastAsia="ar-SA"/>
              </w:rPr>
            </w:pPr>
            <w:r w:rsidRPr="00AF1FDD">
              <w:rPr>
                <w:rFonts w:ascii="Times New Roman" w:eastAsia="Times New Roman" w:hAnsi="Times New Roman"/>
                <w:kern w:val="1"/>
                <w:sz w:val="14"/>
                <w:szCs w:val="14"/>
                <w:lang w:eastAsia="ar-SA"/>
              </w:rPr>
              <w:t>Исполнитель подпрограммы, главный распорядитель бюджетных средств</w:t>
            </w:r>
          </w:p>
        </w:tc>
        <w:tc>
          <w:tcPr>
            <w:tcW w:w="3202" w:type="pct"/>
          </w:tcPr>
          <w:p w:rsidR="00AF1FDD" w:rsidRPr="00AF1FDD" w:rsidRDefault="00AF1FDD" w:rsidP="00AF1FDD">
            <w:pPr>
              <w:widowControl w:val="0"/>
              <w:suppressAutoHyphens/>
              <w:spacing w:after="0" w:line="100" w:lineRule="atLeast"/>
              <w:jc w:val="both"/>
              <w:rPr>
                <w:rFonts w:ascii="Times New Roman" w:eastAsia="SimSun" w:hAnsi="Times New Roman"/>
                <w:kern w:val="1"/>
                <w:sz w:val="14"/>
                <w:szCs w:val="14"/>
                <w:lang w:eastAsia="ar-SA"/>
              </w:rPr>
            </w:pPr>
            <w:r w:rsidRPr="00AF1FDD">
              <w:rPr>
                <w:rFonts w:ascii="Times New Roman" w:eastAsia="SimSun" w:hAnsi="Times New Roman"/>
                <w:kern w:val="1"/>
                <w:sz w:val="14"/>
                <w:szCs w:val="14"/>
                <w:lang w:eastAsia="ar-SA"/>
              </w:rPr>
              <w:t xml:space="preserve">Исполнитель подпрограммы - Администрации Богучанского района; </w:t>
            </w:r>
          </w:p>
          <w:p w:rsidR="00AF1FDD" w:rsidRPr="00AF1FDD" w:rsidRDefault="00AF1FDD" w:rsidP="00AF1FDD">
            <w:pPr>
              <w:widowControl w:val="0"/>
              <w:autoSpaceDE w:val="0"/>
              <w:autoSpaceDN w:val="0"/>
              <w:adjustRightInd w:val="0"/>
              <w:spacing w:after="0" w:line="240" w:lineRule="auto"/>
              <w:rPr>
                <w:rFonts w:ascii="Times New Roman" w:eastAsia="Times New Roman" w:hAnsi="Times New Roman"/>
                <w:sz w:val="14"/>
                <w:szCs w:val="14"/>
                <w:lang w:eastAsia="ru-RU"/>
              </w:rPr>
            </w:pPr>
            <w:r w:rsidRPr="00AF1FDD">
              <w:rPr>
                <w:rFonts w:ascii="Times New Roman" w:eastAsia="Times New Roman" w:hAnsi="Times New Roman"/>
                <w:sz w:val="14"/>
                <w:szCs w:val="14"/>
                <w:lang w:eastAsia="ru-RU"/>
              </w:rPr>
              <w:t>Главный распорядитель:</w:t>
            </w:r>
          </w:p>
          <w:p w:rsidR="00AF1FDD" w:rsidRPr="00AF1FDD" w:rsidRDefault="00AF1FDD" w:rsidP="00AF1FDD">
            <w:pPr>
              <w:widowControl w:val="0"/>
              <w:autoSpaceDE w:val="0"/>
              <w:autoSpaceDN w:val="0"/>
              <w:adjustRightInd w:val="0"/>
              <w:spacing w:after="0" w:line="240" w:lineRule="auto"/>
              <w:rPr>
                <w:rFonts w:ascii="Times New Roman" w:eastAsia="Times New Roman" w:hAnsi="Times New Roman"/>
                <w:sz w:val="14"/>
                <w:szCs w:val="14"/>
                <w:lang w:eastAsia="ru-RU"/>
              </w:rPr>
            </w:pPr>
            <w:r w:rsidRPr="00AF1FDD">
              <w:rPr>
                <w:rFonts w:ascii="Times New Roman" w:eastAsia="Times New Roman" w:hAnsi="Times New Roman"/>
                <w:sz w:val="14"/>
                <w:szCs w:val="14"/>
                <w:lang w:eastAsia="ru-RU"/>
              </w:rPr>
              <w:t>- Администрация Богучанского района;</w:t>
            </w:r>
          </w:p>
          <w:p w:rsidR="00AF1FDD" w:rsidRPr="00AF1FDD" w:rsidRDefault="00AF1FDD" w:rsidP="00AF1FDD">
            <w:pPr>
              <w:widowControl w:val="0"/>
              <w:autoSpaceDE w:val="0"/>
              <w:autoSpaceDN w:val="0"/>
              <w:adjustRightInd w:val="0"/>
              <w:spacing w:after="0" w:line="240" w:lineRule="auto"/>
              <w:rPr>
                <w:rFonts w:ascii="Times New Roman" w:eastAsia="Times New Roman" w:hAnsi="Times New Roman"/>
                <w:bCs/>
                <w:sz w:val="14"/>
                <w:szCs w:val="14"/>
                <w:highlight w:val="yellow"/>
                <w:lang w:eastAsia="ru-RU"/>
              </w:rPr>
            </w:pPr>
            <w:r w:rsidRPr="00AF1FDD">
              <w:rPr>
                <w:rFonts w:ascii="Times New Roman" w:eastAsia="Times New Roman" w:hAnsi="Times New Roman"/>
                <w:sz w:val="14"/>
                <w:szCs w:val="14"/>
                <w:lang w:eastAsia="ru-RU"/>
              </w:rPr>
              <w:t>- Управление образования администрации Богучанского района.</w:t>
            </w:r>
          </w:p>
        </w:tc>
      </w:tr>
    </w:tbl>
    <w:p w:rsidR="00AF1FDD" w:rsidRPr="00AF1FDD" w:rsidRDefault="00AF1FDD" w:rsidP="00AF1FDD">
      <w:pPr>
        <w:spacing w:after="0" w:line="240" w:lineRule="auto"/>
        <w:ind w:firstLine="720"/>
        <w:jc w:val="both"/>
        <w:rPr>
          <w:rFonts w:ascii="Times New Roman" w:eastAsia="Times New Roman" w:hAnsi="Times New Roman"/>
          <w:sz w:val="20"/>
          <w:szCs w:val="20"/>
          <w:lang w:eastAsia="ru-RU"/>
        </w:rPr>
      </w:pPr>
      <w:r w:rsidRPr="00AF1FDD">
        <w:rPr>
          <w:rFonts w:ascii="Times New Roman" w:eastAsia="Times New Roman" w:hAnsi="Times New Roman"/>
          <w:sz w:val="20"/>
          <w:szCs w:val="20"/>
          <w:lang w:eastAsia="ru-RU"/>
        </w:rPr>
        <w:t>1.4. В абзаце 4  пункта 2.3 «Механизм реализации подпрограммы» в приложении №5 к муниципальной программе Богучанского района «Развитие физической культуры и спорта в Богучанском районе» слова «Главным распорядителем средств районного бюджета является Администрация Богучанского района» на слова  «</w:t>
      </w:r>
      <w:r w:rsidRPr="00AF1FDD">
        <w:rPr>
          <w:rFonts w:ascii="Times New Roman" w:eastAsia="Times New Roman" w:hAnsi="Times New Roman"/>
          <w:bCs/>
          <w:sz w:val="20"/>
          <w:szCs w:val="20"/>
          <w:lang w:eastAsia="ru-RU"/>
        </w:rPr>
        <w:t>Главными распорядителями средств районного бюджета является Администрация Богучанского района;  управление образования администрации Богучанского района</w:t>
      </w:r>
      <w:proofErr w:type="gramStart"/>
      <w:r w:rsidRPr="00AF1FDD">
        <w:rPr>
          <w:rFonts w:ascii="Times New Roman" w:eastAsia="Times New Roman" w:hAnsi="Times New Roman"/>
          <w:bCs/>
          <w:sz w:val="20"/>
          <w:szCs w:val="20"/>
          <w:lang w:eastAsia="ru-RU"/>
        </w:rPr>
        <w:t>.».</w:t>
      </w:r>
      <w:r w:rsidRPr="00AF1FDD">
        <w:rPr>
          <w:rFonts w:ascii="Times New Roman" w:eastAsia="Times New Roman" w:hAnsi="Times New Roman"/>
          <w:sz w:val="20"/>
          <w:szCs w:val="20"/>
          <w:lang w:eastAsia="ru-RU"/>
        </w:rPr>
        <w:t xml:space="preserve"> </w:t>
      </w:r>
      <w:proofErr w:type="gramEnd"/>
    </w:p>
    <w:p w:rsidR="00AF1FDD" w:rsidRPr="00AF1FDD" w:rsidRDefault="00AF1FDD" w:rsidP="00AF1FDD">
      <w:pPr>
        <w:spacing w:after="0" w:line="240" w:lineRule="auto"/>
        <w:ind w:firstLine="720"/>
        <w:jc w:val="both"/>
        <w:rPr>
          <w:rFonts w:ascii="Times New Roman" w:eastAsia="Times New Roman" w:hAnsi="Times New Roman"/>
          <w:sz w:val="20"/>
          <w:szCs w:val="20"/>
          <w:lang w:eastAsia="ru-RU"/>
        </w:rPr>
      </w:pPr>
      <w:r w:rsidRPr="00AF1FDD">
        <w:rPr>
          <w:rFonts w:ascii="Times New Roman" w:eastAsia="Times New Roman" w:hAnsi="Times New Roman"/>
          <w:sz w:val="20"/>
          <w:szCs w:val="20"/>
          <w:lang w:eastAsia="ru-RU"/>
        </w:rPr>
        <w:t>1.5. Приложение №2 к муниципальной программе «Развитие физической культуры и спорта в Богучанском районе», изложить в новой редакции, согласно приложению №1  к постановлению.</w:t>
      </w:r>
    </w:p>
    <w:p w:rsidR="00AF1FDD" w:rsidRPr="00AF1FDD" w:rsidRDefault="00AF1FDD" w:rsidP="00AF1FDD">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AF1FDD">
        <w:rPr>
          <w:rFonts w:ascii="Times New Roman" w:eastAsia="Times New Roman" w:hAnsi="Times New Roman"/>
          <w:kern w:val="1"/>
          <w:sz w:val="20"/>
          <w:szCs w:val="20"/>
          <w:lang w:eastAsia="ar-SA"/>
        </w:rPr>
        <w:t>1.6. Приложение №3 к муниципальной программе  «Развитие физической культуры и спорта в Богучанском районе»,  изложить в новой редакции, согласно приложению №2  к постановлению.</w:t>
      </w:r>
    </w:p>
    <w:p w:rsidR="00AF1FDD" w:rsidRPr="00AF1FDD" w:rsidRDefault="00AF1FDD" w:rsidP="00AF1FDD">
      <w:pPr>
        <w:widowControl w:val="0"/>
        <w:suppressAutoHyphens/>
        <w:spacing w:after="0" w:line="100" w:lineRule="atLeast"/>
        <w:jc w:val="both"/>
        <w:rPr>
          <w:rFonts w:ascii="Times New Roman" w:eastAsia="Times New Roman" w:hAnsi="Times New Roman"/>
          <w:kern w:val="1"/>
          <w:sz w:val="20"/>
          <w:szCs w:val="20"/>
          <w:lang w:eastAsia="ar-SA"/>
        </w:rPr>
      </w:pPr>
      <w:r w:rsidRPr="00AF1FDD">
        <w:rPr>
          <w:rFonts w:ascii="Times New Roman" w:eastAsia="Times New Roman" w:hAnsi="Times New Roman"/>
          <w:bCs/>
          <w:kern w:val="1"/>
          <w:sz w:val="20"/>
          <w:szCs w:val="20"/>
          <w:lang w:eastAsia="ar-SA"/>
        </w:rPr>
        <w:t xml:space="preserve">         1.7.  </w:t>
      </w:r>
      <w:r w:rsidRPr="00AF1FDD">
        <w:rPr>
          <w:rFonts w:ascii="Times New Roman" w:eastAsia="Times New Roman" w:hAnsi="Times New Roman"/>
          <w:kern w:val="1"/>
          <w:sz w:val="20"/>
          <w:szCs w:val="20"/>
          <w:lang w:eastAsia="ar-SA"/>
        </w:rPr>
        <w:t>Приложение № 2 к подпрограмме «</w:t>
      </w:r>
      <w:r w:rsidRPr="00AF1FDD">
        <w:rPr>
          <w:rFonts w:ascii="Times New Roman" w:eastAsia="Times New Roman" w:hAnsi="Times New Roman"/>
          <w:bCs/>
          <w:kern w:val="1"/>
          <w:sz w:val="20"/>
          <w:szCs w:val="20"/>
          <w:lang w:eastAsia="ar-SA"/>
        </w:rPr>
        <w:t>Развитие массовой физической культуры и спорта</w:t>
      </w:r>
      <w:r w:rsidRPr="00AF1FDD">
        <w:rPr>
          <w:rFonts w:ascii="Times New Roman" w:eastAsia="Times New Roman" w:hAnsi="Times New Roman"/>
          <w:kern w:val="1"/>
          <w:sz w:val="20"/>
          <w:szCs w:val="20"/>
          <w:lang w:eastAsia="ar-SA"/>
        </w:rPr>
        <w:t>»</w:t>
      </w:r>
      <w:r w:rsidRPr="00AF1FDD">
        <w:rPr>
          <w:rFonts w:ascii="Times New Roman" w:eastAsia="Times New Roman" w:hAnsi="Times New Roman"/>
          <w:b/>
          <w:bCs/>
          <w:kern w:val="1"/>
          <w:sz w:val="20"/>
          <w:szCs w:val="20"/>
          <w:lang w:eastAsia="ar-SA"/>
        </w:rPr>
        <w:t xml:space="preserve"> </w:t>
      </w:r>
      <w:r w:rsidRPr="00AF1FDD">
        <w:rPr>
          <w:rFonts w:ascii="Times New Roman" w:eastAsia="Times New Roman" w:hAnsi="Times New Roman"/>
          <w:bCs/>
          <w:kern w:val="1"/>
          <w:sz w:val="20"/>
          <w:szCs w:val="20"/>
          <w:lang w:eastAsia="ar-SA"/>
        </w:rPr>
        <w:t>на 2014-2018 годы</w:t>
      </w:r>
      <w:r w:rsidRPr="00AF1FDD">
        <w:rPr>
          <w:rFonts w:ascii="Times New Roman" w:eastAsia="Times New Roman" w:hAnsi="Times New Roman"/>
          <w:kern w:val="1"/>
          <w:sz w:val="20"/>
          <w:szCs w:val="20"/>
          <w:lang w:eastAsia="ar-SA"/>
        </w:rPr>
        <w:t>, «Перечень мероприятий подпрограммы» изложить в новой редакции согласно приложению № 3.</w:t>
      </w:r>
    </w:p>
    <w:p w:rsidR="00AF1FDD" w:rsidRPr="00AF1FDD" w:rsidRDefault="00AF1FDD" w:rsidP="00AF1FDD">
      <w:pPr>
        <w:spacing w:after="0" w:line="240" w:lineRule="auto"/>
        <w:ind w:firstLine="720"/>
        <w:jc w:val="both"/>
        <w:rPr>
          <w:rFonts w:ascii="Times New Roman" w:eastAsia="Times New Roman" w:hAnsi="Times New Roman"/>
          <w:color w:val="000000"/>
          <w:sz w:val="20"/>
          <w:szCs w:val="20"/>
          <w:lang w:eastAsia="ru-RU"/>
        </w:rPr>
      </w:pPr>
      <w:r w:rsidRPr="00AF1FDD">
        <w:rPr>
          <w:rFonts w:ascii="Times New Roman" w:eastAsia="Times New Roman" w:hAnsi="Times New Roman"/>
          <w:color w:val="000000"/>
          <w:sz w:val="20"/>
          <w:szCs w:val="20"/>
          <w:lang w:eastAsia="ru-RU"/>
        </w:rPr>
        <w:t xml:space="preserve">2. </w:t>
      </w:r>
      <w:proofErr w:type="gramStart"/>
      <w:r w:rsidRPr="00AF1FDD">
        <w:rPr>
          <w:rFonts w:ascii="Times New Roman" w:eastAsia="Times New Roman" w:hAnsi="Times New Roman"/>
          <w:color w:val="000000"/>
          <w:sz w:val="20"/>
          <w:szCs w:val="20"/>
          <w:lang w:eastAsia="ru-RU"/>
        </w:rPr>
        <w:t>Контроль за</w:t>
      </w:r>
      <w:proofErr w:type="gramEnd"/>
      <w:r w:rsidRPr="00AF1FDD">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AF1FDD">
        <w:rPr>
          <w:rFonts w:ascii="Times New Roman" w:eastAsia="Times New Roman" w:hAnsi="Times New Roman"/>
          <w:color w:val="000000"/>
          <w:sz w:val="20"/>
          <w:szCs w:val="20"/>
          <w:lang w:eastAsia="ru-RU"/>
        </w:rPr>
        <w:t>Илиндееву</w:t>
      </w:r>
      <w:proofErr w:type="spellEnd"/>
      <w:r w:rsidRPr="00AF1FDD">
        <w:rPr>
          <w:rFonts w:ascii="Times New Roman" w:eastAsia="Times New Roman" w:hAnsi="Times New Roman"/>
          <w:color w:val="000000"/>
          <w:sz w:val="20"/>
          <w:szCs w:val="20"/>
          <w:lang w:eastAsia="ru-RU"/>
        </w:rPr>
        <w:t>.</w:t>
      </w:r>
    </w:p>
    <w:p w:rsidR="00AF1FDD" w:rsidRPr="00AF1FDD" w:rsidRDefault="00AF1FDD" w:rsidP="00AF1FDD">
      <w:pPr>
        <w:spacing w:after="0" w:line="240" w:lineRule="auto"/>
        <w:jc w:val="both"/>
        <w:rPr>
          <w:rFonts w:ascii="Times New Roman" w:eastAsia="Times New Roman" w:hAnsi="Times New Roman"/>
          <w:color w:val="000000"/>
          <w:sz w:val="20"/>
          <w:szCs w:val="20"/>
          <w:lang w:eastAsia="ru-RU"/>
        </w:rPr>
      </w:pPr>
      <w:r w:rsidRPr="00AF1FDD">
        <w:rPr>
          <w:rFonts w:ascii="Times New Roman" w:eastAsia="Times New Roman" w:hAnsi="Times New Roman"/>
          <w:color w:val="000000"/>
          <w:sz w:val="20"/>
          <w:szCs w:val="20"/>
          <w:lang w:eastAsia="ru-RU"/>
        </w:rPr>
        <w:t xml:space="preserve">          3. </w:t>
      </w:r>
      <w:r w:rsidRPr="00AF1FDD">
        <w:rPr>
          <w:rFonts w:ascii="Times New Roman" w:eastAsia="Times New Roman" w:hAnsi="Times New Roman"/>
          <w:sz w:val="20"/>
          <w:szCs w:val="20"/>
          <w:lang w:eastAsia="ru-RU"/>
        </w:rPr>
        <w:t xml:space="preserve">Постановление вступает в силу  со </w:t>
      </w:r>
      <w:proofErr w:type="gramStart"/>
      <w:r w:rsidRPr="00AF1FDD">
        <w:rPr>
          <w:rFonts w:ascii="Times New Roman" w:eastAsia="Times New Roman" w:hAnsi="Times New Roman"/>
          <w:sz w:val="20"/>
          <w:szCs w:val="20"/>
          <w:lang w:eastAsia="ru-RU"/>
        </w:rPr>
        <w:t>дня</w:t>
      </w:r>
      <w:proofErr w:type="gramEnd"/>
      <w:r w:rsidRPr="00AF1FDD">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AF1FDD" w:rsidRPr="00AF1FDD" w:rsidRDefault="00AF1FDD" w:rsidP="00AF1FDD">
      <w:pPr>
        <w:autoSpaceDE w:val="0"/>
        <w:spacing w:after="0" w:line="240" w:lineRule="auto"/>
        <w:rPr>
          <w:rFonts w:ascii="Times New Roman" w:eastAsia="Times New Roman" w:hAnsi="Times New Roman"/>
          <w:sz w:val="20"/>
          <w:szCs w:val="20"/>
          <w:lang w:eastAsia="ru-RU"/>
        </w:rPr>
      </w:pPr>
    </w:p>
    <w:p w:rsidR="00AF1FDD" w:rsidRDefault="00AF1FDD" w:rsidP="00AF1FDD">
      <w:pPr>
        <w:autoSpaceDE w:val="0"/>
        <w:spacing w:after="0" w:line="240" w:lineRule="auto"/>
        <w:rPr>
          <w:rFonts w:ascii="Times New Roman" w:eastAsia="Times New Roman" w:hAnsi="Times New Roman"/>
          <w:sz w:val="20"/>
          <w:szCs w:val="20"/>
          <w:lang w:eastAsia="ru-RU"/>
        </w:rPr>
      </w:pPr>
      <w:r w:rsidRPr="00AF1FDD">
        <w:rPr>
          <w:rFonts w:ascii="Times New Roman" w:eastAsia="Times New Roman" w:hAnsi="Times New Roman"/>
          <w:sz w:val="20"/>
          <w:szCs w:val="20"/>
          <w:lang w:eastAsia="ru-RU"/>
        </w:rPr>
        <w:t>И.о. Главы  Богучанского района                                                В.Ю. Карнаухов</w:t>
      </w:r>
    </w:p>
    <w:p w:rsidR="00AF1FDD" w:rsidRDefault="00AF1FDD" w:rsidP="00AF1FDD">
      <w:pPr>
        <w:autoSpaceDE w:val="0"/>
        <w:spacing w:after="0" w:line="240" w:lineRule="auto"/>
        <w:rPr>
          <w:rFonts w:ascii="Times New Roman" w:eastAsia="Times New Roman" w:hAnsi="Times New Roman"/>
          <w:sz w:val="20"/>
          <w:szCs w:val="20"/>
          <w:lang w:eastAsia="ru-RU"/>
        </w:rPr>
      </w:pPr>
    </w:p>
    <w:tbl>
      <w:tblPr>
        <w:tblW w:w="9492" w:type="dxa"/>
        <w:tblInd w:w="95" w:type="dxa"/>
        <w:tblLook w:val="04A0"/>
      </w:tblPr>
      <w:tblGrid>
        <w:gridCol w:w="1378"/>
        <w:gridCol w:w="1560"/>
        <w:gridCol w:w="1480"/>
        <w:gridCol w:w="5074"/>
      </w:tblGrid>
      <w:tr w:rsidR="00764CEC" w:rsidRPr="00764CEC" w:rsidTr="00764CEC">
        <w:trPr>
          <w:trHeight w:val="394"/>
        </w:trPr>
        <w:tc>
          <w:tcPr>
            <w:tcW w:w="1378" w:type="dxa"/>
            <w:tcBorders>
              <w:top w:val="nil"/>
              <w:left w:val="nil"/>
              <w:bottom w:val="nil"/>
              <w:right w:val="nil"/>
            </w:tcBorders>
            <w:shd w:val="clear" w:color="auto" w:fill="auto"/>
            <w:hideMark/>
          </w:tcPr>
          <w:p w:rsidR="00764CEC" w:rsidRPr="00764CEC" w:rsidRDefault="00764CEC" w:rsidP="00764CEC">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hideMark/>
          </w:tcPr>
          <w:p w:rsidR="00764CEC" w:rsidRPr="00764CEC" w:rsidRDefault="00764CEC" w:rsidP="00764CEC">
            <w:pPr>
              <w:spacing w:after="0" w:line="240" w:lineRule="auto"/>
              <w:rPr>
                <w:rFonts w:ascii="Times New Roman" w:eastAsia="Times New Roman" w:hAnsi="Times New Roman"/>
                <w:sz w:val="20"/>
                <w:szCs w:val="20"/>
                <w:lang w:eastAsia="ru-RU"/>
              </w:rPr>
            </w:pPr>
          </w:p>
        </w:tc>
        <w:tc>
          <w:tcPr>
            <w:tcW w:w="1480" w:type="dxa"/>
            <w:tcBorders>
              <w:top w:val="nil"/>
              <w:left w:val="nil"/>
              <w:bottom w:val="nil"/>
              <w:right w:val="nil"/>
            </w:tcBorders>
            <w:shd w:val="clear" w:color="auto" w:fill="auto"/>
            <w:hideMark/>
          </w:tcPr>
          <w:p w:rsidR="00764CEC" w:rsidRPr="00764CEC" w:rsidRDefault="00764CEC" w:rsidP="00764CEC">
            <w:pPr>
              <w:spacing w:after="0" w:line="240" w:lineRule="auto"/>
              <w:rPr>
                <w:rFonts w:ascii="Times New Roman" w:eastAsia="Times New Roman" w:hAnsi="Times New Roman"/>
                <w:sz w:val="20"/>
                <w:szCs w:val="20"/>
                <w:lang w:eastAsia="ru-RU"/>
              </w:rPr>
            </w:pPr>
          </w:p>
        </w:tc>
        <w:tc>
          <w:tcPr>
            <w:tcW w:w="5074" w:type="dxa"/>
            <w:tcBorders>
              <w:top w:val="nil"/>
              <w:left w:val="nil"/>
              <w:bottom w:val="nil"/>
              <w:right w:val="nil"/>
            </w:tcBorders>
            <w:shd w:val="clear" w:color="auto" w:fill="auto"/>
            <w:hideMark/>
          </w:tcPr>
          <w:p w:rsidR="00764CEC" w:rsidRDefault="00764CEC" w:rsidP="00764CEC">
            <w:pPr>
              <w:spacing w:after="0" w:line="240" w:lineRule="auto"/>
              <w:jc w:val="right"/>
              <w:rPr>
                <w:rFonts w:ascii="Times New Roman" w:eastAsia="Times New Roman" w:hAnsi="Times New Roman"/>
                <w:sz w:val="18"/>
                <w:szCs w:val="18"/>
                <w:lang w:eastAsia="ru-RU"/>
              </w:rPr>
            </w:pPr>
            <w:r w:rsidRPr="00764CEC">
              <w:rPr>
                <w:rFonts w:ascii="Times New Roman" w:eastAsia="Times New Roman" w:hAnsi="Times New Roman"/>
                <w:sz w:val="18"/>
                <w:szCs w:val="18"/>
                <w:lang w:eastAsia="ru-RU"/>
              </w:rPr>
              <w:t xml:space="preserve">Приложение №1    </w:t>
            </w:r>
          </w:p>
          <w:p w:rsidR="00764CEC" w:rsidRPr="00764CEC" w:rsidRDefault="00764CEC" w:rsidP="00764CEC">
            <w:pPr>
              <w:spacing w:after="0" w:line="240" w:lineRule="auto"/>
              <w:jc w:val="right"/>
              <w:rPr>
                <w:rFonts w:ascii="Times New Roman" w:eastAsia="Times New Roman" w:hAnsi="Times New Roman"/>
                <w:sz w:val="18"/>
                <w:szCs w:val="18"/>
                <w:lang w:eastAsia="ru-RU"/>
              </w:rPr>
            </w:pPr>
            <w:r w:rsidRPr="00764CEC">
              <w:rPr>
                <w:rFonts w:ascii="Times New Roman" w:eastAsia="Times New Roman" w:hAnsi="Times New Roman"/>
                <w:sz w:val="18"/>
                <w:szCs w:val="18"/>
                <w:lang w:eastAsia="ru-RU"/>
              </w:rPr>
              <w:t xml:space="preserve">                                                                    к постановлению </w:t>
            </w:r>
            <w:proofErr w:type="spellStart"/>
            <w:r w:rsidRPr="00764CEC">
              <w:rPr>
                <w:rFonts w:ascii="Times New Roman" w:eastAsia="Times New Roman" w:hAnsi="Times New Roman"/>
                <w:sz w:val="18"/>
                <w:szCs w:val="18"/>
                <w:lang w:eastAsia="ru-RU"/>
              </w:rPr>
              <w:t>администрациии</w:t>
            </w:r>
            <w:proofErr w:type="spellEnd"/>
            <w:r w:rsidRPr="00764CEC">
              <w:rPr>
                <w:rFonts w:ascii="Times New Roman" w:eastAsia="Times New Roman" w:hAnsi="Times New Roman"/>
                <w:sz w:val="18"/>
                <w:szCs w:val="18"/>
                <w:lang w:eastAsia="ru-RU"/>
              </w:rPr>
              <w:t xml:space="preserve"> Богучанского района</w:t>
            </w:r>
          </w:p>
        </w:tc>
      </w:tr>
      <w:tr w:rsidR="00764CEC" w:rsidRPr="00764CEC" w:rsidTr="00764CEC">
        <w:trPr>
          <w:trHeight w:val="261"/>
        </w:trPr>
        <w:tc>
          <w:tcPr>
            <w:tcW w:w="1378" w:type="dxa"/>
            <w:tcBorders>
              <w:top w:val="nil"/>
              <w:left w:val="nil"/>
              <w:bottom w:val="nil"/>
              <w:right w:val="nil"/>
            </w:tcBorders>
            <w:shd w:val="clear" w:color="auto" w:fill="auto"/>
            <w:hideMark/>
          </w:tcPr>
          <w:p w:rsidR="00764CEC" w:rsidRPr="00764CEC" w:rsidRDefault="00764CEC" w:rsidP="00764CEC">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hideMark/>
          </w:tcPr>
          <w:p w:rsidR="00764CEC" w:rsidRPr="00764CEC" w:rsidRDefault="00764CEC" w:rsidP="00764CEC">
            <w:pPr>
              <w:spacing w:after="0" w:line="240" w:lineRule="auto"/>
              <w:rPr>
                <w:rFonts w:ascii="Times New Roman" w:eastAsia="Times New Roman" w:hAnsi="Times New Roman"/>
                <w:sz w:val="20"/>
                <w:szCs w:val="20"/>
                <w:lang w:eastAsia="ru-RU"/>
              </w:rPr>
            </w:pPr>
          </w:p>
        </w:tc>
        <w:tc>
          <w:tcPr>
            <w:tcW w:w="1480" w:type="dxa"/>
            <w:tcBorders>
              <w:top w:val="nil"/>
              <w:left w:val="nil"/>
              <w:bottom w:val="nil"/>
              <w:right w:val="nil"/>
            </w:tcBorders>
            <w:shd w:val="clear" w:color="auto" w:fill="auto"/>
            <w:hideMark/>
          </w:tcPr>
          <w:p w:rsidR="00764CEC" w:rsidRPr="00764CEC" w:rsidRDefault="00764CEC" w:rsidP="00764CEC">
            <w:pPr>
              <w:spacing w:after="0" w:line="240" w:lineRule="auto"/>
              <w:rPr>
                <w:rFonts w:ascii="Times New Roman" w:eastAsia="Times New Roman" w:hAnsi="Times New Roman"/>
                <w:sz w:val="20"/>
                <w:szCs w:val="20"/>
                <w:lang w:eastAsia="ru-RU"/>
              </w:rPr>
            </w:pPr>
          </w:p>
        </w:tc>
        <w:tc>
          <w:tcPr>
            <w:tcW w:w="5074" w:type="dxa"/>
            <w:tcBorders>
              <w:top w:val="nil"/>
              <w:left w:val="nil"/>
              <w:bottom w:val="nil"/>
              <w:right w:val="nil"/>
            </w:tcBorders>
            <w:shd w:val="clear" w:color="auto" w:fill="auto"/>
            <w:hideMark/>
          </w:tcPr>
          <w:p w:rsidR="00764CEC" w:rsidRPr="00764CEC" w:rsidRDefault="00764CEC" w:rsidP="00764CEC">
            <w:pPr>
              <w:spacing w:after="0" w:line="240" w:lineRule="auto"/>
              <w:jc w:val="right"/>
              <w:rPr>
                <w:rFonts w:ascii="Times New Roman" w:eastAsia="Times New Roman" w:hAnsi="Times New Roman"/>
                <w:sz w:val="18"/>
                <w:szCs w:val="18"/>
                <w:lang w:eastAsia="ru-RU"/>
              </w:rPr>
            </w:pPr>
            <w:r w:rsidRPr="00764CEC">
              <w:rPr>
                <w:rFonts w:ascii="Times New Roman" w:eastAsia="Times New Roman" w:hAnsi="Times New Roman"/>
                <w:sz w:val="18"/>
                <w:szCs w:val="18"/>
                <w:lang w:eastAsia="ru-RU"/>
              </w:rPr>
              <w:t>"15" "01" 2016 №12-П</w:t>
            </w:r>
          </w:p>
        </w:tc>
      </w:tr>
      <w:tr w:rsidR="00764CEC" w:rsidRPr="00764CEC" w:rsidTr="00764CEC">
        <w:trPr>
          <w:trHeight w:val="847"/>
        </w:trPr>
        <w:tc>
          <w:tcPr>
            <w:tcW w:w="9492" w:type="dxa"/>
            <w:gridSpan w:val="4"/>
            <w:tcBorders>
              <w:top w:val="nil"/>
              <w:left w:val="nil"/>
              <w:bottom w:val="nil"/>
              <w:right w:val="nil"/>
            </w:tcBorders>
            <w:shd w:val="clear" w:color="000000" w:fill="FFFFFF"/>
            <w:hideMark/>
          </w:tcPr>
          <w:p w:rsidR="00764CEC" w:rsidRDefault="00764CEC" w:rsidP="00764CEC">
            <w:pPr>
              <w:spacing w:after="0" w:line="240" w:lineRule="auto"/>
              <w:jc w:val="right"/>
              <w:rPr>
                <w:rFonts w:ascii="Times New Roman" w:eastAsia="Times New Roman" w:hAnsi="Times New Roman"/>
                <w:sz w:val="18"/>
                <w:szCs w:val="18"/>
                <w:lang w:eastAsia="ru-RU"/>
              </w:rPr>
            </w:pPr>
            <w:r w:rsidRPr="00764CEC">
              <w:rPr>
                <w:rFonts w:ascii="Times New Roman" w:eastAsia="Times New Roman" w:hAnsi="Times New Roman"/>
                <w:sz w:val="18"/>
                <w:szCs w:val="18"/>
                <w:lang w:eastAsia="ru-RU"/>
              </w:rPr>
              <w:t>Приложение № 2</w:t>
            </w:r>
            <w:r w:rsidRPr="00764CEC">
              <w:rPr>
                <w:rFonts w:ascii="Times New Roman" w:eastAsia="Times New Roman" w:hAnsi="Times New Roman"/>
                <w:sz w:val="18"/>
                <w:szCs w:val="18"/>
                <w:lang w:eastAsia="ru-RU"/>
              </w:rPr>
              <w:br/>
              <w:t xml:space="preserve">к муниципальной программе                                                                                                                           </w:t>
            </w:r>
          </w:p>
          <w:p w:rsidR="00764CEC" w:rsidRPr="00764CEC" w:rsidRDefault="00764CEC" w:rsidP="00764CEC">
            <w:pPr>
              <w:spacing w:after="0" w:line="240" w:lineRule="auto"/>
              <w:jc w:val="right"/>
              <w:rPr>
                <w:rFonts w:ascii="Times New Roman" w:eastAsia="Times New Roman" w:hAnsi="Times New Roman"/>
                <w:sz w:val="18"/>
                <w:szCs w:val="18"/>
                <w:lang w:eastAsia="ru-RU"/>
              </w:rPr>
            </w:pPr>
            <w:r w:rsidRPr="00764CEC">
              <w:rPr>
                <w:rFonts w:ascii="Times New Roman" w:eastAsia="Times New Roman" w:hAnsi="Times New Roman"/>
                <w:sz w:val="18"/>
                <w:szCs w:val="18"/>
                <w:lang w:eastAsia="ru-RU"/>
              </w:rPr>
              <w:t xml:space="preserve">  "Развитие физической  культуры и спорта в Богучанском районе"  </w:t>
            </w:r>
          </w:p>
        </w:tc>
      </w:tr>
    </w:tbl>
    <w:p w:rsidR="00AF1FDD" w:rsidRPr="00AF1FDD" w:rsidRDefault="00AF1FDD" w:rsidP="00AF1FDD">
      <w:pPr>
        <w:autoSpaceDE w:val="0"/>
        <w:spacing w:after="0" w:line="240" w:lineRule="auto"/>
        <w:rPr>
          <w:rFonts w:ascii="Times New Roman" w:eastAsia="Times New Roman" w:hAnsi="Times New Roman"/>
          <w:sz w:val="20"/>
          <w:szCs w:val="20"/>
          <w:lang w:eastAsia="ru-RU"/>
        </w:rPr>
      </w:pPr>
    </w:p>
    <w:p w:rsidR="00D30C31" w:rsidRPr="00764CEC" w:rsidRDefault="00764CEC" w:rsidP="00764CEC">
      <w:pPr>
        <w:spacing w:after="0" w:line="240" w:lineRule="auto"/>
        <w:jc w:val="center"/>
        <w:rPr>
          <w:rFonts w:ascii="Times New Roman" w:hAnsi="Times New Roman"/>
          <w:sz w:val="20"/>
          <w:szCs w:val="20"/>
        </w:rPr>
      </w:pPr>
      <w:r w:rsidRPr="00764CEC">
        <w:rPr>
          <w:rFonts w:ascii="Times New Roman" w:hAnsi="Times New Roman"/>
          <w:sz w:val="20"/>
          <w:szCs w:val="20"/>
        </w:rPr>
        <w:t>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w:t>
      </w:r>
    </w:p>
    <w:p w:rsidR="00347DAD" w:rsidRDefault="00347DAD" w:rsidP="00764CEC">
      <w:pPr>
        <w:spacing w:after="0"/>
        <w:jc w:val="center"/>
        <w:rPr>
          <w:rFonts w:ascii="Times New Roman" w:hAnsi="Times New Roman"/>
          <w:sz w:val="20"/>
          <w:lang w:val="en-US"/>
        </w:rPr>
      </w:pPr>
    </w:p>
    <w:tbl>
      <w:tblPr>
        <w:tblW w:w="5000" w:type="pct"/>
        <w:tblLook w:val="04A0"/>
      </w:tblPr>
      <w:tblGrid>
        <w:gridCol w:w="1123"/>
        <w:gridCol w:w="1099"/>
        <w:gridCol w:w="1146"/>
        <w:gridCol w:w="525"/>
        <w:gridCol w:w="376"/>
        <w:gridCol w:w="470"/>
        <w:gridCol w:w="376"/>
        <w:gridCol w:w="769"/>
        <w:gridCol w:w="769"/>
        <w:gridCol w:w="769"/>
        <w:gridCol w:w="769"/>
        <w:gridCol w:w="769"/>
        <w:gridCol w:w="610"/>
      </w:tblGrid>
      <w:tr w:rsidR="006C53F9" w:rsidRPr="006C53F9" w:rsidTr="006C53F9">
        <w:trPr>
          <w:trHeight w:val="20"/>
        </w:trPr>
        <w:tc>
          <w:tcPr>
            <w:tcW w:w="5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Статус (муниципальная  программа, подпрограмма)</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Наименование программы, подпрограммы</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Наименование ГРБС</w:t>
            </w:r>
          </w:p>
        </w:tc>
        <w:tc>
          <w:tcPr>
            <w:tcW w:w="913" w:type="pct"/>
            <w:gridSpan w:val="4"/>
            <w:tcBorders>
              <w:top w:val="single" w:sz="4" w:space="0" w:color="auto"/>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Код бюджетной классификации</w:t>
            </w:r>
          </w:p>
        </w:tc>
        <w:tc>
          <w:tcPr>
            <w:tcW w:w="2328" w:type="pct"/>
            <w:gridSpan w:val="6"/>
            <w:tcBorders>
              <w:top w:val="single" w:sz="4" w:space="0" w:color="auto"/>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Расходы </w:t>
            </w:r>
            <w:proofErr w:type="gramStart"/>
            <w:r w:rsidRPr="006C53F9">
              <w:rPr>
                <w:rFonts w:ascii="Times New Roman" w:eastAsia="Times New Roman" w:hAnsi="Times New Roman"/>
                <w:sz w:val="14"/>
                <w:szCs w:val="14"/>
                <w:lang w:eastAsia="ru-RU"/>
              </w:rPr>
              <w:t xml:space="preserve">( </w:t>
            </w:r>
            <w:proofErr w:type="gramEnd"/>
            <w:r w:rsidRPr="006C53F9">
              <w:rPr>
                <w:rFonts w:ascii="Times New Roman" w:eastAsia="Times New Roman" w:hAnsi="Times New Roman"/>
                <w:sz w:val="14"/>
                <w:szCs w:val="14"/>
                <w:lang w:eastAsia="ru-RU"/>
              </w:rPr>
              <w:t>рублей), годы</w:t>
            </w:r>
          </w:p>
        </w:tc>
      </w:tr>
      <w:tr w:rsidR="006C53F9" w:rsidRPr="006C53F9" w:rsidTr="006C53F9">
        <w:trPr>
          <w:trHeight w:val="20"/>
        </w:trPr>
        <w:tc>
          <w:tcPr>
            <w:tcW w:w="587" w:type="pct"/>
            <w:vMerge/>
            <w:tcBorders>
              <w:top w:val="single" w:sz="4" w:space="0" w:color="auto"/>
              <w:left w:val="single" w:sz="4" w:space="0" w:color="auto"/>
              <w:bottom w:val="single" w:sz="4" w:space="0" w:color="auto"/>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ГРБС</w:t>
            </w:r>
          </w:p>
        </w:tc>
        <w:tc>
          <w:tcPr>
            <w:tcW w:w="196"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Рз</w:t>
            </w:r>
            <w:proofErr w:type="spellEnd"/>
            <w:r w:rsidRPr="006C53F9">
              <w:rPr>
                <w:rFonts w:ascii="Times New Roman" w:eastAsia="Times New Roman" w:hAnsi="Times New Roman"/>
                <w:sz w:val="14"/>
                <w:szCs w:val="14"/>
                <w:lang w:eastAsia="ru-RU"/>
              </w:rPr>
              <w:br/>
            </w:r>
            <w:proofErr w:type="spellStart"/>
            <w:proofErr w:type="gramStart"/>
            <w:r w:rsidRPr="006C53F9">
              <w:rPr>
                <w:rFonts w:ascii="Times New Roman" w:eastAsia="Times New Roman" w:hAnsi="Times New Roman"/>
                <w:sz w:val="14"/>
                <w:szCs w:val="14"/>
                <w:lang w:eastAsia="ru-RU"/>
              </w:rPr>
              <w:t>Пр</w:t>
            </w:r>
            <w:proofErr w:type="spellEnd"/>
            <w:proofErr w:type="gramEnd"/>
          </w:p>
        </w:tc>
        <w:tc>
          <w:tcPr>
            <w:tcW w:w="246"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ЦСР</w:t>
            </w:r>
          </w:p>
        </w:tc>
        <w:tc>
          <w:tcPr>
            <w:tcW w:w="196"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ВР</w:t>
            </w:r>
          </w:p>
        </w:tc>
        <w:tc>
          <w:tcPr>
            <w:tcW w:w="402"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 2014 год</w:t>
            </w:r>
          </w:p>
        </w:tc>
        <w:tc>
          <w:tcPr>
            <w:tcW w:w="402"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 2015 год</w:t>
            </w:r>
          </w:p>
        </w:tc>
        <w:tc>
          <w:tcPr>
            <w:tcW w:w="402"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 2016 год</w:t>
            </w:r>
          </w:p>
        </w:tc>
        <w:tc>
          <w:tcPr>
            <w:tcW w:w="402"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 2017 год</w:t>
            </w:r>
          </w:p>
        </w:tc>
        <w:tc>
          <w:tcPr>
            <w:tcW w:w="402"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 2018 год</w:t>
            </w:r>
          </w:p>
        </w:tc>
        <w:tc>
          <w:tcPr>
            <w:tcW w:w="319"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Итога на период</w:t>
            </w:r>
          </w:p>
        </w:tc>
      </w:tr>
      <w:tr w:rsidR="006C53F9" w:rsidRPr="006C53F9" w:rsidTr="006C53F9">
        <w:trPr>
          <w:trHeight w:val="20"/>
        </w:trPr>
        <w:tc>
          <w:tcPr>
            <w:tcW w:w="587" w:type="pct"/>
            <w:vMerge w:val="restart"/>
            <w:tcBorders>
              <w:top w:val="nil"/>
              <w:left w:val="single" w:sz="4" w:space="0" w:color="auto"/>
              <w:bottom w:val="single" w:sz="4" w:space="0" w:color="000000"/>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Муниципальна</w:t>
            </w:r>
            <w:r w:rsidRPr="006C53F9">
              <w:rPr>
                <w:rFonts w:ascii="Times New Roman" w:eastAsia="Times New Roman" w:hAnsi="Times New Roman"/>
                <w:sz w:val="14"/>
                <w:szCs w:val="14"/>
                <w:lang w:eastAsia="ru-RU"/>
              </w:rPr>
              <w:lastRenderedPageBreak/>
              <w:t>я программа</w:t>
            </w:r>
          </w:p>
        </w:tc>
        <w:tc>
          <w:tcPr>
            <w:tcW w:w="574" w:type="pct"/>
            <w:vMerge w:val="restart"/>
            <w:tcBorders>
              <w:top w:val="nil"/>
              <w:left w:val="single" w:sz="4" w:space="0" w:color="auto"/>
              <w:bottom w:val="single" w:sz="4" w:space="0" w:color="000000"/>
              <w:right w:val="single" w:sz="4" w:space="0" w:color="auto"/>
            </w:tcBorders>
            <w:shd w:val="clear" w:color="auto" w:fill="auto"/>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lastRenderedPageBreak/>
              <w:t xml:space="preserve"> "Развитие </w:t>
            </w:r>
            <w:r w:rsidRPr="006C53F9">
              <w:rPr>
                <w:rFonts w:ascii="Times New Roman" w:eastAsia="Times New Roman" w:hAnsi="Times New Roman"/>
                <w:sz w:val="14"/>
                <w:szCs w:val="14"/>
                <w:lang w:eastAsia="ru-RU"/>
              </w:rPr>
              <w:lastRenderedPageBreak/>
              <w:t xml:space="preserve">физической  культуры и спорта в Богучанском районе" </w:t>
            </w:r>
          </w:p>
        </w:tc>
        <w:tc>
          <w:tcPr>
            <w:tcW w:w="599"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lastRenderedPageBreak/>
              <w:t xml:space="preserve">всего </w:t>
            </w:r>
            <w:r w:rsidRPr="006C53F9">
              <w:rPr>
                <w:rFonts w:ascii="Times New Roman" w:eastAsia="Times New Roman" w:hAnsi="Times New Roman"/>
                <w:sz w:val="14"/>
                <w:szCs w:val="14"/>
                <w:lang w:eastAsia="ru-RU"/>
              </w:rPr>
              <w:lastRenderedPageBreak/>
              <w:t>расходные обязательства</w:t>
            </w:r>
          </w:p>
        </w:tc>
        <w:tc>
          <w:tcPr>
            <w:tcW w:w="274"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lastRenderedPageBreak/>
              <w:t>806</w:t>
            </w:r>
          </w:p>
        </w:tc>
        <w:tc>
          <w:tcPr>
            <w:tcW w:w="196"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246"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196"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 xml:space="preserve">2 420 </w:t>
            </w:r>
            <w:r w:rsidRPr="006C53F9">
              <w:rPr>
                <w:rFonts w:ascii="Times New Roman" w:eastAsia="Times New Roman" w:hAnsi="Times New Roman"/>
                <w:bCs/>
                <w:sz w:val="14"/>
                <w:szCs w:val="14"/>
                <w:lang w:eastAsia="ru-RU"/>
              </w:rPr>
              <w:lastRenderedPageBreak/>
              <w:t>500,00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lastRenderedPageBreak/>
              <w:t xml:space="preserve">2 570 </w:t>
            </w:r>
            <w:r w:rsidRPr="006C53F9">
              <w:rPr>
                <w:rFonts w:ascii="Times New Roman" w:eastAsia="Times New Roman" w:hAnsi="Times New Roman"/>
                <w:bCs/>
                <w:sz w:val="14"/>
                <w:szCs w:val="14"/>
                <w:lang w:eastAsia="ru-RU"/>
              </w:rPr>
              <w:lastRenderedPageBreak/>
              <w:t>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lastRenderedPageBreak/>
              <w:t xml:space="preserve">2 570 </w:t>
            </w:r>
            <w:r w:rsidRPr="006C53F9">
              <w:rPr>
                <w:rFonts w:ascii="Times New Roman" w:eastAsia="Times New Roman" w:hAnsi="Times New Roman"/>
                <w:bCs/>
                <w:sz w:val="14"/>
                <w:szCs w:val="14"/>
                <w:lang w:eastAsia="ru-RU"/>
              </w:rPr>
              <w:lastRenderedPageBreak/>
              <w:t>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lastRenderedPageBreak/>
              <w:t xml:space="preserve">2 570 </w:t>
            </w:r>
            <w:r w:rsidRPr="006C53F9">
              <w:rPr>
                <w:rFonts w:ascii="Times New Roman" w:eastAsia="Times New Roman" w:hAnsi="Times New Roman"/>
                <w:bCs/>
                <w:sz w:val="14"/>
                <w:szCs w:val="14"/>
                <w:lang w:eastAsia="ru-RU"/>
              </w:rPr>
              <w:lastRenderedPageBreak/>
              <w:t>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lastRenderedPageBreak/>
              <w:t xml:space="preserve">2 570 </w:t>
            </w:r>
            <w:r w:rsidRPr="006C53F9">
              <w:rPr>
                <w:rFonts w:ascii="Times New Roman" w:eastAsia="Times New Roman" w:hAnsi="Times New Roman"/>
                <w:bCs/>
                <w:sz w:val="14"/>
                <w:szCs w:val="14"/>
                <w:lang w:eastAsia="ru-RU"/>
              </w:rPr>
              <w:lastRenderedPageBreak/>
              <w:t>000,00</w:t>
            </w:r>
          </w:p>
        </w:tc>
        <w:tc>
          <w:tcPr>
            <w:tcW w:w="319"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lastRenderedPageBreak/>
              <w:t xml:space="preserve">12 700 </w:t>
            </w:r>
            <w:r w:rsidRPr="006C53F9">
              <w:rPr>
                <w:rFonts w:ascii="Times New Roman" w:eastAsia="Times New Roman" w:hAnsi="Times New Roman"/>
                <w:bCs/>
                <w:sz w:val="14"/>
                <w:szCs w:val="14"/>
                <w:lang w:eastAsia="ru-RU"/>
              </w:rPr>
              <w:lastRenderedPageBreak/>
              <w:t>500,00</w:t>
            </w:r>
          </w:p>
        </w:tc>
      </w:tr>
      <w:tr w:rsidR="006C53F9" w:rsidRPr="006C53F9" w:rsidTr="006C53F9">
        <w:trPr>
          <w:trHeight w:val="20"/>
        </w:trPr>
        <w:tc>
          <w:tcPr>
            <w:tcW w:w="587" w:type="pct"/>
            <w:vMerge/>
            <w:tcBorders>
              <w:top w:val="nil"/>
              <w:left w:val="single" w:sz="4" w:space="0" w:color="auto"/>
              <w:bottom w:val="single" w:sz="4" w:space="0" w:color="000000"/>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в том числе по ГРБС </w:t>
            </w:r>
          </w:p>
        </w:tc>
        <w:tc>
          <w:tcPr>
            <w:tcW w:w="274"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 </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 </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 </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 </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 </w:t>
            </w:r>
          </w:p>
        </w:tc>
        <w:tc>
          <w:tcPr>
            <w:tcW w:w="319"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 </w:t>
            </w:r>
          </w:p>
        </w:tc>
      </w:tr>
      <w:tr w:rsidR="006C53F9" w:rsidRPr="006C53F9" w:rsidTr="006C53F9">
        <w:trPr>
          <w:trHeight w:val="20"/>
        </w:trPr>
        <w:tc>
          <w:tcPr>
            <w:tcW w:w="587" w:type="pct"/>
            <w:vMerge/>
            <w:tcBorders>
              <w:top w:val="nil"/>
              <w:left w:val="single" w:sz="4" w:space="0" w:color="auto"/>
              <w:bottom w:val="single" w:sz="4" w:space="0" w:color="000000"/>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 Администрация Богучанского района</w:t>
            </w:r>
          </w:p>
        </w:tc>
        <w:tc>
          <w:tcPr>
            <w:tcW w:w="274" w:type="pct"/>
            <w:tcBorders>
              <w:top w:val="nil"/>
              <w:left w:val="nil"/>
              <w:bottom w:val="single" w:sz="4" w:space="0" w:color="auto"/>
              <w:right w:val="single" w:sz="4" w:space="0" w:color="auto"/>
            </w:tcBorders>
            <w:shd w:val="clear" w:color="auto" w:fill="auto"/>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806</w:t>
            </w:r>
          </w:p>
        </w:tc>
        <w:tc>
          <w:tcPr>
            <w:tcW w:w="196"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246"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196"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2 420 500,00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2 570 000,00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2 270 000,00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2 270 000,00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2 270 000,00</w:t>
            </w:r>
          </w:p>
        </w:tc>
        <w:tc>
          <w:tcPr>
            <w:tcW w:w="319"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11 800 500,00</w:t>
            </w:r>
          </w:p>
        </w:tc>
      </w:tr>
      <w:tr w:rsidR="006C53F9" w:rsidRPr="006C53F9" w:rsidTr="006C53F9">
        <w:trPr>
          <w:trHeight w:val="20"/>
        </w:trPr>
        <w:tc>
          <w:tcPr>
            <w:tcW w:w="587" w:type="pct"/>
            <w:vMerge/>
            <w:tcBorders>
              <w:top w:val="nil"/>
              <w:left w:val="single" w:sz="4" w:space="0" w:color="auto"/>
              <w:bottom w:val="single" w:sz="4" w:space="0" w:color="000000"/>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Управление образования </w:t>
            </w:r>
            <w:proofErr w:type="spellStart"/>
            <w:r w:rsidRPr="006C53F9">
              <w:rPr>
                <w:rFonts w:ascii="Times New Roman" w:eastAsia="Times New Roman" w:hAnsi="Times New Roman"/>
                <w:sz w:val="14"/>
                <w:szCs w:val="14"/>
                <w:lang w:eastAsia="ru-RU"/>
              </w:rPr>
              <w:t>администрациии</w:t>
            </w:r>
            <w:proofErr w:type="spellEnd"/>
            <w:r w:rsidRPr="006C53F9">
              <w:rPr>
                <w:rFonts w:ascii="Times New Roman" w:eastAsia="Times New Roman" w:hAnsi="Times New Roman"/>
                <w:sz w:val="14"/>
                <w:szCs w:val="14"/>
                <w:lang w:eastAsia="ru-RU"/>
              </w:rPr>
              <w:t xml:space="preserve"> Богучанского района</w:t>
            </w:r>
          </w:p>
        </w:tc>
        <w:tc>
          <w:tcPr>
            <w:tcW w:w="274"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875</w:t>
            </w:r>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24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300 000,00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300 000,00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300 000,00</w:t>
            </w:r>
          </w:p>
        </w:tc>
        <w:tc>
          <w:tcPr>
            <w:tcW w:w="319"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900 000,00</w:t>
            </w:r>
          </w:p>
        </w:tc>
      </w:tr>
      <w:tr w:rsidR="006C53F9" w:rsidRPr="006C53F9" w:rsidTr="006C53F9">
        <w:trPr>
          <w:trHeight w:val="20"/>
        </w:trPr>
        <w:tc>
          <w:tcPr>
            <w:tcW w:w="587" w:type="pct"/>
            <w:vMerge w:val="restart"/>
            <w:tcBorders>
              <w:top w:val="nil"/>
              <w:left w:val="single" w:sz="4" w:space="0" w:color="auto"/>
              <w:bottom w:val="nil"/>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Подпрограмма 1</w:t>
            </w:r>
          </w:p>
        </w:tc>
        <w:tc>
          <w:tcPr>
            <w:tcW w:w="574" w:type="pct"/>
            <w:vMerge w:val="restart"/>
            <w:tcBorders>
              <w:top w:val="nil"/>
              <w:left w:val="single" w:sz="4" w:space="0" w:color="auto"/>
              <w:bottom w:val="nil"/>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«Развитие массовой физической культуры и спорта"   на 2014-2018 годы</w:t>
            </w:r>
          </w:p>
        </w:tc>
        <w:tc>
          <w:tcPr>
            <w:tcW w:w="599"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всего расходные обязательства</w:t>
            </w:r>
          </w:p>
        </w:tc>
        <w:tc>
          <w:tcPr>
            <w:tcW w:w="274"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806</w:t>
            </w:r>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24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402"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2 220 500,00</w:t>
            </w:r>
          </w:p>
        </w:tc>
        <w:tc>
          <w:tcPr>
            <w:tcW w:w="402"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2 370 000,00</w:t>
            </w:r>
          </w:p>
        </w:tc>
        <w:tc>
          <w:tcPr>
            <w:tcW w:w="402"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2 370 000,00</w:t>
            </w:r>
          </w:p>
        </w:tc>
        <w:tc>
          <w:tcPr>
            <w:tcW w:w="402"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2 370 000,00</w:t>
            </w:r>
          </w:p>
        </w:tc>
        <w:tc>
          <w:tcPr>
            <w:tcW w:w="402"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2 370 000,00</w:t>
            </w:r>
          </w:p>
        </w:tc>
        <w:tc>
          <w:tcPr>
            <w:tcW w:w="319"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11 700 500,00</w:t>
            </w:r>
          </w:p>
        </w:tc>
      </w:tr>
      <w:tr w:rsidR="006C53F9" w:rsidRPr="006C53F9" w:rsidTr="006C53F9">
        <w:trPr>
          <w:trHeight w:val="20"/>
        </w:trPr>
        <w:tc>
          <w:tcPr>
            <w:tcW w:w="587" w:type="pct"/>
            <w:vMerge/>
            <w:tcBorders>
              <w:top w:val="nil"/>
              <w:left w:val="single" w:sz="4" w:space="0" w:color="auto"/>
              <w:bottom w:val="nil"/>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в том числе по ГРБС </w:t>
            </w:r>
          </w:p>
        </w:tc>
        <w:tc>
          <w:tcPr>
            <w:tcW w:w="274"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 </w:t>
            </w:r>
          </w:p>
        </w:tc>
      </w:tr>
      <w:tr w:rsidR="006C53F9" w:rsidRPr="006C53F9" w:rsidTr="006C53F9">
        <w:trPr>
          <w:trHeight w:val="20"/>
        </w:trPr>
        <w:tc>
          <w:tcPr>
            <w:tcW w:w="587" w:type="pct"/>
            <w:vMerge/>
            <w:tcBorders>
              <w:top w:val="nil"/>
              <w:left w:val="single" w:sz="4" w:space="0" w:color="auto"/>
              <w:bottom w:val="nil"/>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Администрация Богучанского района</w:t>
            </w:r>
          </w:p>
        </w:tc>
        <w:tc>
          <w:tcPr>
            <w:tcW w:w="274"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806</w:t>
            </w:r>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24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2 220 500,00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2 370 000,00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2 070 000,00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2 070 000,00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2 070 000,00</w:t>
            </w:r>
          </w:p>
        </w:tc>
        <w:tc>
          <w:tcPr>
            <w:tcW w:w="319"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10 800 500,00</w:t>
            </w:r>
          </w:p>
        </w:tc>
      </w:tr>
      <w:tr w:rsidR="006C53F9" w:rsidRPr="006C53F9" w:rsidTr="006C53F9">
        <w:trPr>
          <w:trHeight w:val="20"/>
        </w:trPr>
        <w:tc>
          <w:tcPr>
            <w:tcW w:w="587" w:type="pct"/>
            <w:vMerge/>
            <w:tcBorders>
              <w:top w:val="nil"/>
              <w:left w:val="single" w:sz="4" w:space="0" w:color="auto"/>
              <w:bottom w:val="nil"/>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Управление образования </w:t>
            </w:r>
            <w:proofErr w:type="spellStart"/>
            <w:r w:rsidRPr="006C53F9">
              <w:rPr>
                <w:rFonts w:ascii="Times New Roman" w:eastAsia="Times New Roman" w:hAnsi="Times New Roman"/>
                <w:sz w:val="14"/>
                <w:szCs w:val="14"/>
                <w:lang w:eastAsia="ru-RU"/>
              </w:rPr>
              <w:t>администрациии</w:t>
            </w:r>
            <w:proofErr w:type="spellEnd"/>
            <w:r w:rsidRPr="006C53F9">
              <w:rPr>
                <w:rFonts w:ascii="Times New Roman" w:eastAsia="Times New Roman" w:hAnsi="Times New Roman"/>
                <w:sz w:val="14"/>
                <w:szCs w:val="14"/>
                <w:lang w:eastAsia="ru-RU"/>
              </w:rPr>
              <w:t xml:space="preserve"> Богучанского района</w:t>
            </w:r>
          </w:p>
        </w:tc>
        <w:tc>
          <w:tcPr>
            <w:tcW w:w="274"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875</w:t>
            </w:r>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24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300 000,00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300 000,00</w:t>
            </w:r>
          </w:p>
        </w:tc>
        <w:tc>
          <w:tcPr>
            <w:tcW w:w="402"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300 000,00</w:t>
            </w:r>
          </w:p>
        </w:tc>
        <w:tc>
          <w:tcPr>
            <w:tcW w:w="319"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900 000,00</w:t>
            </w:r>
          </w:p>
        </w:tc>
      </w:tr>
      <w:tr w:rsidR="006C53F9" w:rsidRPr="006C53F9" w:rsidTr="006C53F9">
        <w:trPr>
          <w:trHeight w:val="20"/>
        </w:trPr>
        <w:tc>
          <w:tcPr>
            <w:tcW w:w="587" w:type="pct"/>
            <w:vMerge w:val="restart"/>
            <w:tcBorders>
              <w:top w:val="nil"/>
              <w:left w:val="single" w:sz="4" w:space="0" w:color="auto"/>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Подпрограмма 2</w:t>
            </w:r>
          </w:p>
        </w:tc>
        <w:tc>
          <w:tcPr>
            <w:tcW w:w="574" w:type="pct"/>
            <w:vMerge w:val="restart"/>
            <w:tcBorders>
              <w:top w:val="nil"/>
              <w:left w:val="single" w:sz="4" w:space="0" w:color="auto"/>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"Формирование культуры здорового образа жизни" на 2014-2018годы</w:t>
            </w:r>
          </w:p>
        </w:tc>
        <w:tc>
          <w:tcPr>
            <w:tcW w:w="599"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всего расходные обязательства </w:t>
            </w:r>
          </w:p>
        </w:tc>
        <w:tc>
          <w:tcPr>
            <w:tcW w:w="274"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806</w:t>
            </w:r>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24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200000,00</w:t>
            </w:r>
          </w:p>
        </w:tc>
        <w:tc>
          <w:tcPr>
            <w:tcW w:w="402" w:type="pct"/>
            <w:tcBorders>
              <w:top w:val="nil"/>
              <w:left w:val="nil"/>
              <w:bottom w:val="single" w:sz="4" w:space="0" w:color="auto"/>
              <w:right w:val="single" w:sz="4" w:space="0" w:color="auto"/>
            </w:tcBorders>
            <w:shd w:val="clear" w:color="auto" w:fill="auto"/>
            <w:noWrap/>
            <w:vAlign w:val="center"/>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200000,00</w:t>
            </w:r>
          </w:p>
        </w:tc>
        <w:tc>
          <w:tcPr>
            <w:tcW w:w="402" w:type="pct"/>
            <w:tcBorders>
              <w:top w:val="nil"/>
              <w:left w:val="nil"/>
              <w:bottom w:val="single" w:sz="4" w:space="0" w:color="auto"/>
              <w:right w:val="single" w:sz="4" w:space="0" w:color="auto"/>
            </w:tcBorders>
            <w:shd w:val="clear" w:color="auto" w:fill="auto"/>
            <w:noWrap/>
            <w:vAlign w:val="center"/>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200000,00</w:t>
            </w:r>
          </w:p>
        </w:tc>
        <w:tc>
          <w:tcPr>
            <w:tcW w:w="402" w:type="pct"/>
            <w:tcBorders>
              <w:top w:val="nil"/>
              <w:left w:val="nil"/>
              <w:bottom w:val="single" w:sz="4" w:space="0" w:color="auto"/>
              <w:right w:val="single" w:sz="4" w:space="0" w:color="auto"/>
            </w:tcBorders>
            <w:shd w:val="clear" w:color="auto" w:fill="auto"/>
            <w:noWrap/>
            <w:vAlign w:val="center"/>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200000,00</w:t>
            </w:r>
          </w:p>
        </w:tc>
        <w:tc>
          <w:tcPr>
            <w:tcW w:w="402" w:type="pct"/>
            <w:tcBorders>
              <w:top w:val="nil"/>
              <w:left w:val="nil"/>
              <w:bottom w:val="single" w:sz="4" w:space="0" w:color="auto"/>
              <w:right w:val="single" w:sz="4" w:space="0" w:color="auto"/>
            </w:tcBorders>
            <w:shd w:val="clear" w:color="auto" w:fill="auto"/>
            <w:noWrap/>
            <w:vAlign w:val="center"/>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200000,00</w:t>
            </w:r>
          </w:p>
        </w:tc>
        <w:tc>
          <w:tcPr>
            <w:tcW w:w="319"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1 000 000,00</w:t>
            </w:r>
          </w:p>
        </w:tc>
      </w:tr>
      <w:tr w:rsidR="006C53F9" w:rsidRPr="006C53F9" w:rsidTr="006C53F9">
        <w:trPr>
          <w:trHeight w:val="20"/>
        </w:trPr>
        <w:tc>
          <w:tcPr>
            <w:tcW w:w="587" w:type="pct"/>
            <w:vMerge/>
            <w:tcBorders>
              <w:top w:val="nil"/>
              <w:left w:val="single" w:sz="4" w:space="0" w:color="auto"/>
              <w:bottom w:val="single" w:sz="4" w:space="0" w:color="auto"/>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74" w:type="pct"/>
            <w:vMerge/>
            <w:tcBorders>
              <w:top w:val="nil"/>
              <w:left w:val="single" w:sz="4" w:space="0" w:color="auto"/>
              <w:bottom w:val="single" w:sz="4" w:space="0" w:color="auto"/>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99" w:type="pct"/>
            <w:tcBorders>
              <w:top w:val="nil"/>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в том числе по ГРБС </w:t>
            </w:r>
          </w:p>
        </w:tc>
        <w:tc>
          <w:tcPr>
            <w:tcW w:w="274"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 </w:t>
            </w:r>
          </w:p>
        </w:tc>
      </w:tr>
      <w:tr w:rsidR="006C53F9" w:rsidRPr="006C53F9" w:rsidTr="006C53F9">
        <w:trPr>
          <w:trHeight w:val="20"/>
        </w:trPr>
        <w:tc>
          <w:tcPr>
            <w:tcW w:w="587" w:type="pct"/>
            <w:vMerge/>
            <w:tcBorders>
              <w:top w:val="nil"/>
              <w:left w:val="single" w:sz="4" w:space="0" w:color="auto"/>
              <w:bottom w:val="single" w:sz="4" w:space="0" w:color="auto"/>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74" w:type="pct"/>
            <w:vMerge/>
            <w:tcBorders>
              <w:top w:val="nil"/>
              <w:left w:val="single" w:sz="4" w:space="0" w:color="auto"/>
              <w:bottom w:val="single" w:sz="4" w:space="0" w:color="auto"/>
              <w:right w:val="single" w:sz="4" w:space="0" w:color="auto"/>
            </w:tcBorders>
            <w:vAlign w:val="center"/>
            <w:hideMark/>
          </w:tcPr>
          <w:p w:rsidR="006C53F9" w:rsidRPr="006C53F9" w:rsidRDefault="006C53F9" w:rsidP="006C53F9">
            <w:pPr>
              <w:spacing w:after="0" w:line="240" w:lineRule="auto"/>
              <w:rPr>
                <w:rFonts w:ascii="Times New Roman" w:eastAsia="Times New Roman" w:hAnsi="Times New Roman"/>
                <w:sz w:val="14"/>
                <w:szCs w:val="14"/>
                <w:lang w:eastAsia="ru-RU"/>
              </w:rPr>
            </w:pPr>
          </w:p>
        </w:tc>
        <w:tc>
          <w:tcPr>
            <w:tcW w:w="599" w:type="pct"/>
            <w:tcBorders>
              <w:top w:val="single" w:sz="4" w:space="0" w:color="auto"/>
              <w:left w:val="nil"/>
              <w:bottom w:val="single" w:sz="4" w:space="0" w:color="auto"/>
              <w:right w:val="single" w:sz="4" w:space="0" w:color="auto"/>
            </w:tcBorders>
            <w:shd w:val="clear" w:color="000000" w:fill="FFFFFF"/>
            <w:hideMark/>
          </w:tcPr>
          <w:p w:rsidR="006C53F9" w:rsidRPr="006C53F9" w:rsidRDefault="006C53F9" w:rsidP="006C53F9">
            <w:pPr>
              <w:spacing w:after="0" w:line="240" w:lineRule="auto"/>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 xml:space="preserve">Администрация </w:t>
            </w:r>
            <w:r>
              <w:rPr>
                <w:rFonts w:ascii="Times New Roman" w:eastAsia="Times New Roman" w:hAnsi="Times New Roman"/>
                <w:sz w:val="14"/>
                <w:szCs w:val="14"/>
                <w:lang w:val="en-US" w:eastAsia="ru-RU"/>
              </w:rPr>
              <w:t xml:space="preserve"> </w:t>
            </w:r>
            <w:r w:rsidRPr="006C53F9">
              <w:rPr>
                <w:rFonts w:ascii="Times New Roman" w:eastAsia="Times New Roman" w:hAnsi="Times New Roman"/>
                <w:sz w:val="14"/>
                <w:szCs w:val="14"/>
                <w:lang w:eastAsia="ru-RU"/>
              </w:rPr>
              <w:t>Богучанского района</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r w:rsidRPr="006C53F9">
              <w:rPr>
                <w:rFonts w:ascii="Times New Roman" w:eastAsia="Times New Roman" w:hAnsi="Times New Roman"/>
                <w:sz w:val="14"/>
                <w:szCs w:val="14"/>
                <w:lang w:eastAsia="ru-RU"/>
              </w:rPr>
              <w:t>806</w:t>
            </w:r>
          </w:p>
        </w:tc>
        <w:tc>
          <w:tcPr>
            <w:tcW w:w="196" w:type="pct"/>
            <w:tcBorders>
              <w:top w:val="single" w:sz="4" w:space="0" w:color="auto"/>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246" w:type="pct"/>
            <w:tcBorders>
              <w:top w:val="single" w:sz="4" w:space="0" w:color="auto"/>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196" w:type="pct"/>
            <w:tcBorders>
              <w:top w:val="single" w:sz="4" w:space="0" w:color="auto"/>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center"/>
              <w:rPr>
                <w:rFonts w:ascii="Times New Roman" w:eastAsia="Times New Roman" w:hAnsi="Times New Roman"/>
                <w:sz w:val="14"/>
                <w:szCs w:val="14"/>
                <w:lang w:eastAsia="ru-RU"/>
              </w:rPr>
            </w:pPr>
            <w:proofErr w:type="spellStart"/>
            <w:r w:rsidRPr="006C53F9">
              <w:rPr>
                <w:rFonts w:ascii="Times New Roman" w:eastAsia="Times New Roman" w:hAnsi="Times New Roman"/>
                <w:sz w:val="14"/>
                <w:szCs w:val="14"/>
                <w:lang w:eastAsia="ru-RU"/>
              </w:rPr>
              <w:t>х</w:t>
            </w:r>
            <w:proofErr w:type="spellEnd"/>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200000,00</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200000,00</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200000,00</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200000,00</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6C53F9" w:rsidRPr="006C53F9" w:rsidRDefault="006C53F9" w:rsidP="006C53F9">
            <w:pPr>
              <w:spacing w:after="0" w:line="240" w:lineRule="auto"/>
              <w:jc w:val="right"/>
              <w:rPr>
                <w:rFonts w:ascii="Times New Roman" w:eastAsia="Times New Roman" w:hAnsi="Times New Roman"/>
                <w:color w:val="000000"/>
                <w:sz w:val="14"/>
                <w:szCs w:val="14"/>
                <w:lang w:eastAsia="ru-RU"/>
              </w:rPr>
            </w:pPr>
            <w:r w:rsidRPr="006C53F9">
              <w:rPr>
                <w:rFonts w:ascii="Times New Roman" w:eastAsia="Times New Roman" w:hAnsi="Times New Roman"/>
                <w:color w:val="000000"/>
                <w:sz w:val="14"/>
                <w:szCs w:val="14"/>
                <w:lang w:eastAsia="ru-RU"/>
              </w:rPr>
              <w:t>200000,00</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rsidR="006C53F9" w:rsidRPr="006C53F9" w:rsidRDefault="006C53F9" w:rsidP="006C53F9">
            <w:pPr>
              <w:spacing w:after="0" w:line="240" w:lineRule="auto"/>
              <w:jc w:val="right"/>
              <w:rPr>
                <w:rFonts w:ascii="Times New Roman" w:eastAsia="Times New Roman" w:hAnsi="Times New Roman"/>
                <w:bCs/>
                <w:sz w:val="14"/>
                <w:szCs w:val="14"/>
                <w:lang w:eastAsia="ru-RU"/>
              </w:rPr>
            </w:pPr>
            <w:r w:rsidRPr="006C53F9">
              <w:rPr>
                <w:rFonts w:ascii="Times New Roman" w:eastAsia="Times New Roman" w:hAnsi="Times New Roman"/>
                <w:bCs/>
                <w:sz w:val="14"/>
                <w:szCs w:val="14"/>
                <w:lang w:eastAsia="ru-RU"/>
              </w:rPr>
              <w:t>1 000 000,00</w:t>
            </w:r>
          </w:p>
        </w:tc>
      </w:tr>
    </w:tbl>
    <w:p w:rsidR="006C53F9" w:rsidRPr="006C53F9" w:rsidRDefault="006C53F9" w:rsidP="00764CEC">
      <w:pPr>
        <w:spacing w:after="0"/>
        <w:jc w:val="center"/>
        <w:rPr>
          <w:rFonts w:ascii="Times New Roman" w:hAnsi="Times New Roman"/>
          <w:sz w:val="20"/>
          <w:lang w:val="en-US"/>
        </w:rPr>
      </w:pPr>
    </w:p>
    <w:p w:rsidR="005C0E22" w:rsidRPr="005C0E22" w:rsidRDefault="005C0E22" w:rsidP="005C0E22">
      <w:pPr>
        <w:spacing w:after="0" w:line="240" w:lineRule="auto"/>
        <w:jc w:val="right"/>
        <w:rPr>
          <w:rFonts w:ascii="Times New Roman" w:hAnsi="Times New Roman"/>
          <w:sz w:val="18"/>
          <w:szCs w:val="18"/>
          <w:lang w:val="en-US"/>
        </w:rPr>
      </w:pPr>
      <w:r w:rsidRPr="005C0E22">
        <w:rPr>
          <w:rFonts w:ascii="Times New Roman" w:hAnsi="Times New Roman"/>
          <w:sz w:val="18"/>
          <w:szCs w:val="18"/>
        </w:rPr>
        <w:t xml:space="preserve">Приложение №2                                               </w:t>
      </w:r>
    </w:p>
    <w:p w:rsidR="008550A5" w:rsidRPr="005C0E22" w:rsidRDefault="005C0E22" w:rsidP="005C0E22">
      <w:pPr>
        <w:spacing w:after="0" w:line="240" w:lineRule="auto"/>
        <w:jc w:val="right"/>
        <w:rPr>
          <w:rFonts w:ascii="Times New Roman" w:hAnsi="Times New Roman"/>
          <w:sz w:val="18"/>
          <w:szCs w:val="18"/>
        </w:rPr>
      </w:pPr>
      <w:r w:rsidRPr="005C0E22">
        <w:rPr>
          <w:rFonts w:ascii="Times New Roman" w:hAnsi="Times New Roman"/>
          <w:sz w:val="18"/>
          <w:szCs w:val="18"/>
        </w:rPr>
        <w:t xml:space="preserve">                        к постановлению </w:t>
      </w:r>
      <w:proofErr w:type="spellStart"/>
      <w:r w:rsidRPr="005C0E22">
        <w:rPr>
          <w:rFonts w:ascii="Times New Roman" w:hAnsi="Times New Roman"/>
          <w:sz w:val="18"/>
          <w:szCs w:val="18"/>
        </w:rPr>
        <w:t>администрациии</w:t>
      </w:r>
      <w:proofErr w:type="spellEnd"/>
      <w:r w:rsidRPr="005C0E22">
        <w:rPr>
          <w:rFonts w:ascii="Times New Roman" w:hAnsi="Times New Roman"/>
          <w:sz w:val="18"/>
          <w:szCs w:val="18"/>
        </w:rPr>
        <w:t xml:space="preserve"> Богучанского района</w:t>
      </w:r>
    </w:p>
    <w:p w:rsidR="005C0E22" w:rsidRPr="005C0E22" w:rsidRDefault="005C0E22" w:rsidP="005C0E22">
      <w:pPr>
        <w:spacing w:after="0" w:line="240" w:lineRule="auto"/>
        <w:jc w:val="right"/>
        <w:rPr>
          <w:rFonts w:ascii="Times New Roman" w:hAnsi="Times New Roman"/>
          <w:sz w:val="18"/>
          <w:szCs w:val="18"/>
        </w:rPr>
      </w:pPr>
      <w:r w:rsidRPr="005C0E22">
        <w:rPr>
          <w:rFonts w:ascii="Times New Roman" w:hAnsi="Times New Roman"/>
          <w:sz w:val="18"/>
          <w:szCs w:val="18"/>
        </w:rPr>
        <w:t>"15" "01" 2016 №12-П</w:t>
      </w:r>
    </w:p>
    <w:p w:rsidR="005C0E22" w:rsidRPr="005C0E22" w:rsidRDefault="005C0E22" w:rsidP="005C0E22">
      <w:pPr>
        <w:spacing w:after="0" w:line="240" w:lineRule="auto"/>
        <w:jc w:val="right"/>
        <w:rPr>
          <w:rFonts w:ascii="Times New Roman" w:hAnsi="Times New Roman"/>
          <w:sz w:val="18"/>
          <w:szCs w:val="18"/>
        </w:rPr>
      </w:pPr>
    </w:p>
    <w:p w:rsidR="005C0E22" w:rsidRPr="005C0E22" w:rsidRDefault="005C0E22" w:rsidP="005C0E22">
      <w:pPr>
        <w:spacing w:after="0" w:line="240" w:lineRule="auto"/>
        <w:jc w:val="right"/>
        <w:rPr>
          <w:rFonts w:ascii="Times New Roman" w:hAnsi="Times New Roman"/>
          <w:sz w:val="18"/>
          <w:szCs w:val="18"/>
          <w:lang w:val="en-US"/>
        </w:rPr>
      </w:pPr>
      <w:proofErr w:type="spellStart"/>
      <w:r w:rsidRPr="005C0E22">
        <w:rPr>
          <w:rFonts w:ascii="Times New Roman" w:hAnsi="Times New Roman"/>
          <w:sz w:val="18"/>
          <w:szCs w:val="18"/>
          <w:lang w:val="en-US"/>
        </w:rPr>
        <w:t>Приложение</w:t>
      </w:r>
      <w:proofErr w:type="spellEnd"/>
      <w:r w:rsidRPr="005C0E22">
        <w:rPr>
          <w:rFonts w:ascii="Times New Roman" w:hAnsi="Times New Roman"/>
          <w:sz w:val="18"/>
          <w:szCs w:val="18"/>
          <w:lang w:val="en-US"/>
        </w:rPr>
        <w:t xml:space="preserve"> № 3 </w:t>
      </w:r>
    </w:p>
    <w:p w:rsidR="005C0E22" w:rsidRDefault="005C0E22" w:rsidP="005C0E22">
      <w:pPr>
        <w:spacing w:after="0" w:line="240" w:lineRule="auto"/>
        <w:jc w:val="right"/>
        <w:rPr>
          <w:rFonts w:ascii="Times New Roman" w:hAnsi="Times New Roman"/>
          <w:sz w:val="18"/>
          <w:szCs w:val="18"/>
          <w:lang w:val="en-US"/>
        </w:rPr>
      </w:pPr>
      <w:r w:rsidRPr="005C0E22">
        <w:rPr>
          <w:rFonts w:ascii="Times New Roman" w:hAnsi="Times New Roman"/>
          <w:sz w:val="18"/>
          <w:szCs w:val="18"/>
        </w:rPr>
        <w:t xml:space="preserve">к муниципальной программе </w:t>
      </w:r>
    </w:p>
    <w:p w:rsidR="005C0E22" w:rsidRPr="005C0E22" w:rsidRDefault="005C0E22" w:rsidP="005C0E22">
      <w:pPr>
        <w:spacing w:after="0" w:line="240" w:lineRule="auto"/>
        <w:jc w:val="right"/>
        <w:rPr>
          <w:rFonts w:ascii="Times New Roman" w:hAnsi="Times New Roman"/>
          <w:sz w:val="18"/>
          <w:szCs w:val="18"/>
        </w:rPr>
      </w:pPr>
      <w:r w:rsidRPr="005C0E22">
        <w:rPr>
          <w:rFonts w:ascii="Times New Roman" w:hAnsi="Times New Roman"/>
          <w:sz w:val="18"/>
          <w:szCs w:val="18"/>
        </w:rPr>
        <w:t>" Развитие физической культуры и спорта в Богучанском районе"</w:t>
      </w:r>
    </w:p>
    <w:p w:rsidR="005C0E22" w:rsidRPr="005C0E22" w:rsidRDefault="005C0E22" w:rsidP="005C0E22">
      <w:pPr>
        <w:spacing w:after="0"/>
        <w:jc w:val="center"/>
        <w:rPr>
          <w:rFonts w:ascii="Times New Roman" w:hAnsi="Times New Roman"/>
          <w:sz w:val="20"/>
        </w:rPr>
      </w:pPr>
    </w:p>
    <w:p w:rsidR="005C0E22" w:rsidRDefault="005C0E22" w:rsidP="00E4231D">
      <w:pPr>
        <w:spacing w:after="0" w:line="240" w:lineRule="auto"/>
        <w:jc w:val="center"/>
        <w:rPr>
          <w:rFonts w:ascii="Times New Roman" w:hAnsi="Times New Roman"/>
          <w:sz w:val="20"/>
          <w:lang w:val="en-US"/>
        </w:rPr>
      </w:pPr>
      <w:r w:rsidRPr="005C0E22">
        <w:rPr>
          <w:rFonts w:ascii="Times New Roman" w:hAnsi="Times New Roman"/>
          <w:sz w:val="20"/>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5C0E22">
        <w:rPr>
          <w:rFonts w:ascii="Times New Roman" w:hAnsi="Times New Roman"/>
          <w:sz w:val="20"/>
        </w:rPr>
        <w:t>дств кр</w:t>
      </w:r>
      <w:proofErr w:type="gramEnd"/>
      <w:r w:rsidRPr="005C0E22">
        <w:rPr>
          <w:rFonts w:ascii="Times New Roman" w:hAnsi="Times New Roman"/>
          <w:sz w:val="20"/>
        </w:rPr>
        <w:t>аевого бюджета и районного бюджета</w:t>
      </w:r>
    </w:p>
    <w:p w:rsidR="005C0E22" w:rsidRDefault="005C0E22" w:rsidP="005C0E22">
      <w:pPr>
        <w:spacing w:after="0"/>
        <w:jc w:val="center"/>
        <w:rPr>
          <w:rFonts w:ascii="Times New Roman" w:hAnsi="Times New Roman"/>
          <w:sz w:val="20"/>
          <w:lang w:val="en-US"/>
        </w:rPr>
      </w:pPr>
    </w:p>
    <w:tbl>
      <w:tblPr>
        <w:tblW w:w="5000" w:type="pct"/>
        <w:tblLook w:val="04A0"/>
      </w:tblPr>
      <w:tblGrid>
        <w:gridCol w:w="1183"/>
        <w:gridCol w:w="2312"/>
        <w:gridCol w:w="2124"/>
        <w:gridCol w:w="694"/>
        <w:gridCol w:w="626"/>
        <w:gridCol w:w="626"/>
        <w:gridCol w:w="660"/>
        <w:gridCol w:w="661"/>
        <w:gridCol w:w="684"/>
      </w:tblGrid>
      <w:tr w:rsidR="0034333F" w:rsidRPr="0034333F" w:rsidTr="0034333F">
        <w:trPr>
          <w:trHeight w:val="20"/>
        </w:trPr>
        <w:tc>
          <w:tcPr>
            <w:tcW w:w="49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333F" w:rsidRPr="0034333F" w:rsidRDefault="0034333F" w:rsidP="0034333F">
            <w:pPr>
              <w:spacing w:after="0" w:line="240" w:lineRule="auto"/>
              <w:jc w:val="center"/>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Статус</w:t>
            </w:r>
          </w:p>
        </w:tc>
        <w:tc>
          <w:tcPr>
            <w:tcW w:w="12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333F" w:rsidRPr="0034333F" w:rsidRDefault="0034333F" w:rsidP="0034333F">
            <w:pPr>
              <w:spacing w:after="0" w:line="240" w:lineRule="auto"/>
              <w:jc w:val="center"/>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333F" w:rsidRPr="0034333F" w:rsidRDefault="0034333F" w:rsidP="0034333F">
            <w:pPr>
              <w:spacing w:after="0" w:line="240" w:lineRule="auto"/>
              <w:jc w:val="center"/>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Ответственный исполнитель, соисполнители</w:t>
            </w:r>
          </w:p>
        </w:tc>
        <w:tc>
          <w:tcPr>
            <w:tcW w:w="2160" w:type="pct"/>
            <w:gridSpan w:val="6"/>
            <w:tcBorders>
              <w:top w:val="single" w:sz="4" w:space="0" w:color="auto"/>
              <w:left w:val="nil"/>
              <w:bottom w:val="single" w:sz="4" w:space="0" w:color="auto"/>
              <w:right w:val="single" w:sz="4" w:space="0" w:color="000000"/>
            </w:tcBorders>
            <w:shd w:val="clear" w:color="auto" w:fill="auto"/>
            <w:hideMark/>
          </w:tcPr>
          <w:p w:rsidR="0034333F" w:rsidRPr="0034333F" w:rsidRDefault="0034333F" w:rsidP="0034333F">
            <w:pPr>
              <w:spacing w:after="0" w:line="240" w:lineRule="auto"/>
              <w:jc w:val="center"/>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Оценка расходов (рублей), годы</w:t>
            </w:r>
          </w:p>
        </w:tc>
      </w:tr>
      <w:tr w:rsidR="0034333F" w:rsidRPr="0034333F" w:rsidTr="0034333F">
        <w:trPr>
          <w:trHeight w:val="20"/>
        </w:trPr>
        <w:tc>
          <w:tcPr>
            <w:tcW w:w="490" w:type="pct"/>
            <w:vMerge/>
            <w:tcBorders>
              <w:top w:val="single" w:sz="4" w:space="0" w:color="auto"/>
              <w:left w:val="single" w:sz="4" w:space="0" w:color="auto"/>
              <w:bottom w:val="single" w:sz="4" w:space="0" w:color="000000"/>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379" w:type="pct"/>
            <w:tcBorders>
              <w:top w:val="nil"/>
              <w:left w:val="nil"/>
              <w:bottom w:val="single" w:sz="4" w:space="0" w:color="auto"/>
              <w:right w:val="single" w:sz="4" w:space="0" w:color="auto"/>
            </w:tcBorders>
            <w:shd w:val="clear" w:color="auto" w:fill="auto"/>
            <w:hideMark/>
          </w:tcPr>
          <w:p w:rsidR="0034333F" w:rsidRPr="0034333F" w:rsidRDefault="0034333F" w:rsidP="0034333F">
            <w:pPr>
              <w:spacing w:after="0" w:line="240" w:lineRule="auto"/>
              <w:jc w:val="center"/>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2014 год</w:t>
            </w:r>
          </w:p>
        </w:tc>
        <w:tc>
          <w:tcPr>
            <w:tcW w:w="343" w:type="pct"/>
            <w:tcBorders>
              <w:top w:val="nil"/>
              <w:left w:val="nil"/>
              <w:bottom w:val="single" w:sz="4" w:space="0" w:color="auto"/>
              <w:right w:val="single" w:sz="4" w:space="0" w:color="auto"/>
            </w:tcBorders>
            <w:shd w:val="clear" w:color="auto" w:fill="auto"/>
            <w:hideMark/>
          </w:tcPr>
          <w:p w:rsidR="0034333F" w:rsidRPr="0034333F" w:rsidRDefault="0034333F" w:rsidP="0034333F">
            <w:pPr>
              <w:spacing w:after="0" w:line="240" w:lineRule="auto"/>
              <w:jc w:val="center"/>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 2015 год</w:t>
            </w:r>
          </w:p>
        </w:tc>
        <w:tc>
          <w:tcPr>
            <w:tcW w:w="343" w:type="pct"/>
            <w:tcBorders>
              <w:top w:val="nil"/>
              <w:left w:val="nil"/>
              <w:bottom w:val="single" w:sz="4" w:space="0" w:color="auto"/>
              <w:right w:val="single" w:sz="4" w:space="0" w:color="auto"/>
            </w:tcBorders>
            <w:shd w:val="clear" w:color="auto" w:fill="auto"/>
            <w:hideMark/>
          </w:tcPr>
          <w:p w:rsidR="0034333F" w:rsidRPr="0034333F" w:rsidRDefault="0034333F" w:rsidP="0034333F">
            <w:pPr>
              <w:spacing w:after="0" w:line="240" w:lineRule="auto"/>
              <w:jc w:val="center"/>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 2016 год</w:t>
            </w:r>
          </w:p>
        </w:tc>
        <w:tc>
          <w:tcPr>
            <w:tcW w:w="361" w:type="pct"/>
            <w:tcBorders>
              <w:top w:val="nil"/>
              <w:left w:val="nil"/>
              <w:bottom w:val="single" w:sz="4" w:space="0" w:color="auto"/>
              <w:right w:val="single" w:sz="4" w:space="0" w:color="auto"/>
            </w:tcBorders>
            <w:shd w:val="clear" w:color="auto" w:fill="auto"/>
            <w:hideMark/>
          </w:tcPr>
          <w:p w:rsidR="0034333F" w:rsidRPr="0034333F" w:rsidRDefault="0034333F" w:rsidP="0034333F">
            <w:pPr>
              <w:spacing w:after="0" w:line="240" w:lineRule="auto"/>
              <w:jc w:val="center"/>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 2017 год</w:t>
            </w:r>
          </w:p>
        </w:tc>
        <w:tc>
          <w:tcPr>
            <w:tcW w:w="361" w:type="pct"/>
            <w:tcBorders>
              <w:top w:val="nil"/>
              <w:left w:val="nil"/>
              <w:bottom w:val="single" w:sz="4" w:space="0" w:color="auto"/>
              <w:right w:val="single" w:sz="4" w:space="0" w:color="auto"/>
            </w:tcBorders>
            <w:shd w:val="clear" w:color="auto" w:fill="auto"/>
            <w:hideMark/>
          </w:tcPr>
          <w:p w:rsidR="0034333F" w:rsidRPr="0034333F" w:rsidRDefault="0034333F" w:rsidP="0034333F">
            <w:pPr>
              <w:spacing w:after="0" w:line="240" w:lineRule="auto"/>
              <w:jc w:val="center"/>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 2018 год</w:t>
            </w:r>
          </w:p>
        </w:tc>
        <w:tc>
          <w:tcPr>
            <w:tcW w:w="373" w:type="pct"/>
            <w:tcBorders>
              <w:top w:val="nil"/>
              <w:left w:val="nil"/>
              <w:bottom w:val="single" w:sz="4" w:space="0" w:color="auto"/>
              <w:right w:val="single" w:sz="4" w:space="0" w:color="auto"/>
            </w:tcBorders>
            <w:shd w:val="clear" w:color="auto" w:fill="auto"/>
            <w:hideMark/>
          </w:tcPr>
          <w:p w:rsidR="0034333F" w:rsidRPr="0034333F" w:rsidRDefault="0034333F" w:rsidP="0034333F">
            <w:pPr>
              <w:spacing w:after="0" w:line="240" w:lineRule="auto"/>
              <w:jc w:val="center"/>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Итого на период                                 </w:t>
            </w:r>
          </w:p>
        </w:tc>
      </w:tr>
      <w:tr w:rsidR="0034333F" w:rsidRPr="0034333F" w:rsidTr="0034333F">
        <w:trPr>
          <w:trHeight w:val="20"/>
        </w:trPr>
        <w:tc>
          <w:tcPr>
            <w:tcW w:w="490" w:type="pct"/>
            <w:vMerge w:val="restart"/>
            <w:tcBorders>
              <w:top w:val="nil"/>
              <w:left w:val="single" w:sz="4" w:space="0" w:color="auto"/>
              <w:bottom w:val="nil"/>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Муниципальная программа</w:t>
            </w:r>
          </w:p>
        </w:tc>
        <w:tc>
          <w:tcPr>
            <w:tcW w:w="1224" w:type="pct"/>
            <w:vMerge w:val="restart"/>
            <w:tcBorders>
              <w:top w:val="nil"/>
              <w:left w:val="single" w:sz="4" w:space="0" w:color="auto"/>
              <w:bottom w:val="nil"/>
              <w:right w:val="single" w:sz="4" w:space="0" w:color="auto"/>
            </w:tcBorders>
            <w:shd w:val="clear" w:color="auto" w:fill="auto"/>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Всего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2 420 500,00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2 570 000,00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2 570 000,00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2 570 000,00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2 570 000,00</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12 700 500,00</w:t>
            </w:r>
          </w:p>
        </w:tc>
      </w:tr>
      <w:tr w:rsidR="0034333F" w:rsidRPr="0034333F" w:rsidTr="0034333F">
        <w:trPr>
          <w:trHeight w:val="20"/>
        </w:trPr>
        <w:tc>
          <w:tcPr>
            <w:tcW w:w="490" w:type="pct"/>
            <w:vMerge/>
            <w:tcBorders>
              <w:top w:val="nil"/>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224" w:type="pct"/>
            <w:vMerge/>
            <w:tcBorders>
              <w:top w:val="nil"/>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в том числе: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0,00</w:t>
            </w:r>
          </w:p>
        </w:tc>
      </w:tr>
      <w:tr w:rsidR="0034333F" w:rsidRPr="0034333F" w:rsidTr="0034333F">
        <w:trPr>
          <w:trHeight w:val="20"/>
        </w:trPr>
        <w:tc>
          <w:tcPr>
            <w:tcW w:w="490" w:type="pct"/>
            <w:vMerge/>
            <w:tcBorders>
              <w:top w:val="nil"/>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224" w:type="pct"/>
            <w:vMerge/>
            <w:tcBorders>
              <w:top w:val="nil"/>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краевой бюджет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0,00</w:t>
            </w:r>
          </w:p>
        </w:tc>
      </w:tr>
      <w:tr w:rsidR="0034333F" w:rsidRPr="0034333F" w:rsidTr="0034333F">
        <w:trPr>
          <w:trHeight w:val="20"/>
        </w:trPr>
        <w:tc>
          <w:tcPr>
            <w:tcW w:w="490" w:type="pct"/>
            <w:vMerge/>
            <w:tcBorders>
              <w:top w:val="nil"/>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224" w:type="pct"/>
            <w:vMerge/>
            <w:tcBorders>
              <w:top w:val="nil"/>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районный бюджет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2 420 500,00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2 570 000,00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2 570 000,00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2 570 000,00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2 570 000,00</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12 700 500,00</w:t>
            </w:r>
          </w:p>
        </w:tc>
      </w:tr>
      <w:tr w:rsidR="0034333F" w:rsidRPr="0034333F" w:rsidTr="0034333F">
        <w:trPr>
          <w:trHeight w:val="20"/>
        </w:trPr>
        <w:tc>
          <w:tcPr>
            <w:tcW w:w="490" w:type="pct"/>
            <w:vMerge w:val="restart"/>
            <w:tcBorders>
              <w:top w:val="single" w:sz="4" w:space="0" w:color="auto"/>
              <w:left w:val="single" w:sz="4" w:space="0" w:color="auto"/>
              <w:bottom w:val="nil"/>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Подпрограмма 1</w:t>
            </w:r>
          </w:p>
        </w:tc>
        <w:tc>
          <w:tcPr>
            <w:tcW w:w="1224" w:type="pct"/>
            <w:vMerge w:val="restart"/>
            <w:tcBorders>
              <w:top w:val="single" w:sz="4" w:space="0" w:color="auto"/>
              <w:left w:val="single" w:sz="4" w:space="0" w:color="auto"/>
              <w:bottom w:val="nil"/>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«Развитие массовой физической культуры и спорта"  на 2014-2018 годы</w:t>
            </w: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0,00</w:t>
            </w:r>
          </w:p>
        </w:tc>
      </w:tr>
      <w:tr w:rsidR="0034333F" w:rsidRPr="0034333F" w:rsidTr="0034333F">
        <w:trPr>
          <w:trHeight w:val="20"/>
        </w:trPr>
        <w:tc>
          <w:tcPr>
            <w:tcW w:w="490" w:type="pct"/>
            <w:vMerge/>
            <w:tcBorders>
              <w:top w:val="single" w:sz="4" w:space="0" w:color="auto"/>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224" w:type="pct"/>
            <w:vMerge/>
            <w:tcBorders>
              <w:top w:val="single" w:sz="4" w:space="0" w:color="auto"/>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Всего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2 220 500,00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2 370 000,00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2 370 000,00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2 370 000,00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2 370 000,00</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11 700 500,00</w:t>
            </w:r>
          </w:p>
        </w:tc>
      </w:tr>
      <w:tr w:rsidR="0034333F" w:rsidRPr="0034333F" w:rsidTr="0034333F">
        <w:trPr>
          <w:trHeight w:val="20"/>
        </w:trPr>
        <w:tc>
          <w:tcPr>
            <w:tcW w:w="490" w:type="pct"/>
            <w:vMerge/>
            <w:tcBorders>
              <w:top w:val="single" w:sz="4" w:space="0" w:color="auto"/>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224" w:type="pct"/>
            <w:vMerge/>
            <w:tcBorders>
              <w:top w:val="single" w:sz="4" w:space="0" w:color="auto"/>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в том числе: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0,00</w:t>
            </w:r>
          </w:p>
        </w:tc>
      </w:tr>
      <w:tr w:rsidR="0034333F" w:rsidRPr="0034333F" w:rsidTr="0034333F">
        <w:trPr>
          <w:trHeight w:val="20"/>
        </w:trPr>
        <w:tc>
          <w:tcPr>
            <w:tcW w:w="490" w:type="pct"/>
            <w:vMerge/>
            <w:tcBorders>
              <w:top w:val="single" w:sz="4" w:space="0" w:color="auto"/>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224" w:type="pct"/>
            <w:vMerge/>
            <w:tcBorders>
              <w:top w:val="single" w:sz="4" w:space="0" w:color="auto"/>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краевой бюджет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0,00</w:t>
            </w:r>
          </w:p>
        </w:tc>
      </w:tr>
      <w:tr w:rsidR="0034333F" w:rsidRPr="0034333F" w:rsidTr="0034333F">
        <w:trPr>
          <w:trHeight w:val="20"/>
        </w:trPr>
        <w:tc>
          <w:tcPr>
            <w:tcW w:w="490" w:type="pct"/>
            <w:vMerge/>
            <w:tcBorders>
              <w:top w:val="single" w:sz="4" w:space="0" w:color="auto"/>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224" w:type="pct"/>
            <w:vMerge/>
            <w:tcBorders>
              <w:top w:val="single" w:sz="4" w:space="0" w:color="auto"/>
              <w:left w:val="single" w:sz="4" w:space="0" w:color="auto"/>
              <w:bottom w:val="nil"/>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районный бюджет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2 220 500,00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2 370 000,00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2 370 000,00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2 370 000,00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2 370 000,00</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11 700 500,00</w:t>
            </w:r>
          </w:p>
        </w:tc>
      </w:tr>
      <w:tr w:rsidR="0034333F" w:rsidRPr="0034333F" w:rsidTr="0034333F">
        <w:trPr>
          <w:trHeight w:val="20"/>
        </w:trPr>
        <w:tc>
          <w:tcPr>
            <w:tcW w:w="490" w:type="pct"/>
            <w:vMerge w:val="restart"/>
            <w:tcBorders>
              <w:top w:val="nil"/>
              <w:left w:val="single" w:sz="4" w:space="0" w:color="auto"/>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Подпрограмма 2</w:t>
            </w:r>
          </w:p>
        </w:tc>
        <w:tc>
          <w:tcPr>
            <w:tcW w:w="1224" w:type="pct"/>
            <w:vMerge w:val="restart"/>
            <w:tcBorders>
              <w:top w:val="nil"/>
              <w:left w:val="single" w:sz="4" w:space="0" w:color="auto"/>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"Формирование культуры здорового образа жизни</w:t>
            </w:r>
            <w:proofErr w:type="gramStart"/>
            <w:r w:rsidRPr="0034333F">
              <w:rPr>
                <w:rFonts w:ascii="Times New Roman" w:eastAsia="Times New Roman" w:hAnsi="Times New Roman"/>
                <w:sz w:val="14"/>
                <w:szCs w:val="14"/>
                <w:lang w:eastAsia="ru-RU"/>
              </w:rPr>
              <w:t>"н</w:t>
            </w:r>
            <w:proofErr w:type="gramEnd"/>
            <w:r w:rsidRPr="0034333F">
              <w:rPr>
                <w:rFonts w:ascii="Times New Roman" w:eastAsia="Times New Roman" w:hAnsi="Times New Roman"/>
                <w:sz w:val="14"/>
                <w:szCs w:val="14"/>
                <w:lang w:eastAsia="ru-RU"/>
              </w:rPr>
              <w:t>а 2014-2018 годы</w:t>
            </w: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Всего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200 000,00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200 000,00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200 000,00</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1 000 000,00</w:t>
            </w:r>
          </w:p>
        </w:tc>
      </w:tr>
      <w:tr w:rsidR="0034333F" w:rsidRPr="0034333F" w:rsidTr="0034333F">
        <w:trPr>
          <w:trHeight w:val="20"/>
        </w:trPr>
        <w:tc>
          <w:tcPr>
            <w:tcW w:w="490" w:type="pct"/>
            <w:vMerge/>
            <w:tcBorders>
              <w:top w:val="nil"/>
              <w:left w:val="single" w:sz="4" w:space="0" w:color="auto"/>
              <w:bottom w:val="single" w:sz="4" w:space="0" w:color="auto"/>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224" w:type="pct"/>
            <w:vMerge/>
            <w:tcBorders>
              <w:top w:val="nil"/>
              <w:left w:val="single" w:sz="4" w:space="0" w:color="auto"/>
              <w:bottom w:val="single" w:sz="4" w:space="0" w:color="auto"/>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в том числе: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0,00</w:t>
            </w:r>
          </w:p>
        </w:tc>
      </w:tr>
      <w:tr w:rsidR="0034333F" w:rsidRPr="0034333F" w:rsidTr="0034333F">
        <w:trPr>
          <w:trHeight w:val="20"/>
        </w:trPr>
        <w:tc>
          <w:tcPr>
            <w:tcW w:w="490" w:type="pct"/>
            <w:vMerge/>
            <w:tcBorders>
              <w:top w:val="nil"/>
              <w:left w:val="single" w:sz="4" w:space="0" w:color="auto"/>
              <w:bottom w:val="single" w:sz="4" w:space="0" w:color="auto"/>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224" w:type="pct"/>
            <w:vMerge/>
            <w:tcBorders>
              <w:top w:val="nil"/>
              <w:left w:val="single" w:sz="4" w:space="0" w:color="auto"/>
              <w:bottom w:val="single" w:sz="4" w:space="0" w:color="auto"/>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краевой бюджет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0,00</w:t>
            </w:r>
          </w:p>
        </w:tc>
      </w:tr>
      <w:tr w:rsidR="0034333F" w:rsidRPr="0034333F" w:rsidTr="0034333F">
        <w:trPr>
          <w:trHeight w:val="20"/>
        </w:trPr>
        <w:tc>
          <w:tcPr>
            <w:tcW w:w="490" w:type="pct"/>
            <w:vMerge/>
            <w:tcBorders>
              <w:top w:val="nil"/>
              <w:left w:val="single" w:sz="4" w:space="0" w:color="auto"/>
              <w:bottom w:val="single" w:sz="4" w:space="0" w:color="auto"/>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224" w:type="pct"/>
            <w:vMerge/>
            <w:tcBorders>
              <w:top w:val="nil"/>
              <w:left w:val="single" w:sz="4" w:space="0" w:color="auto"/>
              <w:bottom w:val="single" w:sz="4" w:space="0" w:color="auto"/>
              <w:right w:val="single" w:sz="4" w:space="0" w:color="auto"/>
            </w:tcBorders>
            <w:vAlign w:val="center"/>
            <w:hideMark/>
          </w:tcPr>
          <w:p w:rsidR="0034333F" w:rsidRPr="0034333F" w:rsidRDefault="0034333F" w:rsidP="0034333F">
            <w:pPr>
              <w:spacing w:after="0" w:line="240" w:lineRule="auto"/>
              <w:rPr>
                <w:rFonts w:ascii="Times New Roman" w:eastAsia="Times New Roman" w:hAnsi="Times New Roman"/>
                <w:sz w:val="14"/>
                <w:szCs w:val="14"/>
                <w:lang w:eastAsia="ru-RU"/>
              </w:rPr>
            </w:pPr>
          </w:p>
        </w:tc>
        <w:tc>
          <w:tcPr>
            <w:tcW w:w="1126"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 xml:space="preserve">районный бюджет   </w:t>
            </w:r>
          </w:p>
        </w:tc>
        <w:tc>
          <w:tcPr>
            <w:tcW w:w="379"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200 000,00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200 000,00</w:t>
            </w:r>
          </w:p>
        </w:tc>
        <w:tc>
          <w:tcPr>
            <w:tcW w:w="361"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sz w:val="14"/>
                <w:szCs w:val="14"/>
                <w:lang w:eastAsia="ru-RU"/>
              </w:rPr>
            </w:pPr>
            <w:r w:rsidRPr="0034333F">
              <w:rPr>
                <w:rFonts w:ascii="Times New Roman" w:eastAsia="Times New Roman" w:hAnsi="Times New Roman"/>
                <w:sz w:val="14"/>
                <w:szCs w:val="14"/>
                <w:lang w:eastAsia="ru-RU"/>
              </w:rPr>
              <w:t>200 000,00</w:t>
            </w:r>
          </w:p>
        </w:tc>
        <w:tc>
          <w:tcPr>
            <w:tcW w:w="373" w:type="pct"/>
            <w:tcBorders>
              <w:top w:val="nil"/>
              <w:left w:val="nil"/>
              <w:bottom w:val="single" w:sz="4" w:space="0" w:color="auto"/>
              <w:right w:val="single" w:sz="4" w:space="0" w:color="auto"/>
            </w:tcBorders>
            <w:shd w:val="clear" w:color="000000" w:fill="FFFFFF"/>
            <w:hideMark/>
          </w:tcPr>
          <w:p w:rsidR="0034333F" w:rsidRPr="0034333F" w:rsidRDefault="0034333F" w:rsidP="0034333F">
            <w:pPr>
              <w:spacing w:after="0" w:line="240" w:lineRule="auto"/>
              <w:jc w:val="right"/>
              <w:rPr>
                <w:rFonts w:ascii="Times New Roman" w:eastAsia="Times New Roman" w:hAnsi="Times New Roman"/>
                <w:bCs/>
                <w:sz w:val="14"/>
                <w:szCs w:val="14"/>
                <w:lang w:eastAsia="ru-RU"/>
              </w:rPr>
            </w:pPr>
            <w:r w:rsidRPr="0034333F">
              <w:rPr>
                <w:rFonts w:ascii="Times New Roman" w:eastAsia="Times New Roman" w:hAnsi="Times New Roman"/>
                <w:bCs/>
                <w:sz w:val="14"/>
                <w:szCs w:val="14"/>
                <w:lang w:eastAsia="ru-RU"/>
              </w:rPr>
              <w:t>1 000 000,00</w:t>
            </w:r>
          </w:p>
        </w:tc>
      </w:tr>
    </w:tbl>
    <w:p w:rsidR="005C0E22" w:rsidRDefault="005C0E22" w:rsidP="005C0E22">
      <w:pPr>
        <w:spacing w:after="0"/>
        <w:jc w:val="center"/>
        <w:rPr>
          <w:rFonts w:ascii="Times New Roman" w:hAnsi="Times New Roman"/>
          <w:sz w:val="20"/>
          <w:lang w:val="en-US"/>
        </w:rPr>
      </w:pPr>
    </w:p>
    <w:p w:rsidR="006713D3" w:rsidRPr="006713D3" w:rsidRDefault="006713D3" w:rsidP="006713D3">
      <w:pPr>
        <w:autoSpaceDE w:val="0"/>
        <w:autoSpaceDN w:val="0"/>
        <w:adjustRightInd w:val="0"/>
        <w:spacing w:after="0" w:line="240" w:lineRule="auto"/>
        <w:ind w:left="6237" w:right="142"/>
        <w:jc w:val="right"/>
        <w:rPr>
          <w:rFonts w:ascii="Times New Roman" w:hAnsi="Times New Roman"/>
          <w:sz w:val="18"/>
          <w:szCs w:val="18"/>
        </w:rPr>
      </w:pPr>
      <w:r>
        <w:rPr>
          <w:rFonts w:ascii="Times New Roman" w:hAnsi="Times New Roman"/>
          <w:sz w:val="18"/>
          <w:szCs w:val="18"/>
          <w:lang w:val="en-US"/>
        </w:rPr>
        <w:t xml:space="preserve">     </w:t>
      </w:r>
      <w:r w:rsidRPr="006713D3">
        <w:rPr>
          <w:rFonts w:ascii="Times New Roman" w:hAnsi="Times New Roman"/>
          <w:sz w:val="18"/>
          <w:szCs w:val="18"/>
        </w:rPr>
        <w:t>Приложение №3</w:t>
      </w:r>
    </w:p>
    <w:p w:rsidR="006713D3" w:rsidRPr="006713D3" w:rsidRDefault="006713D3" w:rsidP="006713D3">
      <w:pPr>
        <w:autoSpaceDE w:val="0"/>
        <w:autoSpaceDN w:val="0"/>
        <w:adjustRightInd w:val="0"/>
        <w:spacing w:after="0" w:line="240" w:lineRule="auto"/>
        <w:ind w:left="6237"/>
        <w:jc w:val="right"/>
        <w:rPr>
          <w:rFonts w:ascii="Times New Roman" w:hAnsi="Times New Roman"/>
          <w:sz w:val="18"/>
          <w:szCs w:val="18"/>
        </w:rPr>
      </w:pPr>
      <w:r w:rsidRPr="006713D3">
        <w:rPr>
          <w:rFonts w:ascii="Times New Roman" w:hAnsi="Times New Roman"/>
          <w:sz w:val="18"/>
          <w:szCs w:val="18"/>
        </w:rPr>
        <w:t xml:space="preserve">    к постановлению администрации Богучанского района </w:t>
      </w:r>
    </w:p>
    <w:p w:rsidR="006713D3" w:rsidRPr="006713D3" w:rsidRDefault="006713D3" w:rsidP="006713D3">
      <w:pPr>
        <w:autoSpaceDE w:val="0"/>
        <w:autoSpaceDN w:val="0"/>
        <w:adjustRightInd w:val="0"/>
        <w:spacing w:line="240" w:lineRule="auto"/>
        <w:ind w:left="6237"/>
        <w:jc w:val="right"/>
        <w:rPr>
          <w:rFonts w:ascii="Times New Roman" w:hAnsi="Times New Roman"/>
          <w:sz w:val="18"/>
          <w:szCs w:val="18"/>
        </w:rPr>
      </w:pPr>
      <w:r w:rsidRPr="006713D3">
        <w:rPr>
          <w:rFonts w:ascii="Times New Roman" w:hAnsi="Times New Roman"/>
          <w:sz w:val="18"/>
          <w:szCs w:val="18"/>
        </w:rPr>
        <w:t xml:space="preserve">    «15» «01» 2016 №12-П</w:t>
      </w:r>
    </w:p>
    <w:p w:rsidR="006713D3" w:rsidRPr="006713D3" w:rsidRDefault="006713D3" w:rsidP="006713D3">
      <w:pPr>
        <w:autoSpaceDE w:val="0"/>
        <w:autoSpaceDN w:val="0"/>
        <w:adjustRightInd w:val="0"/>
        <w:spacing w:after="0" w:line="240" w:lineRule="auto"/>
        <w:ind w:left="6237"/>
        <w:jc w:val="right"/>
        <w:rPr>
          <w:rFonts w:ascii="Times New Roman" w:hAnsi="Times New Roman"/>
          <w:sz w:val="18"/>
          <w:szCs w:val="18"/>
        </w:rPr>
      </w:pPr>
      <w:r w:rsidRPr="006713D3">
        <w:rPr>
          <w:rFonts w:ascii="Times New Roman" w:hAnsi="Times New Roman"/>
          <w:b/>
          <w:sz w:val="18"/>
          <w:szCs w:val="18"/>
        </w:rPr>
        <w:t xml:space="preserve">    </w:t>
      </w:r>
      <w:r w:rsidRPr="006713D3">
        <w:rPr>
          <w:rFonts w:ascii="Times New Roman" w:hAnsi="Times New Roman"/>
          <w:sz w:val="18"/>
          <w:szCs w:val="18"/>
        </w:rPr>
        <w:t>Приложение № 2</w:t>
      </w:r>
    </w:p>
    <w:p w:rsidR="00483F2B" w:rsidRPr="00483F2B" w:rsidRDefault="006713D3" w:rsidP="00483F2B">
      <w:pPr>
        <w:pStyle w:val="ConsPlusTitle"/>
        <w:ind w:left="6237"/>
        <w:jc w:val="right"/>
        <w:rPr>
          <w:rFonts w:ascii="Times New Roman" w:hAnsi="Times New Roman" w:cs="Times New Roman"/>
          <w:b w:val="0"/>
          <w:bCs w:val="0"/>
          <w:sz w:val="18"/>
          <w:szCs w:val="18"/>
        </w:rPr>
      </w:pPr>
      <w:r w:rsidRPr="006713D3">
        <w:rPr>
          <w:rFonts w:ascii="Times New Roman" w:hAnsi="Times New Roman" w:cs="Times New Roman"/>
          <w:b w:val="0"/>
          <w:sz w:val="18"/>
          <w:szCs w:val="18"/>
        </w:rPr>
        <w:lastRenderedPageBreak/>
        <w:t xml:space="preserve">к подпрограмме </w:t>
      </w:r>
      <w:r w:rsidRPr="006713D3">
        <w:rPr>
          <w:rFonts w:ascii="Times New Roman" w:hAnsi="Times New Roman" w:cs="Times New Roman"/>
          <w:b w:val="0"/>
          <w:bCs w:val="0"/>
          <w:sz w:val="18"/>
          <w:szCs w:val="18"/>
        </w:rPr>
        <w:t>«Развитие массовой физической культуры и спорта» на 2014-2018 годы</w:t>
      </w:r>
    </w:p>
    <w:p w:rsidR="00483F2B" w:rsidRPr="00483F2B" w:rsidRDefault="00483F2B" w:rsidP="00483F2B">
      <w:pPr>
        <w:pStyle w:val="ConsPlusTitle"/>
        <w:ind w:left="6237"/>
        <w:jc w:val="right"/>
        <w:rPr>
          <w:rFonts w:ascii="Times New Roman" w:hAnsi="Times New Roman" w:cs="Times New Roman"/>
          <w:b w:val="0"/>
          <w:bCs w:val="0"/>
          <w:sz w:val="18"/>
          <w:szCs w:val="18"/>
        </w:rPr>
      </w:pPr>
    </w:p>
    <w:p w:rsidR="006713D3" w:rsidRPr="006713D3" w:rsidRDefault="006713D3" w:rsidP="006713D3">
      <w:pPr>
        <w:jc w:val="center"/>
        <w:outlineLvl w:val="0"/>
        <w:rPr>
          <w:rFonts w:ascii="Times New Roman" w:hAnsi="Times New Roman"/>
          <w:sz w:val="20"/>
          <w:szCs w:val="20"/>
        </w:rPr>
      </w:pPr>
      <w:r w:rsidRPr="006713D3">
        <w:rPr>
          <w:rFonts w:ascii="Times New Roman" w:hAnsi="Times New Roman"/>
          <w:sz w:val="20"/>
          <w:szCs w:val="20"/>
        </w:rPr>
        <w:t xml:space="preserve">Перечень мероприятий подпрограммы </w:t>
      </w:r>
    </w:p>
    <w:tbl>
      <w:tblPr>
        <w:tblW w:w="5000" w:type="pct"/>
        <w:tblLook w:val="00A0"/>
      </w:tblPr>
      <w:tblGrid>
        <w:gridCol w:w="381"/>
        <w:gridCol w:w="947"/>
        <w:gridCol w:w="973"/>
        <w:gridCol w:w="382"/>
        <w:gridCol w:w="438"/>
        <w:gridCol w:w="770"/>
        <w:gridCol w:w="382"/>
        <w:gridCol w:w="798"/>
        <w:gridCol w:w="798"/>
        <w:gridCol w:w="742"/>
        <w:gridCol w:w="521"/>
        <w:gridCol w:w="576"/>
        <w:gridCol w:w="798"/>
        <w:gridCol w:w="1064"/>
      </w:tblGrid>
      <w:tr w:rsidR="006713D3" w:rsidRPr="006713D3" w:rsidTr="006713D3">
        <w:trPr>
          <w:trHeight w:val="20"/>
        </w:trPr>
        <w:tc>
          <w:tcPr>
            <w:tcW w:w="284" w:type="pct"/>
            <w:vMerge w:val="restart"/>
            <w:tcBorders>
              <w:top w:val="single" w:sz="4" w:space="0" w:color="auto"/>
              <w:left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sz w:val="14"/>
                <w:szCs w:val="14"/>
              </w:rPr>
            </w:pPr>
          </w:p>
        </w:tc>
        <w:tc>
          <w:tcPr>
            <w:tcW w:w="638" w:type="pct"/>
            <w:vMerge w:val="restart"/>
            <w:tcBorders>
              <w:top w:val="single" w:sz="4" w:space="0" w:color="auto"/>
              <w:left w:val="single" w:sz="4" w:space="0" w:color="auto"/>
              <w:bottom w:val="single" w:sz="4" w:space="0" w:color="000000"/>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Наименование  мероприятия подпрограммы</w:t>
            </w:r>
          </w:p>
        </w:tc>
        <w:tc>
          <w:tcPr>
            <w:tcW w:w="462" w:type="pct"/>
            <w:vMerge w:val="restart"/>
            <w:tcBorders>
              <w:top w:val="single" w:sz="4" w:space="0" w:color="auto"/>
              <w:left w:val="single" w:sz="4" w:space="0" w:color="auto"/>
              <w:bottom w:val="single" w:sz="4" w:space="0" w:color="000000"/>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 xml:space="preserve">ГРБС </w:t>
            </w:r>
          </w:p>
        </w:tc>
        <w:tc>
          <w:tcPr>
            <w:tcW w:w="971" w:type="pct"/>
            <w:gridSpan w:val="4"/>
            <w:tcBorders>
              <w:top w:val="single" w:sz="4" w:space="0" w:color="auto"/>
              <w:left w:val="nil"/>
              <w:bottom w:val="single" w:sz="4" w:space="0" w:color="auto"/>
              <w:right w:val="single" w:sz="4" w:space="0" w:color="000000"/>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Код бюджетной классификации</w:t>
            </w:r>
          </w:p>
        </w:tc>
        <w:tc>
          <w:tcPr>
            <w:tcW w:w="2202" w:type="pct"/>
            <w:gridSpan w:val="6"/>
            <w:tcBorders>
              <w:top w:val="single" w:sz="4" w:space="0" w:color="auto"/>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Расходы (руб.), годы</w:t>
            </w:r>
          </w:p>
        </w:tc>
        <w:tc>
          <w:tcPr>
            <w:tcW w:w="443" w:type="pct"/>
            <w:vMerge w:val="restart"/>
            <w:tcBorders>
              <w:top w:val="single" w:sz="4" w:space="0" w:color="auto"/>
              <w:left w:val="nil"/>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6713D3" w:rsidRPr="006713D3" w:rsidTr="006713D3">
        <w:trPr>
          <w:cantSplit/>
          <w:trHeight w:val="20"/>
        </w:trPr>
        <w:tc>
          <w:tcPr>
            <w:tcW w:w="284" w:type="pct"/>
            <w:vMerge/>
            <w:tcBorders>
              <w:left w:val="single" w:sz="4" w:space="0" w:color="auto"/>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sz w:val="14"/>
                <w:szCs w:val="14"/>
              </w:rPr>
            </w:pPr>
          </w:p>
        </w:tc>
        <w:tc>
          <w:tcPr>
            <w:tcW w:w="638" w:type="pct"/>
            <w:vMerge/>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p>
        </w:tc>
        <w:tc>
          <w:tcPr>
            <w:tcW w:w="185" w:type="pct"/>
            <w:tcBorders>
              <w:top w:val="nil"/>
              <w:left w:val="nil"/>
              <w:bottom w:val="single" w:sz="4" w:space="0" w:color="auto"/>
              <w:right w:val="single" w:sz="4" w:space="0" w:color="auto"/>
            </w:tcBorders>
            <w:textDirection w:val="btLr"/>
            <w:vAlign w:val="center"/>
          </w:tcPr>
          <w:p w:rsidR="006713D3" w:rsidRPr="006713D3" w:rsidRDefault="006713D3" w:rsidP="006713D3">
            <w:pPr>
              <w:spacing w:after="0" w:line="240" w:lineRule="auto"/>
              <w:ind w:left="113" w:right="113"/>
              <w:jc w:val="center"/>
              <w:rPr>
                <w:rFonts w:ascii="Times New Roman" w:hAnsi="Times New Roman"/>
                <w:sz w:val="14"/>
                <w:szCs w:val="14"/>
              </w:rPr>
            </w:pPr>
            <w:r w:rsidRPr="006713D3">
              <w:rPr>
                <w:rFonts w:ascii="Times New Roman" w:hAnsi="Times New Roman"/>
                <w:sz w:val="14"/>
                <w:szCs w:val="14"/>
              </w:rPr>
              <w:t>ГРБС</w:t>
            </w:r>
          </w:p>
        </w:tc>
        <w:tc>
          <w:tcPr>
            <w:tcW w:w="231" w:type="pct"/>
            <w:tcBorders>
              <w:top w:val="nil"/>
              <w:left w:val="nil"/>
              <w:bottom w:val="single" w:sz="4" w:space="0" w:color="auto"/>
              <w:right w:val="single" w:sz="4" w:space="0" w:color="auto"/>
            </w:tcBorders>
            <w:textDirection w:val="btLr"/>
            <w:vAlign w:val="center"/>
          </w:tcPr>
          <w:p w:rsidR="006713D3" w:rsidRPr="006713D3" w:rsidRDefault="006713D3" w:rsidP="006713D3">
            <w:pPr>
              <w:spacing w:after="0" w:line="240" w:lineRule="auto"/>
              <w:ind w:left="113" w:right="113"/>
              <w:jc w:val="center"/>
              <w:rPr>
                <w:rFonts w:ascii="Times New Roman" w:hAnsi="Times New Roman"/>
                <w:sz w:val="14"/>
                <w:szCs w:val="14"/>
              </w:rPr>
            </w:pPr>
            <w:proofErr w:type="spellStart"/>
            <w:r w:rsidRPr="006713D3">
              <w:rPr>
                <w:rFonts w:ascii="Times New Roman" w:hAnsi="Times New Roman"/>
                <w:sz w:val="14"/>
                <w:szCs w:val="14"/>
              </w:rPr>
              <w:t>РзПр</w:t>
            </w:r>
            <w:proofErr w:type="spellEnd"/>
          </w:p>
        </w:tc>
        <w:tc>
          <w:tcPr>
            <w:tcW w:w="369" w:type="pct"/>
            <w:tcBorders>
              <w:top w:val="nil"/>
              <w:left w:val="nil"/>
              <w:bottom w:val="single" w:sz="4" w:space="0" w:color="auto"/>
              <w:right w:val="single" w:sz="4" w:space="0" w:color="auto"/>
            </w:tcBorders>
            <w:textDirection w:val="btLr"/>
            <w:vAlign w:val="center"/>
          </w:tcPr>
          <w:p w:rsidR="006713D3" w:rsidRPr="006713D3" w:rsidRDefault="006713D3" w:rsidP="006713D3">
            <w:pPr>
              <w:spacing w:after="0" w:line="240" w:lineRule="auto"/>
              <w:ind w:left="113" w:right="113"/>
              <w:jc w:val="center"/>
              <w:rPr>
                <w:rFonts w:ascii="Times New Roman" w:hAnsi="Times New Roman"/>
                <w:sz w:val="14"/>
                <w:szCs w:val="14"/>
              </w:rPr>
            </w:pPr>
            <w:r w:rsidRPr="006713D3">
              <w:rPr>
                <w:rFonts w:ascii="Times New Roman" w:hAnsi="Times New Roman"/>
                <w:sz w:val="14"/>
                <w:szCs w:val="14"/>
              </w:rPr>
              <w:t>ЦСР</w:t>
            </w:r>
          </w:p>
        </w:tc>
        <w:tc>
          <w:tcPr>
            <w:tcW w:w="185" w:type="pct"/>
            <w:tcBorders>
              <w:top w:val="nil"/>
              <w:left w:val="nil"/>
              <w:bottom w:val="single" w:sz="4" w:space="0" w:color="auto"/>
              <w:right w:val="single" w:sz="4" w:space="0" w:color="auto"/>
            </w:tcBorders>
            <w:textDirection w:val="btLr"/>
            <w:vAlign w:val="center"/>
          </w:tcPr>
          <w:p w:rsidR="006713D3" w:rsidRPr="006713D3" w:rsidRDefault="006713D3" w:rsidP="006713D3">
            <w:pPr>
              <w:spacing w:after="0" w:line="240" w:lineRule="auto"/>
              <w:ind w:left="113" w:right="113"/>
              <w:jc w:val="center"/>
              <w:rPr>
                <w:rFonts w:ascii="Times New Roman" w:hAnsi="Times New Roman"/>
                <w:sz w:val="14"/>
                <w:szCs w:val="14"/>
              </w:rPr>
            </w:pPr>
            <w:r w:rsidRPr="006713D3">
              <w:rPr>
                <w:rFonts w:ascii="Times New Roman" w:hAnsi="Times New Roman"/>
                <w:sz w:val="14"/>
                <w:szCs w:val="14"/>
              </w:rPr>
              <w:t>ВР</w:t>
            </w:r>
          </w:p>
        </w:tc>
        <w:tc>
          <w:tcPr>
            <w:tcW w:w="323" w:type="pct"/>
            <w:tcBorders>
              <w:top w:val="nil"/>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2014 год</w:t>
            </w:r>
          </w:p>
        </w:tc>
        <w:tc>
          <w:tcPr>
            <w:tcW w:w="323" w:type="pct"/>
            <w:tcBorders>
              <w:top w:val="nil"/>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2015 год</w:t>
            </w:r>
          </w:p>
        </w:tc>
        <w:tc>
          <w:tcPr>
            <w:tcW w:w="370" w:type="pct"/>
            <w:tcBorders>
              <w:top w:val="nil"/>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2016 год</w:t>
            </w:r>
          </w:p>
        </w:tc>
        <w:tc>
          <w:tcPr>
            <w:tcW w:w="367" w:type="pct"/>
            <w:tcBorders>
              <w:top w:val="nil"/>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2017 год</w:t>
            </w:r>
          </w:p>
        </w:tc>
        <w:tc>
          <w:tcPr>
            <w:tcW w:w="369" w:type="pct"/>
            <w:tcBorders>
              <w:top w:val="nil"/>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2018 год</w:t>
            </w:r>
          </w:p>
        </w:tc>
        <w:tc>
          <w:tcPr>
            <w:tcW w:w="450" w:type="pct"/>
            <w:tcBorders>
              <w:top w:val="nil"/>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 xml:space="preserve">Итого на период </w:t>
            </w:r>
          </w:p>
        </w:tc>
        <w:tc>
          <w:tcPr>
            <w:tcW w:w="443" w:type="pct"/>
            <w:vMerge/>
            <w:tcBorders>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p>
        </w:tc>
      </w:tr>
      <w:tr w:rsidR="006713D3" w:rsidRPr="006713D3" w:rsidTr="006713D3">
        <w:trPr>
          <w:trHeight w:val="20"/>
        </w:trPr>
        <w:tc>
          <w:tcPr>
            <w:tcW w:w="5000" w:type="pct"/>
            <w:gridSpan w:val="14"/>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bCs/>
                <w:sz w:val="14"/>
                <w:szCs w:val="14"/>
              </w:rPr>
            </w:pPr>
            <w:r w:rsidRPr="006713D3">
              <w:rPr>
                <w:rFonts w:ascii="Times New Roman" w:hAnsi="Times New Roman"/>
                <w:bCs/>
                <w:sz w:val="14"/>
                <w:szCs w:val="14"/>
              </w:rPr>
              <w:t xml:space="preserve">Цель: </w:t>
            </w:r>
            <w:r w:rsidRPr="006713D3">
              <w:rPr>
                <w:rFonts w:ascii="Times New Roman" w:hAnsi="Times New Roman"/>
                <w:sz w:val="14"/>
                <w:szCs w:val="14"/>
              </w:rPr>
              <w:t>создание доступных условий для занятий населения Богучанского района различных возрастных и социальных групп физической культурой и спортом.</w:t>
            </w:r>
          </w:p>
        </w:tc>
      </w:tr>
      <w:tr w:rsidR="006713D3" w:rsidRPr="006713D3" w:rsidTr="006713D3">
        <w:trPr>
          <w:trHeight w:val="20"/>
        </w:trPr>
        <w:tc>
          <w:tcPr>
            <w:tcW w:w="284" w:type="pc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bCs/>
                <w:sz w:val="14"/>
                <w:szCs w:val="14"/>
              </w:rPr>
            </w:pPr>
            <w:r w:rsidRPr="006713D3">
              <w:rPr>
                <w:rFonts w:ascii="Times New Roman" w:hAnsi="Times New Roman"/>
                <w:bCs/>
                <w:sz w:val="14"/>
                <w:szCs w:val="14"/>
              </w:rPr>
              <w:t>1.</w:t>
            </w:r>
          </w:p>
        </w:tc>
        <w:tc>
          <w:tcPr>
            <w:tcW w:w="4716" w:type="pct"/>
            <w:gridSpan w:val="13"/>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lang w:eastAsia="ru-RU"/>
              </w:rPr>
            </w:pPr>
            <w:r w:rsidRPr="006713D3">
              <w:rPr>
                <w:rFonts w:ascii="Times New Roman" w:hAnsi="Times New Roman"/>
                <w:bCs/>
                <w:sz w:val="14"/>
                <w:szCs w:val="14"/>
              </w:rPr>
              <w:t xml:space="preserve">Задача: </w:t>
            </w:r>
            <w:r w:rsidRPr="006713D3">
              <w:rPr>
                <w:rFonts w:ascii="Times New Roman" w:hAnsi="Times New Roman"/>
                <w:sz w:val="14"/>
                <w:szCs w:val="14"/>
                <w:lang w:eastAsia="ru-RU"/>
              </w:rPr>
              <w:t>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r>
      <w:tr w:rsidR="006713D3" w:rsidRPr="006713D3" w:rsidTr="006713D3">
        <w:trPr>
          <w:trHeight w:val="20"/>
        </w:trPr>
        <w:tc>
          <w:tcPr>
            <w:tcW w:w="284" w:type="pct"/>
            <w:vMerge w:val="restart"/>
            <w:tcBorders>
              <w:top w:val="single" w:sz="4" w:space="0" w:color="auto"/>
              <w:left w:val="single" w:sz="4" w:space="0" w:color="auto"/>
              <w:bottom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outlineLvl w:val="2"/>
              <w:rPr>
                <w:rFonts w:ascii="Times New Roman" w:hAnsi="Times New Roman"/>
                <w:sz w:val="14"/>
                <w:szCs w:val="14"/>
              </w:rPr>
            </w:pPr>
            <w:r w:rsidRPr="006713D3">
              <w:rPr>
                <w:rFonts w:ascii="Times New Roman" w:hAnsi="Times New Roman"/>
                <w:sz w:val="14"/>
                <w:szCs w:val="14"/>
              </w:rPr>
              <w:t>1.1</w:t>
            </w:r>
          </w:p>
        </w:tc>
        <w:tc>
          <w:tcPr>
            <w:tcW w:w="638" w:type="pct"/>
            <w:vMerge w:val="restart"/>
            <w:tcBorders>
              <w:top w:val="single" w:sz="4" w:space="0" w:color="auto"/>
              <w:left w:val="single" w:sz="4" w:space="0" w:color="auto"/>
              <w:bottom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rPr>
                <w:rFonts w:ascii="Times New Roman" w:hAnsi="Times New Roman"/>
                <w:sz w:val="14"/>
                <w:szCs w:val="14"/>
                <w:highlight w:val="yellow"/>
              </w:rPr>
            </w:pPr>
            <w:r w:rsidRPr="006713D3">
              <w:rPr>
                <w:rFonts w:ascii="Times New Roman" w:hAnsi="Times New Roman"/>
                <w:sz w:val="14"/>
                <w:szCs w:val="14"/>
              </w:rPr>
              <w:t>Организация и проведение районных спортивно-массовых мероприятий.</w:t>
            </w:r>
          </w:p>
        </w:tc>
        <w:tc>
          <w:tcPr>
            <w:tcW w:w="462" w:type="pct"/>
            <w:vMerge w:val="restar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Администрация Богучанского района</w:t>
            </w: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806</w:t>
            </w:r>
          </w:p>
        </w:tc>
        <w:tc>
          <w:tcPr>
            <w:tcW w:w="231"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1102</w:t>
            </w:r>
          </w:p>
        </w:tc>
        <w:tc>
          <w:tcPr>
            <w:tcW w:w="369"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rPr>
                <w:rFonts w:ascii="Times New Roman" w:hAnsi="Times New Roman"/>
                <w:sz w:val="14"/>
                <w:szCs w:val="14"/>
              </w:rPr>
            </w:pPr>
          </w:p>
          <w:p w:rsidR="006713D3" w:rsidRPr="006713D3" w:rsidRDefault="006713D3" w:rsidP="006713D3">
            <w:pPr>
              <w:spacing w:after="0" w:line="240" w:lineRule="auto"/>
              <w:rPr>
                <w:rFonts w:ascii="Times New Roman" w:hAnsi="Times New Roman"/>
                <w:sz w:val="14"/>
                <w:szCs w:val="14"/>
              </w:rPr>
            </w:pPr>
          </w:p>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0718001</w:t>
            </w:r>
          </w:p>
          <w:p w:rsidR="006713D3" w:rsidRPr="006713D3" w:rsidRDefault="006713D3" w:rsidP="006713D3">
            <w:pPr>
              <w:spacing w:after="0" w:line="240" w:lineRule="auto"/>
              <w:rPr>
                <w:rFonts w:ascii="Times New Roman" w:hAnsi="Times New Roman"/>
                <w:sz w:val="14"/>
                <w:szCs w:val="14"/>
              </w:rPr>
            </w:pP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244</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000000"/>
                <w:sz w:val="14"/>
                <w:szCs w:val="14"/>
              </w:rPr>
            </w:pPr>
          </w:p>
          <w:p w:rsidR="006713D3" w:rsidRPr="006713D3" w:rsidRDefault="006713D3" w:rsidP="006713D3">
            <w:pPr>
              <w:spacing w:after="0" w:line="240" w:lineRule="auto"/>
              <w:jc w:val="center"/>
              <w:rPr>
                <w:rFonts w:ascii="Times New Roman" w:hAnsi="Times New Roman"/>
                <w:color w:val="000000"/>
                <w:sz w:val="14"/>
                <w:szCs w:val="14"/>
              </w:rPr>
            </w:pPr>
            <w:r w:rsidRPr="006713D3">
              <w:rPr>
                <w:rFonts w:ascii="Times New Roman" w:hAnsi="Times New Roman"/>
                <w:color w:val="000000"/>
                <w:sz w:val="14"/>
                <w:szCs w:val="14"/>
              </w:rPr>
              <w:t>770 227,00</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rPr>
                <w:rFonts w:ascii="Times New Roman" w:hAnsi="Times New Roman"/>
                <w:sz w:val="14"/>
                <w:szCs w:val="14"/>
              </w:rPr>
            </w:pPr>
          </w:p>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947 000,00</w:t>
            </w:r>
          </w:p>
        </w:tc>
        <w:tc>
          <w:tcPr>
            <w:tcW w:w="370"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rPr>
                <w:rFonts w:ascii="Times New Roman" w:hAnsi="Times New Roman"/>
                <w:sz w:val="14"/>
                <w:szCs w:val="14"/>
              </w:rPr>
            </w:pPr>
          </w:p>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0,00</w:t>
            </w:r>
          </w:p>
        </w:tc>
        <w:tc>
          <w:tcPr>
            <w:tcW w:w="367"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rPr>
                <w:rFonts w:ascii="Times New Roman" w:hAnsi="Times New Roman"/>
                <w:sz w:val="14"/>
                <w:szCs w:val="14"/>
              </w:rPr>
            </w:pPr>
          </w:p>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0,00</w:t>
            </w:r>
          </w:p>
        </w:tc>
        <w:tc>
          <w:tcPr>
            <w:tcW w:w="369"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rPr>
                <w:rFonts w:ascii="Times New Roman" w:hAnsi="Times New Roman"/>
                <w:sz w:val="14"/>
                <w:szCs w:val="14"/>
              </w:rPr>
            </w:pPr>
          </w:p>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0,00</w:t>
            </w:r>
          </w:p>
        </w:tc>
        <w:tc>
          <w:tcPr>
            <w:tcW w:w="450"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right"/>
              <w:rPr>
                <w:rFonts w:ascii="Times New Roman" w:hAnsi="Times New Roman"/>
                <w:sz w:val="14"/>
                <w:szCs w:val="14"/>
              </w:rPr>
            </w:pPr>
          </w:p>
          <w:p w:rsidR="006713D3" w:rsidRPr="006713D3" w:rsidRDefault="006713D3" w:rsidP="006713D3">
            <w:pPr>
              <w:spacing w:after="0" w:line="240" w:lineRule="auto"/>
              <w:jc w:val="right"/>
              <w:rPr>
                <w:rFonts w:ascii="Times New Roman" w:hAnsi="Times New Roman"/>
                <w:sz w:val="14"/>
                <w:szCs w:val="14"/>
              </w:rPr>
            </w:pPr>
            <w:r w:rsidRPr="006713D3">
              <w:rPr>
                <w:rFonts w:ascii="Times New Roman" w:hAnsi="Times New Roman"/>
                <w:sz w:val="14"/>
                <w:szCs w:val="14"/>
              </w:rPr>
              <w:t>1 717 227,00</w:t>
            </w:r>
          </w:p>
        </w:tc>
        <w:tc>
          <w:tcPr>
            <w:tcW w:w="443" w:type="pct"/>
            <w:vMerge w:val="restart"/>
            <w:tcBorders>
              <w:top w:val="single" w:sz="4" w:space="0" w:color="auto"/>
              <w:left w:val="single" w:sz="4" w:space="0" w:color="auto"/>
              <w:bottom w:val="single" w:sz="4" w:space="0" w:color="auto"/>
              <w:right w:val="single" w:sz="4" w:space="0" w:color="auto"/>
            </w:tcBorders>
          </w:tcPr>
          <w:p w:rsidR="006713D3" w:rsidRPr="006713D3" w:rsidRDefault="006713D3" w:rsidP="006713D3">
            <w:pPr>
              <w:pStyle w:val="ConsPlusCell"/>
              <w:widowControl/>
              <w:rPr>
                <w:rFonts w:ascii="Times New Roman" w:hAnsi="Times New Roman" w:cs="Times New Roman"/>
                <w:sz w:val="14"/>
                <w:szCs w:val="14"/>
              </w:rPr>
            </w:pPr>
            <w:r w:rsidRPr="006713D3">
              <w:rPr>
                <w:rFonts w:ascii="Times New Roman" w:hAnsi="Times New Roman" w:cs="Times New Roman"/>
                <w:sz w:val="14"/>
                <w:szCs w:val="14"/>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6713D3" w:rsidRPr="006713D3" w:rsidTr="006713D3">
        <w:trPr>
          <w:trHeight w:val="20"/>
        </w:trPr>
        <w:tc>
          <w:tcPr>
            <w:tcW w:w="284" w:type="pct"/>
            <w:vMerge/>
            <w:tcBorders>
              <w:top w:val="single" w:sz="4" w:space="0" w:color="auto"/>
              <w:left w:val="single" w:sz="4" w:space="0" w:color="auto"/>
              <w:bottom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outlineLvl w:val="2"/>
              <w:rPr>
                <w:rFonts w:ascii="Times New Roman" w:hAnsi="Times New Roman"/>
                <w:sz w:val="14"/>
                <w:szCs w:val="14"/>
              </w:rPr>
            </w:pPr>
          </w:p>
        </w:tc>
        <w:tc>
          <w:tcPr>
            <w:tcW w:w="638" w:type="pct"/>
            <w:vMerge/>
            <w:tcBorders>
              <w:top w:val="single" w:sz="4" w:space="0" w:color="auto"/>
              <w:left w:val="single" w:sz="4" w:space="0" w:color="auto"/>
              <w:bottom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rPr>
                <w:rFonts w:ascii="Times New Roman" w:hAnsi="Times New Roman"/>
                <w:sz w:val="14"/>
                <w:szCs w:val="14"/>
              </w:rPr>
            </w:pPr>
          </w:p>
        </w:tc>
        <w:tc>
          <w:tcPr>
            <w:tcW w:w="462" w:type="pct"/>
            <w:vMerge/>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806</w:t>
            </w:r>
          </w:p>
        </w:tc>
        <w:tc>
          <w:tcPr>
            <w:tcW w:w="231"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1102</w:t>
            </w:r>
          </w:p>
        </w:tc>
        <w:tc>
          <w:tcPr>
            <w:tcW w:w="369"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0710080010</w:t>
            </w: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244</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000000"/>
                <w:sz w:val="14"/>
                <w:szCs w:val="14"/>
              </w:rPr>
            </w:pPr>
            <w:r w:rsidRPr="006713D3">
              <w:rPr>
                <w:rFonts w:ascii="Times New Roman" w:hAnsi="Times New Roman"/>
                <w:color w:val="000000"/>
                <w:sz w:val="14"/>
                <w:szCs w:val="14"/>
              </w:rPr>
              <w:t>0,00</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 xml:space="preserve">     0,00</w:t>
            </w:r>
          </w:p>
        </w:tc>
        <w:tc>
          <w:tcPr>
            <w:tcW w:w="370"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700 000,00</w:t>
            </w:r>
          </w:p>
        </w:tc>
        <w:tc>
          <w:tcPr>
            <w:tcW w:w="367"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700 000,00</w:t>
            </w:r>
          </w:p>
        </w:tc>
        <w:tc>
          <w:tcPr>
            <w:tcW w:w="369"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700 000,00</w:t>
            </w:r>
          </w:p>
        </w:tc>
        <w:tc>
          <w:tcPr>
            <w:tcW w:w="450"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right"/>
              <w:rPr>
                <w:rFonts w:ascii="Times New Roman" w:hAnsi="Times New Roman"/>
                <w:sz w:val="14"/>
                <w:szCs w:val="14"/>
              </w:rPr>
            </w:pPr>
            <w:r w:rsidRPr="006713D3">
              <w:rPr>
                <w:rFonts w:ascii="Times New Roman" w:hAnsi="Times New Roman"/>
                <w:sz w:val="14"/>
                <w:szCs w:val="14"/>
              </w:rPr>
              <w:t>2 100 000,00</w:t>
            </w:r>
          </w:p>
        </w:tc>
        <w:tc>
          <w:tcPr>
            <w:tcW w:w="443" w:type="pct"/>
            <w:vMerge/>
            <w:tcBorders>
              <w:top w:val="single" w:sz="4" w:space="0" w:color="auto"/>
              <w:left w:val="single" w:sz="4" w:space="0" w:color="auto"/>
              <w:bottom w:val="single" w:sz="4" w:space="0" w:color="auto"/>
              <w:right w:val="single" w:sz="4" w:space="0" w:color="auto"/>
            </w:tcBorders>
          </w:tcPr>
          <w:p w:rsidR="006713D3" w:rsidRPr="006713D3" w:rsidRDefault="006713D3" w:rsidP="006713D3">
            <w:pPr>
              <w:pStyle w:val="ConsPlusCell"/>
              <w:widowControl/>
              <w:rPr>
                <w:rFonts w:ascii="Times New Roman" w:hAnsi="Times New Roman" w:cs="Times New Roman"/>
                <w:sz w:val="14"/>
                <w:szCs w:val="14"/>
              </w:rPr>
            </w:pPr>
          </w:p>
        </w:tc>
      </w:tr>
      <w:tr w:rsidR="006713D3" w:rsidRPr="006713D3" w:rsidTr="006713D3">
        <w:trPr>
          <w:trHeight w:val="20"/>
        </w:trPr>
        <w:tc>
          <w:tcPr>
            <w:tcW w:w="284" w:type="pct"/>
            <w:vMerge w:val="restart"/>
            <w:tcBorders>
              <w:top w:val="single" w:sz="4" w:space="0" w:color="auto"/>
              <w:left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outlineLvl w:val="2"/>
              <w:rPr>
                <w:rFonts w:ascii="Times New Roman" w:hAnsi="Times New Roman"/>
                <w:sz w:val="14"/>
                <w:szCs w:val="14"/>
              </w:rPr>
            </w:pPr>
            <w:r w:rsidRPr="006713D3">
              <w:rPr>
                <w:rFonts w:ascii="Times New Roman" w:hAnsi="Times New Roman"/>
                <w:sz w:val="14"/>
                <w:szCs w:val="14"/>
              </w:rPr>
              <w:t>1.2.</w:t>
            </w:r>
          </w:p>
        </w:tc>
        <w:tc>
          <w:tcPr>
            <w:tcW w:w="638" w:type="pct"/>
            <w:vMerge w:val="restart"/>
            <w:tcBorders>
              <w:top w:val="single" w:sz="4" w:space="0" w:color="auto"/>
              <w:left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rPr>
                <w:rFonts w:ascii="Times New Roman" w:hAnsi="Times New Roman"/>
                <w:sz w:val="14"/>
                <w:szCs w:val="14"/>
              </w:rPr>
            </w:pPr>
            <w:r w:rsidRPr="006713D3">
              <w:rPr>
                <w:rFonts w:ascii="Times New Roman" w:hAnsi="Times New Roman"/>
                <w:sz w:val="14"/>
                <w:szCs w:val="14"/>
              </w:rPr>
              <w:t xml:space="preserve">Обеспечение участия спортсменов-членов сборных команд  района в  </w:t>
            </w:r>
            <w:r w:rsidRPr="006713D3">
              <w:rPr>
                <w:rFonts w:ascii="Times New Roman" w:hAnsi="Times New Roman"/>
                <w:sz w:val="14"/>
                <w:szCs w:val="14"/>
                <w:lang w:eastAsia="ru-RU"/>
              </w:rPr>
              <w:t xml:space="preserve"> краевых спортивных мероприятиях, акциях, соревнованиях, сборах.</w:t>
            </w:r>
          </w:p>
        </w:tc>
        <w:tc>
          <w:tcPr>
            <w:tcW w:w="462" w:type="pct"/>
            <w:vMerge w:val="restart"/>
            <w:tcBorders>
              <w:top w:val="single" w:sz="4" w:space="0" w:color="auto"/>
              <w:left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Администрация Богучанского района</w:t>
            </w: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806</w:t>
            </w:r>
          </w:p>
        </w:tc>
        <w:tc>
          <w:tcPr>
            <w:tcW w:w="231"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1102</w:t>
            </w:r>
          </w:p>
        </w:tc>
        <w:tc>
          <w:tcPr>
            <w:tcW w:w="369"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0718002</w:t>
            </w: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113</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000000"/>
                <w:sz w:val="14"/>
                <w:szCs w:val="14"/>
              </w:rPr>
            </w:pPr>
          </w:p>
          <w:p w:rsidR="006713D3" w:rsidRPr="006713D3" w:rsidRDefault="006713D3" w:rsidP="006713D3">
            <w:pPr>
              <w:spacing w:after="0" w:line="240" w:lineRule="auto"/>
              <w:jc w:val="center"/>
              <w:rPr>
                <w:rFonts w:ascii="Times New Roman" w:hAnsi="Times New Roman"/>
                <w:color w:val="000000"/>
                <w:sz w:val="14"/>
                <w:szCs w:val="14"/>
              </w:rPr>
            </w:pPr>
          </w:p>
          <w:p w:rsidR="006713D3" w:rsidRPr="006713D3" w:rsidRDefault="006713D3" w:rsidP="006713D3">
            <w:pPr>
              <w:spacing w:after="0" w:line="240" w:lineRule="auto"/>
              <w:jc w:val="center"/>
              <w:rPr>
                <w:rFonts w:ascii="Times New Roman" w:hAnsi="Times New Roman"/>
                <w:color w:val="000000"/>
                <w:sz w:val="14"/>
                <w:szCs w:val="14"/>
              </w:rPr>
            </w:pPr>
            <w:r w:rsidRPr="006713D3">
              <w:rPr>
                <w:rFonts w:ascii="Times New Roman" w:hAnsi="Times New Roman"/>
                <w:color w:val="000000"/>
                <w:sz w:val="14"/>
                <w:szCs w:val="14"/>
              </w:rPr>
              <w:t>102 932,00</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367"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369"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450"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right"/>
              <w:rPr>
                <w:rFonts w:ascii="Times New Roman" w:hAnsi="Times New Roman"/>
                <w:sz w:val="14"/>
                <w:szCs w:val="14"/>
              </w:rPr>
            </w:pPr>
          </w:p>
          <w:p w:rsidR="006713D3" w:rsidRPr="006713D3" w:rsidRDefault="006713D3" w:rsidP="006713D3">
            <w:pPr>
              <w:spacing w:after="0" w:line="240" w:lineRule="auto"/>
              <w:jc w:val="right"/>
              <w:rPr>
                <w:rFonts w:ascii="Times New Roman" w:hAnsi="Times New Roman"/>
                <w:sz w:val="14"/>
                <w:szCs w:val="14"/>
              </w:rPr>
            </w:pPr>
          </w:p>
          <w:p w:rsidR="006713D3" w:rsidRPr="006713D3" w:rsidRDefault="006713D3" w:rsidP="006713D3">
            <w:pPr>
              <w:spacing w:after="0" w:line="240" w:lineRule="auto"/>
              <w:jc w:val="right"/>
              <w:rPr>
                <w:rFonts w:ascii="Times New Roman" w:hAnsi="Times New Roman"/>
                <w:sz w:val="14"/>
                <w:szCs w:val="14"/>
              </w:rPr>
            </w:pPr>
            <w:r w:rsidRPr="006713D3">
              <w:rPr>
                <w:rFonts w:ascii="Times New Roman" w:hAnsi="Times New Roman"/>
                <w:sz w:val="14"/>
                <w:szCs w:val="14"/>
              </w:rPr>
              <w:t xml:space="preserve">   102 932,00</w:t>
            </w:r>
          </w:p>
        </w:tc>
        <w:tc>
          <w:tcPr>
            <w:tcW w:w="443" w:type="pct"/>
            <w:vMerge w:val="restart"/>
            <w:tcBorders>
              <w:top w:val="single" w:sz="4" w:space="0" w:color="auto"/>
              <w:left w:val="single" w:sz="4" w:space="0" w:color="auto"/>
              <w:right w:val="single" w:sz="4" w:space="0" w:color="auto"/>
            </w:tcBorders>
          </w:tcPr>
          <w:p w:rsidR="006713D3" w:rsidRPr="006713D3" w:rsidRDefault="006713D3" w:rsidP="006713D3">
            <w:pPr>
              <w:pStyle w:val="ConsPlusCell"/>
              <w:widowControl/>
              <w:rPr>
                <w:rFonts w:ascii="Times New Roman" w:hAnsi="Times New Roman" w:cs="Times New Roman"/>
                <w:sz w:val="14"/>
                <w:szCs w:val="14"/>
              </w:rPr>
            </w:pPr>
            <w:r w:rsidRPr="006713D3">
              <w:rPr>
                <w:rFonts w:ascii="Times New Roman" w:hAnsi="Times New Roman" w:cs="Times New Roman"/>
                <w:sz w:val="14"/>
                <w:szCs w:val="14"/>
              </w:rPr>
              <w:t>Не менее 260 спортсменов района ежегодно примут участие в краевых мероприятиях, в том числе  спортсменов-инвалидов не менее 30 человек.</w:t>
            </w:r>
          </w:p>
        </w:tc>
      </w:tr>
      <w:tr w:rsidR="006713D3" w:rsidRPr="006713D3" w:rsidTr="006713D3">
        <w:trPr>
          <w:trHeight w:val="20"/>
        </w:trPr>
        <w:tc>
          <w:tcPr>
            <w:tcW w:w="284" w:type="pct"/>
            <w:vMerge/>
            <w:tcBorders>
              <w:left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outlineLvl w:val="2"/>
              <w:rPr>
                <w:rFonts w:ascii="Times New Roman" w:hAnsi="Times New Roman"/>
                <w:sz w:val="14"/>
                <w:szCs w:val="14"/>
              </w:rPr>
            </w:pPr>
          </w:p>
        </w:tc>
        <w:tc>
          <w:tcPr>
            <w:tcW w:w="638" w:type="pct"/>
            <w:vMerge/>
            <w:tcBorders>
              <w:left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rPr>
                <w:rFonts w:ascii="Times New Roman" w:hAnsi="Times New Roman"/>
                <w:sz w:val="14"/>
                <w:szCs w:val="14"/>
              </w:rPr>
            </w:pPr>
          </w:p>
        </w:tc>
        <w:tc>
          <w:tcPr>
            <w:tcW w:w="462" w:type="pct"/>
            <w:vMerge/>
            <w:tcBorders>
              <w:left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806</w:t>
            </w:r>
          </w:p>
        </w:tc>
        <w:tc>
          <w:tcPr>
            <w:tcW w:w="231"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1102</w:t>
            </w:r>
          </w:p>
        </w:tc>
        <w:tc>
          <w:tcPr>
            <w:tcW w:w="369"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0718002</w:t>
            </w: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244</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000000"/>
                <w:sz w:val="14"/>
                <w:szCs w:val="14"/>
              </w:rPr>
            </w:pPr>
            <w:r w:rsidRPr="006713D3">
              <w:rPr>
                <w:rFonts w:ascii="Times New Roman" w:hAnsi="Times New Roman"/>
                <w:color w:val="000000"/>
                <w:sz w:val="14"/>
                <w:szCs w:val="14"/>
              </w:rPr>
              <w:t>597 341,00</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620 000,00</w:t>
            </w:r>
          </w:p>
        </w:tc>
        <w:tc>
          <w:tcPr>
            <w:tcW w:w="370"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367"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369"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450"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right"/>
              <w:rPr>
                <w:rFonts w:ascii="Times New Roman" w:hAnsi="Times New Roman"/>
                <w:sz w:val="14"/>
                <w:szCs w:val="14"/>
              </w:rPr>
            </w:pPr>
            <w:r w:rsidRPr="006713D3">
              <w:rPr>
                <w:rFonts w:ascii="Times New Roman" w:hAnsi="Times New Roman"/>
                <w:sz w:val="14"/>
                <w:szCs w:val="14"/>
              </w:rPr>
              <w:t xml:space="preserve">    1 217 341,00</w:t>
            </w:r>
          </w:p>
        </w:tc>
        <w:tc>
          <w:tcPr>
            <w:tcW w:w="443" w:type="pct"/>
            <w:vMerge/>
            <w:tcBorders>
              <w:left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r>
      <w:tr w:rsidR="006713D3" w:rsidRPr="006713D3" w:rsidTr="006713D3">
        <w:trPr>
          <w:trHeight w:val="20"/>
        </w:trPr>
        <w:tc>
          <w:tcPr>
            <w:tcW w:w="284" w:type="pct"/>
            <w:vMerge/>
            <w:tcBorders>
              <w:left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outlineLvl w:val="2"/>
              <w:rPr>
                <w:rFonts w:ascii="Times New Roman" w:hAnsi="Times New Roman"/>
                <w:sz w:val="14"/>
                <w:szCs w:val="14"/>
              </w:rPr>
            </w:pPr>
          </w:p>
        </w:tc>
        <w:tc>
          <w:tcPr>
            <w:tcW w:w="638" w:type="pct"/>
            <w:vMerge/>
            <w:tcBorders>
              <w:left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rPr>
                <w:rFonts w:ascii="Times New Roman" w:hAnsi="Times New Roman"/>
                <w:sz w:val="14"/>
                <w:szCs w:val="14"/>
              </w:rPr>
            </w:pPr>
          </w:p>
        </w:tc>
        <w:tc>
          <w:tcPr>
            <w:tcW w:w="462" w:type="pct"/>
            <w:vMerge/>
            <w:tcBorders>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806</w:t>
            </w:r>
          </w:p>
        </w:tc>
        <w:tc>
          <w:tcPr>
            <w:tcW w:w="231"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1102</w:t>
            </w:r>
          </w:p>
        </w:tc>
        <w:tc>
          <w:tcPr>
            <w:tcW w:w="369"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0710080020</w:t>
            </w: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244</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000000"/>
                <w:sz w:val="14"/>
                <w:szCs w:val="14"/>
              </w:rPr>
            </w:pPr>
            <w:r w:rsidRPr="006713D3">
              <w:rPr>
                <w:rFonts w:ascii="Times New Roman" w:hAnsi="Times New Roman"/>
                <w:color w:val="000000"/>
                <w:sz w:val="14"/>
                <w:szCs w:val="14"/>
              </w:rPr>
              <w:t>0,00</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520 000,0</w:t>
            </w:r>
          </w:p>
        </w:tc>
        <w:tc>
          <w:tcPr>
            <w:tcW w:w="367"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520 000,0</w:t>
            </w:r>
          </w:p>
        </w:tc>
        <w:tc>
          <w:tcPr>
            <w:tcW w:w="369"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520 000,0</w:t>
            </w:r>
          </w:p>
        </w:tc>
        <w:tc>
          <w:tcPr>
            <w:tcW w:w="450"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right"/>
              <w:rPr>
                <w:rFonts w:ascii="Times New Roman" w:hAnsi="Times New Roman"/>
                <w:sz w:val="14"/>
                <w:szCs w:val="14"/>
              </w:rPr>
            </w:pPr>
            <w:r w:rsidRPr="006713D3">
              <w:rPr>
                <w:rFonts w:ascii="Times New Roman" w:hAnsi="Times New Roman"/>
                <w:sz w:val="14"/>
                <w:szCs w:val="14"/>
              </w:rPr>
              <w:t>1 560 000,00</w:t>
            </w:r>
          </w:p>
        </w:tc>
        <w:tc>
          <w:tcPr>
            <w:tcW w:w="443" w:type="pct"/>
            <w:vMerge/>
            <w:tcBorders>
              <w:left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r>
      <w:tr w:rsidR="006713D3" w:rsidRPr="006713D3" w:rsidTr="006713D3">
        <w:trPr>
          <w:trHeight w:val="20"/>
        </w:trPr>
        <w:tc>
          <w:tcPr>
            <w:tcW w:w="284" w:type="pct"/>
            <w:vMerge/>
            <w:tcBorders>
              <w:left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outlineLvl w:val="2"/>
              <w:rPr>
                <w:rFonts w:ascii="Times New Roman" w:hAnsi="Times New Roman"/>
                <w:sz w:val="14"/>
                <w:szCs w:val="14"/>
              </w:rPr>
            </w:pPr>
          </w:p>
        </w:tc>
        <w:tc>
          <w:tcPr>
            <w:tcW w:w="638" w:type="pct"/>
            <w:vMerge/>
            <w:tcBorders>
              <w:left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rPr>
                <w:rFonts w:ascii="Times New Roman" w:hAnsi="Times New Roman"/>
                <w:sz w:val="14"/>
                <w:szCs w:val="14"/>
              </w:rPr>
            </w:pPr>
          </w:p>
        </w:tc>
        <w:tc>
          <w:tcPr>
            <w:tcW w:w="462" w:type="pct"/>
            <w:vMerge w:val="restart"/>
            <w:tcBorders>
              <w:top w:val="single" w:sz="4" w:space="0" w:color="auto"/>
              <w:left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Управление  образования администрации Богучанского района (для МБОУ ДО ДЮСШ)</w:t>
            </w: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875</w:t>
            </w:r>
          </w:p>
        </w:tc>
        <w:tc>
          <w:tcPr>
            <w:tcW w:w="231"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702</w:t>
            </w:r>
          </w:p>
        </w:tc>
        <w:tc>
          <w:tcPr>
            <w:tcW w:w="369"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0710080020</w:t>
            </w: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112</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000000"/>
                <w:sz w:val="14"/>
                <w:szCs w:val="14"/>
              </w:rPr>
            </w:pPr>
            <w:r w:rsidRPr="006713D3">
              <w:rPr>
                <w:rFonts w:ascii="Times New Roman" w:hAnsi="Times New Roman"/>
                <w:color w:val="000000"/>
                <w:sz w:val="14"/>
                <w:szCs w:val="14"/>
              </w:rPr>
              <w:t>0,00</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55 100,0</w:t>
            </w:r>
          </w:p>
        </w:tc>
        <w:tc>
          <w:tcPr>
            <w:tcW w:w="367"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55 100,0</w:t>
            </w:r>
          </w:p>
        </w:tc>
        <w:tc>
          <w:tcPr>
            <w:tcW w:w="369"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55100,0</w:t>
            </w:r>
          </w:p>
        </w:tc>
        <w:tc>
          <w:tcPr>
            <w:tcW w:w="450"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 xml:space="preserve">           165 300,00</w:t>
            </w:r>
          </w:p>
        </w:tc>
        <w:tc>
          <w:tcPr>
            <w:tcW w:w="443" w:type="pct"/>
            <w:vMerge/>
            <w:tcBorders>
              <w:left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r>
      <w:tr w:rsidR="006713D3" w:rsidRPr="006713D3" w:rsidTr="006713D3">
        <w:trPr>
          <w:trHeight w:val="20"/>
        </w:trPr>
        <w:tc>
          <w:tcPr>
            <w:tcW w:w="284" w:type="pct"/>
            <w:vMerge/>
            <w:tcBorders>
              <w:left w:val="single" w:sz="4" w:space="0" w:color="auto"/>
              <w:bottom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outlineLvl w:val="2"/>
              <w:rPr>
                <w:rFonts w:ascii="Times New Roman" w:hAnsi="Times New Roman"/>
                <w:sz w:val="14"/>
                <w:szCs w:val="14"/>
              </w:rPr>
            </w:pPr>
          </w:p>
        </w:tc>
        <w:tc>
          <w:tcPr>
            <w:tcW w:w="638" w:type="pct"/>
            <w:vMerge/>
            <w:tcBorders>
              <w:left w:val="single" w:sz="4" w:space="0" w:color="auto"/>
              <w:bottom w:val="single" w:sz="4" w:space="0" w:color="auto"/>
              <w:right w:val="single" w:sz="4" w:space="0" w:color="auto"/>
            </w:tcBorders>
          </w:tcPr>
          <w:p w:rsidR="006713D3" w:rsidRPr="006713D3" w:rsidRDefault="006713D3" w:rsidP="006713D3">
            <w:pPr>
              <w:widowControl w:val="0"/>
              <w:autoSpaceDE w:val="0"/>
              <w:autoSpaceDN w:val="0"/>
              <w:adjustRightInd w:val="0"/>
              <w:spacing w:after="0" w:line="240" w:lineRule="auto"/>
              <w:rPr>
                <w:rFonts w:ascii="Times New Roman" w:hAnsi="Times New Roman"/>
                <w:sz w:val="14"/>
                <w:szCs w:val="14"/>
              </w:rPr>
            </w:pPr>
          </w:p>
        </w:tc>
        <w:tc>
          <w:tcPr>
            <w:tcW w:w="462" w:type="pct"/>
            <w:vMerge/>
            <w:tcBorders>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875</w:t>
            </w:r>
          </w:p>
        </w:tc>
        <w:tc>
          <w:tcPr>
            <w:tcW w:w="231"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702</w:t>
            </w:r>
          </w:p>
        </w:tc>
        <w:tc>
          <w:tcPr>
            <w:tcW w:w="369"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0710080020</w:t>
            </w:r>
          </w:p>
        </w:tc>
        <w:tc>
          <w:tcPr>
            <w:tcW w:w="185"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244</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000000"/>
                <w:sz w:val="14"/>
                <w:szCs w:val="14"/>
              </w:rPr>
            </w:pPr>
            <w:r w:rsidRPr="006713D3">
              <w:rPr>
                <w:rFonts w:ascii="Times New Roman" w:hAnsi="Times New Roman"/>
                <w:color w:val="000000"/>
                <w:sz w:val="14"/>
                <w:szCs w:val="14"/>
              </w:rPr>
              <w:t>0,00</w:t>
            </w:r>
          </w:p>
        </w:tc>
        <w:tc>
          <w:tcPr>
            <w:tcW w:w="323"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244 900,0</w:t>
            </w:r>
          </w:p>
        </w:tc>
        <w:tc>
          <w:tcPr>
            <w:tcW w:w="367"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244 900,0</w:t>
            </w:r>
          </w:p>
        </w:tc>
        <w:tc>
          <w:tcPr>
            <w:tcW w:w="369"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244 900,0</w:t>
            </w:r>
          </w:p>
        </w:tc>
        <w:tc>
          <w:tcPr>
            <w:tcW w:w="450" w:type="pct"/>
            <w:tcBorders>
              <w:top w:val="single" w:sz="4" w:space="0" w:color="auto"/>
              <w:left w:val="single" w:sz="4" w:space="0" w:color="auto"/>
              <w:bottom w:val="single" w:sz="4" w:space="0" w:color="auto"/>
              <w:right w:val="single" w:sz="4" w:space="0" w:color="auto"/>
            </w:tcBorders>
            <w:vAlign w:val="center"/>
          </w:tcPr>
          <w:p w:rsidR="006713D3" w:rsidRPr="006713D3" w:rsidRDefault="006713D3" w:rsidP="006713D3">
            <w:pPr>
              <w:spacing w:after="0" w:line="240" w:lineRule="auto"/>
              <w:jc w:val="right"/>
              <w:rPr>
                <w:rFonts w:ascii="Times New Roman" w:hAnsi="Times New Roman"/>
                <w:sz w:val="14"/>
                <w:szCs w:val="14"/>
              </w:rPr>
            </w:pPr>
            <w:r w:rsidRPr="006713D3">
              <w:rPr>
                <w:rFonts w:ascii="Times New Roman" w:hAnsi="Times New Roman"/>
                <w:sz w:val="14"/>
                <w:szCs w:val="14"/>
              </w:rPr>
              <w:t>734 700,00</w:t>
            </w:r>
          </w:p>
        </w:tc>
        <w:tc>
          <w:tcPr>
            <w:tcW w:w="443" w:type="pct"/>
            <w:vMerge/>
            <w:tcBorders>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r>
      <w:tr w:rsidR="006713D3" w:rsidRPr="006713D3" w:rsidTr="006713D3">
        <w:trPr>
          <w:trHeight w:val="20"/>
        </w:trPr>
        <w:tc>
          <w:tcPr>
            <w:tcW w:w="284" w:type="pct"/>
            <w:vMerge w:val="restar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1.3.</w:t>
            </w:r>
          </w:p>
        </w:tc>
        <w:tc>
          <w:tcPr>
            <w:tcW w:w="638" w:type="pct"/>
            <w:vMerge w:val="restar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Приобретение оборудования и спортивного инвентаря для проведения спортивно-массовых мероприятий.</w:t>
            </w:r>
          </w:p>
        </w:tc>
        <w:tc>
          <w:tcPr>
            <w:tcW w:w="462" w:type="pct"/>
            <w:vMerge w:val="restar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Администрация Богучанского района</w:t>
            </w:r>
          </w:p>
        </w:tc>
        <w:tc>
          <w:tcPr>
            <w:tcW w:w="185"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806</w:t>
            </w:r>
          </w:p>
        </w:tc>
        <w:tc>
          <w:tcPr>
            <w:tcW w:w="231"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1102</w:t>
            </w:r>
          </w:p>
        </w:tc>
        <w:tc>
          <w:tcPr>
            <w:tcW w:w="369"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0718002</w:t>
            </w:r>
          </w:p>
        </w:tc>
        <w:tc>
          <w:tcPr>
            <w:tcW w:w="185"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244</w:t>
            </w:r>
          </w:p>
        </w:tc>
        <w:tc>
          <w:tcPr>
            <w:tcW w:w="323"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750 000,00</w:t>
            </w:r>
          </w:p>
        </w:tc>
        <w:tc>
          <w:tcPr>
            <w:tcW w:w="323"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803 000,00</w:t>
            </w:r>
          </w:p>
        </w:tc>
        <w:tc>
          <w:tcPr>
            <w:tcW w:w="370"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367" w:type="pct"/>
            <w:tcBorders>
              <w:top w:val="single" w:sz="4" w:space="0" w:color="auto"/>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369" w:type="pct"/>
            <w:tcBorders>
              <w:top w:val="single" w:sz="4" w:space="0" w:color="auto"/>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450" w:type="pct"/>
            <w:tcBorders>
              <w:top w:val="single" w:sz="4" w:space="0" w:color="auto"/>
              <w:left w:val="nil"/>
              <w:bottom w:val="single" w:sz="4" w:space="0" w:color="auto"/>
              <w:right w:val="single" w:sz="4" w:space="0" w:color="auto"/>
            </w:tcBorders>
            <w:vAlign w:val="center"/>
          </w:tcPr>
          <w:p w:rsidR="006713D3" w:rsidRPr="006713D3" w:rsidRDefault="006713D3" w:rsidP="006713D3">
            <w:pPr>
              <w:spacing w:after="0" w:line="240" w:lineRule="auto"/>
              <w:jc w:val="right"/>
              <w:rPr>
                <w:rFonts w:ascii="Times New Roman" w:hAnsi="Times New Roman"/>
                <w:sz w:val="14"/>
                <w:szCs w:val="14"/>
              </w:rPr>
            </w:pPr>
            <w:r w:rsidRPr="006713D3">
              <w:rPr>
                <w:rFonts w:ascii="Times New Roman" w:hAnsi="Times New Roman"/>
                <w:sz w:val="14"/>
                <w:szCs w:val="14"/>
              </w:rPr>
              <w:t>1 553 000,00</w:t>
            </w:r>
          </w:p>
        </w:tc>
        <w:tc>
          <w:tcPr>
            <w:tcW w:w="443" w:type="pct"/>
            <w:vMerge w:val="restar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Приобретение ежегодно:</w:t>
            </w:r>
          </w:p>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оборудования в количестве не менее 5 единиц;</w:t>
            </w:r>
          </w:p>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спортивного инвентаря в количестве  не мене 10 единиц.</w:t>
            </w:r>
          </w:p>
        </w:tc>
      </w:tr>
      <w:tr w:rsidR="006713D3" w:rsidRPr="006713D3" w:rsidTr="006713D3">
        <w:trPr>
          <w:trHeight w:val="20"/>
        </w:trPr>
        <w:tc>
          <w:tcPr>
            <w:tcW w:w="284" w:type="pct"/>
            <w:vMerge/>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638" w:type="pct"/>
            <w:vMerge/>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462" w:type="pct"/>
            <w:vMerge/>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185"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806</w:t>
            </w:r>
          </w:p>
        </w:tc>
        <w:tc>
          <w:tcPr>
            <w:tcW w:w="231"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1102</w:t>
            </w:r>
          </w:p>
        </w:tc>
        <w:tc>
          <w:tcPr>
            <w:tcW w:w="369"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0710080020</w:t>
            </w:r>
          </w:p>
        </w:tc>
        <w:tc>
          <w:tcPr>
            <w:tcW w:w="185"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244</w:t>
            </w:r>
          </w:p>
        </w:tc>
        <w:tc>
          <w:tcPr>
            <w:tcW w:w="323"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0,00</w:t>
            </w:r>
          </w:p>
        </w:tc>
        <w:tc>
          <w:tcPr>
            <w:tcW w:w="323"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0,00</w:t>
            </w:r>
          </w:p>
        </w:tc>
        <w:tc>
          <w:tcPr>
            <w:tcW w:w="370"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850 000,0</w:t>
            </w:r>
          </w:p>
        </w:tc>
        <w:tc>
          <w:tcPr>
            <w:tcW w:w="367" w:type="pct"/>
            <w:tcBorders>
              <w:top w:val="single" w:sz="4" w:space="0" w:color="auto"/>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850 000,0</w:t>
            </w:r>
          </w:p>
        </w:tc>
        <w:tc>
          <w:tcPr>
            <w:tcW w:w="369" w:type="pct"/>
            <w:tcBorders>
              <w:top w:val="single" w:sz="4" w:space="0" w:color="auto"/>
              <w:left w:val="nil"/>
              <w:bottom w:val="single" w:sz="4" w:space="0" w:color="auto"/>
              <w:right w:val="single" w:sz="4" w:space="0" w:color="auto"/>
            </w:tcBorders>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850 000,0</w:t>
            </w:r>
          </w:p>
        </w:tc>
        <w:tc>
          <w:tcPr>
            <w:tcW w:w="450" w:type="pct"/>
            <w:tcBorders>
              <w:top w:val="single" w:sz="4" w:space="0" w:color="auto"/>
              <w:left w:val="nil"/>
              <w:bottom w:val="single" w:sz="4" w:space="0" w:color="auto"/>
              <w:right w:val="single" w:sz="4" w:space="0" w:color="auto"/>
            </w:tcBorders>
            <w:vAlign w:val="center"/>
          </w:tcPr>
          <w:p w:rsidR="006713D3" w:rsidRPr="006713D3" w:rsidRDefault="006713D3" w:rsidP="006713D3">
            <w:pPr>
              <w:spacing w:after="0" w:line="240" w:lineRule="auto"/>
              <w:jc w:val="right"/>
              <w:rPr>
                <w:rFonts w:ascii="Times New Roman" w:hAnsi="Times New Roman"/>
                <w:sz w:val="14"/>
                <w:szCs w:val="14"/>
              </w:rPr>
            </w:pPr>
            <w:r w:rsidRPr="006713D3">
              <w:rPr>
                <w:rFonts w:ascii="Times New Roman" w:hAnsi="Times New Roman"/>
                <w:sz w:val="14"/>
                <w:szCs w:val="14"/>
              </w:rPr>
              <w:t>2 550 000,00</w:t>
            </w:r>
          </w:p>
        </w:tc>
        <w:tc>
          <w:tcPr>
            <w:tcW w:w="443" w:type="pct"/>
            <w:vMerge/>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r>
      <w:tr w:rsidR="006713D3" w:rsidRPr="006713D3" w:rsidTr="006713D3">
        <w:trPr>
          <w:trHeight w:val="20"/>
        </w:trPr>
        <w:tc>
          <w:tcPr>
            <w:tcW w:w="284" w:type="pc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638" w:type="pc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Всего:</w:t>
            </w:r>
          </w:p>
        </w:tc>
        <w:tc>
          <w:tcPr>
            <w:tcW w:w="462"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185"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jc w:val="center"/>
              <w:rPr>
                <w:rFonts w:ascii="Times New Roman" w:hAnsi="Times New Roman"/>
                <w:color w:val="FF0000"/>
                <w:sz w:val="14"/>
                <w:szCs w:val="14"/>
              </w:rPr>
            </w:pPr>
          </w:p>
        </w:tc>
        <w:tc>
          <w:tcPr>
            <w:tcW w:w="231"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rPr>
                <w:rFonts w:ascii="Times New Roman" w:hAnsi="Times New Roman"/>
                <w:color w:val="FF0000"/>
                <w:sz w:val="14"/>
                <w:szCs w:val="14"/>
              </w:rPr>
            </w:pPr>
          </w:p>
        </w:tc>
        <w:tc>
          <w:tcPr>
            <w:tcW w:w="185"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rPr>
                <w:rFonts w:ascii="Times New Roman" w:hAnsi="Times New Roman"/>
                <w:color w:val="FF0000"/>
                <w:sz w:val="14"/>
                <w:szCs w:val="14"/>
              </w:rPr>
            </w:pPr>
          </w:p>
        </w:tc>
        <w:tc>
          <w:tcPr>
            <w:tcW w:w="323"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2 220 500,00</w:t>
            </w:r>
          </w:p>
        </w:tc>
        <w:tc>
          <w:tcPr>
            <w:tcW w:w="323"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2 370 000,00</w:t>
            </w:r>
          </w:p>
        </w:tc>
        <w:tc>
          <w:tcPr>
            <w:tcW w:w="370"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2 370 000,0</w:t>
            </w:r>
          </w:p>
        </w:tc>
        <w:tc>
          <w:tcPr>
            <w:tcW w:w="367"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2 370 000,0</w:t>
            </w:r>
          </w:p>
        </w:tc>
        <w:tc>
          <w:tcPr>
            <w:tcW w:w="369"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2 370 000,0</w:t>
            </w:r>
          </w:p>
        </w:tc>
        <w:tc>
          <w:tcPr>
            <w:tcW w:w="450"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right"/>
              <w:rPr>
                <w:rFonts w:ascii="Times New Roman" w:hAnsi="Times New Roman"/>
                <w:sz w:val="14"/>
                <w:szCs w:val="14"/>
              </w:rPr>
            </w:pPr>
          </w:p>
          <w:p w:rsidR="006713D3" w:rsidRPr="006713D3" w:rsidRDefault="006713D3" w:rsidP="006713D3">
            <w:pPr>
              <w:spacing w:after="0" w:line="240" w:lineRule="auto"/>
              <w:jc w:val="right"/>
              <w:rPr>
                <w:rFonts w:ascii="Times New Roman" w:hAnsi="Times New Roman"/>
                <w:sz w:val="14"/>
                <w:szCs w:val="14"/>
              </w:rPr>
            </w:pPr>
            <w:r w:rsidRPr="006713D3">
              <w:rPr>
                <w:rFonts w:ascii="Times New Roman" w:hAnsi="Times New Roman"/>
                <w:sz w:val="14"/>
                <w:szCs w:val="14"/>
              </w:rPr>
              <w:t>11 700 500,00</w:t>
            </w:r>
          </w:p>
        </w:tc>
        <w:tc>
          <w:tcPr>
            <w:tcW w:w="443"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color w:val="FF0000"/>
                <w:sz w:val="14"/>
                <w:szCs w:val="14"/>
              </w:rPr>
            </w:pPr>
          </w:p>
        </w:tc>
      </w:tr>
      <w:tr w:rsidR="006713D3" w:rsidRPr="006713D3" w:rsidTr="006713D3">
        <w:trPr>
          <w:trHeight w:val="20"/>
        </w:trPr>
        <w:tc>
          <w:tcPr>
            <w:tcW w:w="284" w:type="pc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638" w:type="pc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в том числе:</w:t>
            </w:r>
          </w:p>
        </w:tc>
        <w:tc>
          <w:tcPr>
            <w:tcW w:w="462"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185"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jc w:val="center"/>
              <w:rPr>
                <w:rFonts w:ascii="Times New Roman" w:hAnsi="Times New Roman"/>
                <w:color w:val="FF0000"/>
                <w:sz w:val="14"/>
                <w:szCs w:val="14"/>
              </w:rPr>
            </w:pPr>
          </w:p>
        </w:tc>
        <w:tc>
          <w:tcPr>
            <w:tcW w:w="231"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rPr>
                <w:rFonts w:ascii="Times New Roman" w:hAnsi="Times New Roman"/>
                <w:color w:val="FF0000"/>
                <w:sz w:val="14"/>
                <w:szCs w:val="14"/>
              </w:rPr>
            </w:pPr>
          </w:p>
        </w:tc>
        <w:tc>
          <w:tcPr>
            <w:tcW w:w="185"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rPr>
                <w:rFonts w:ascii="Times New Roman" w:hAnsi="Times New Roman"/>
                <w:color w:val="FF0000"/>
                <w:sz w:val="14"/>
                <w:szCs w:val="14"/>
              </w:rPr>
            </w:pPr>
          </w:p>
        </w:tc>
        <w:tc>
          <w:tcPr>
            <w:tcW w:w="323"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jc w:val="center"/>
              <w:rPr>
                <w:rFonts w:ascii="Times New Roman" w:hAnsi="Times New Roman"/>
                <w:sz w:val="14"/>
                <w:szCs w:val="14"/>
              </w:rPr>
            </w:pPr>
          </w:p>
        </w:tc>
        <w:tc>
          <w:tcPr>
            <w:tcW w:w="323"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jc w:val="center"/>
              <w:rPr>
                <w:rFonts w:ascii="Times New Roman" w:hAnsi="Times New Roman"/>
                <w:sz w:val="14"/>
                <w:szCs w:val="14"/>
              </w:rPr>
            </w:pPr>
          </w:p>
        </w:tc>
        <w:tc>
          <w:tcPr>
            <w:tcW w:w="370" w:type="pct"/>
            <w:tcBorders>
              <w:top w:val="single" w:sz="4" w:space="0" w:color="auto"/>
              <w:left w:val="nil"/>
              <w:bottom w:val="single" w:sz="4" w:space="0" w:color="auto"/>
              <w:right w:val="single" w:sz="4" w:space="0" w:color="auto"/>
            </w:tcBorders>
            <w:noWrap/>
          </w:tcPr>
          <w:p w:rsidR="006713D3" w:rsidRPr="006713D3" w:rsidRDefault="006713D3" w:rsidP="006713D3">
            <w:pPr>
              <w:spacing w:after="0" w:line="240" w:lineRule="auto"/>
              <w:jc w:val="center"/>
              <w:rPr>
                <w:rFonts w:ascii="Times New Roman" w:hAnsi="Times New Roman"/>
                <w:sz w:val="14"/>
                <w:szCs w:val="14"/>
              </w:rPr>
            </w:pPr>
          </w:p>
        </w:tc>
        <w:tc>
          <w:tcPr>
            <w:tcW w:w="367"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sz w:val="14"/>
                <w:szCs w:val="14"/>
              </w:rPr>
            </w:pPr>
          </w:p>
        </w:tc>
        <w:tc>
          <w:tcPr>
            <w:tcW w:w="369"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sz w:val="14"/>
                <w:szCs w:val="14"/>
              </w:rPr>
            </w:pPr>
          </w:p>
        </w:tc>
        <w:tc>
          <w:tcPr>
            <w:tcW w:w="450"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right"/>
              <w:rPr>
                <w:rFonts w:ascii="Times New Roman" w:hAnsi="Times New Roman"/>
                <w:sz w:val="14"/>
                <w:szCs w:val="14"/>
              </w:rPr>
            </w:pPr>
          </w:p>
        </w:tc>
        <w:tc>
          <w:tcPr>
            <w:tcW w:w="443"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color w:val="FF0000"/>
                <w:sz w:val="14"/>
                <w:szCs w:val="14"/>
              </w:rPr>
            </w:pPr>
          </w:p>
        </w:tc>
      </w:tr>
      <w:tr w:rsidR="006713D3" w:rsidRPr="006713D3" w:rsidTr="006713D3">
        <w:trPr>
          <w:trHeight w:val="20"/>
        </w:trPr>
        <w:tc>
          <w:tcPr>
            <w:tcW w:w="284" w:type="pc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638" w:type="pc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462"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Администрация Богучанского района</w:t>
            </w:r>
          </w:p>
        </w:tc>
        <w:tc>
          <w:tcPr>
            <w:tcW w:w="185"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FF0000"/>
                <w:sz w:val="14"/>
                <w:szCs w:val="14"/>
              </w:rPr>
            </w:pPr>
          </w:p>
        </w:tc>
        <w:tc>
          <w:tcPr>
            <w:tcW w:w="231"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FF0000"/>
                <w:sz w:val="14"/>
                <w:szCs w:val="14"/>
              </w:rPr>
            </w:pPr>
          </w:p>
        </w:tc>
        <w:tc>
          <w:tcPr>
            <w:tcW w:w="185"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FF0000"/>
                <w:sz w:val="14"/>
                <w:szCs w:val="14"/>
              </w:rPr>
            </w:pPr>
          </w:p>
        </w:tc>
        <w:tc>
          <w:tcPr>
            <w:tcW w:w="323"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2 220 500,00</w:t>
            </w:r>
          </w:p>
        </w:tc>
        <w:tc>
          <w:tcPr>
            <w:tcW w:w="323"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2 370 000,00</w:t>
            </w:r>
          </w:p>
        </w:tc>
        <w:tc>
          <w:tcPr>
            <w:tcW w:w="370"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2 070 000,0</w:t>
            </w:r>
          </w:p>
        </w:tc>
        <w:tc>
          <w:tcPr>
            <w:tcW w:w="367"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highlight w:val="yellow"/>
              </w:rPr>
            </w:pPr>
          </w:p>
          <w:p w:rsidR="006713D3" w:rsidRPr="006713D3" w:rsidRDefault="006713D3" w:rsidP="006713D3">
            <w:pPr>
              <w:spacing w:after="0" w:line="240" w:lineRule="auto"/>
              <w:jc w:val="center"/>
              <w:rPr>
                <w:rFonts w:ascii="Times New Roman" w:hAnsi="Times New Roman"/>
                <w:sz w:val="14"/>
                <w:szCs w:val="14"/>
                <w:highlight w:val="yellow"/>
              </w:rPr>
            </w:pPr>
            <w:r w:rsidRPr="006713D3">
              <w:rPr>
                <w:rFonts w:ascii="Times New Roman" w:hAnsi="Times New Roman"/>
                <w:sz w:val="14"/>
                <w:szCs w:val="14"/>
              </w:rPr>
              <w:t>2 070 000,0</w:t>
            </w:r>
          </w:p>
        </w:tc>
        <w:tc>
          <w:tcPr>
            <w:tcW w:w="369"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highlight w:val="yellow"/>
              </w:rPr>
            </w:pPr>
            <w:r w:rsidRPr="006713D3">
              <w:rPr>
                <w:rFonts w:ascii="Times New Roman" w:hAnsi="Times New Roman"/>
                <w:sz w:val="14"/>
                <w:szCs w:val="14"/>
              </w:rPr>
              <w:t>2 070 000,0</w:t>
            </w:r>
          </w:p>
        </w:tc>
        <w:tc>
          <w:tcPr>
            <w:tcW w:w="450"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right"/>
              <w:rPr>
                <w:rFonts w:ascii="Times New Roman" w:hAnsi="Times New Roman"/>
                <w:sz w:val="14"/>
                <w:szCs w:val="14"/>
              </w:rPr>
            </w:pPr>
          </w:p>
          <w:p w:rsidR="006713D3" w:rsidRPr="006713D3" w:rsidRDefault="006713D3" w:rsidP="006713D3">
            <w:pPr>
              <w:spacing w:after="0" w:line="240" w:lineRule="auto"/>
              <w:jc w:val="right"/>
              <w:rPr>
                <w:rFonts w:ascii="Times New Roman" w:hAnsi="Times New Roman"/>
                <w:sz w:val="14"/>
                <w:szCs w:val="14"/>
              </w:rPr>
            </w:pPr>
            <w:r w:rsidRPr="006713D3">
              <w:rPr>
                <w:rFonts w:ascii="Times New Roman" w:hAnsi="Times New Roman"/>
                <w:sz w:val="14"/>
                <w:szCs w:val="14"/>
              </w:rPr>
              <w:t>10 800 500,00</w:t>
            </w:r>
          </w:p>
        </w:tc>
        <w:tc>
          <w:tcPr>
            <w:tcW w:w="443"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color w:val="FF0000"/>
                <w:sz w:val="14"/>
                <w:szCs w:val="14"/>
              </w:rPr>
            </w:pPr>
          </w:p>
        </w:tc>
      </w:tr>
      <w:tr w:rsidR="006713D3" w:rsidRPr="006713D3" w:rsidTr="006713D3">
        <w:trPr>
          <w:trHeight w:val="20"/>
        </w:trPr>
        <w:tc>
          <w:tcPr>
            <w:tcW w:w="284" w:type="pc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638" w:type="pct"/>
            <w:tcBorders>
              <w:top w:val="single" w:sz="4" w:space="0" w:color="auto"/>
              <w:left w:val="single" w:sz="4" w:space="0" w:color="auto"/>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p>
        </w:tc>
        <w:tc>
          <w:tcPr>
            <w:tcW w:w="462"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Управление  образования администрации Богучанского района</w:t>
            </w:r>
          </w:p>
        </w:tc>
        <w:tc>
          <w:tcPr>
            <w:tcW w:w="185"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FF0000"/>
                <w:sz w:val="14"/>
                <w:szCs w:val="14"/>
              </w:rPr>
            </w:pPr>
          </w:p>
        </w:tc>
        <w:tc>
          <w:tcPr>
            <w:tcW w:w="231"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FF0000"/>
                <w:sz w:val="14"/>
                <w:szCs w:val="14"/>
              </w:rPr>
            </w:pPr>
          </w:p>
        </w:tc>
        <w:tc>
          <w:tcPr>
            <w:tcW w:w="185"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color w:val="FF0000"/>
                <w:sz w:val="14"/>
                <w:szCs w:val="14"/>
              </w:rPr>
            </w:pPr>
          </w:p>
        </w:tc>
        <w:tc>
          <w:tcPr>
            <w:tcW w:w="323"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rPr>
                <w:rFonts w:ascii="Times New Roman" w:hAnsi="Times New Roman"/>
                <w:sz w:val="14"/>
                <w:szCs w:val="14"/>
              </w:rPr>
            </w:pPr>
            <w:r w:rsidRPr="006713D3">
              <w:rPr>
                <w:rFonts w:ascii="Times New Roman" w:hAnsi="Times New Roman"/>
                <w:sz w:val="14"/>
                <w:szCs w:val="14"/>
              </w:rPr>
              <w:t>0,00</w:t>
            </w:r>
          </w:p>
        </w:tc>
        <w:tc>
          <w:tcPr>
            <w:tcW w:w="323"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0,00</w:t>
            </w:r>
          </w:p>
        </w:tc>
        <w:tc>
          <w:tcPr>
            <w:tcW w:w="370" w:type="pct"/>
            <w:tcBorders>
              <w:top w:val="single" w:sz="4" w:space="0" w:color="auto"/>
              <w:left w:val="nil"/>
              <w:bottom w:val="single" w:sz="4" w:space="0" w:color="auto"/>
              <w:right w:val="single" w:sz="4" w:space="0" w:color="auto"/>
            </w:tcBorders>
            <w:noWrap/>
            <w:vAlign w:val="center"/>
          </w:tcPr>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300 000,00</w:t>
            </w:r>
          </w:p>
        </w:tc>
        <w:tc>
          <w:tcPr>
            <w:tcW w:w="367"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sz w:val="14"/>
                <w:szCs w:val="14"/>
                <w:highlight w:val="yellow"/>
              </w:rPr>
            </w:pPr>
          </w:p>
          <w:p w:rsidR="006713D3" w:rsidRPr="006713D3" w:rsidRDefault="006713D3" w:rsidP="006713D3">
            <w:pPr>
              <w:spacing w:after="0" w:line="240" w:lineRule="auto"/>
              <w:jc w:val="center"/>
              <w:rPr>
                <w:rFonts w:ascii="Times New Roman" w:hAnsi="Times New Roman"/>
                <w:sz w:val="14"/>
                <w:szCs w:val="14"/>
                <w:highlight w:val="yellow"/>
              </w:rPr>
            </w:pPr>
          </w:p>
          <w:p w:rsidR="006713D3" w:rsidRPr="006713D3" w:rsidRDefault="006713D3" w:rsidP="006713D3">
            <w:pPr>
              <w:spacing w:after="0" w:line="240" w:lineRule="auto"/>
              <w:jc w:val="center"/>
              <w:rPr>
                <w:rFonts w:ascii="Times New Roman" w:hAnsi="Times New Roman"/>
                <w:sz w:val="14"/>
                <w:szCs w:val="14"/>
                <w:highlight w:val="yellow"/>
              </w:rPr>
            </w:pPr>
            <w:r w:rsidRPr="006713D3">
              <w:rPr>
                <w:rFonts w:ascii="Times New Roman" w:hAnsi="Times New Roman"/>
                <w:sz w:val="14"/>
                <w:szCs w:val="14"/>
              </w:rPr>
              <w:t>300 000,0</w:t>
            </w:r>
          </w:p>
        </w:tc>
        <w:tc>
          <w:tcPr>
            <w:tcW w:w="369"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jc w:val="center"/>
              <w:rPr>
                <w:rFonts w:ascii="Times New Roman" w:hAnsi="Times New Roman"/>
                <w:sz w:val="14"/>
                <w:szCs w:val="14"/>
              </w:rPr>
            </w:pPr>
            <w:r w:rsidRPr="006713D3">
              <w:rPr>
                <w:rFonts w:ascii="Times New Roman" w:hAnsi="Times New Roman"/>
                <w:sz w:val="14"/>
                <w:szCs w:val="14"/>
              </w:rPr>
              <w:t>300 000,0</w:t>
            </w:r>
          </w:p>
        </w:tc>
        <w:tc>
          <w:tcPr>
            <w:tcW w:w="450"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sz w:val="14"/>
                <w:szCs w:val="14"/>
              </w:rPr>
            </w:pPr>
          </w:p>
          <w:p w:rsidR="006713D3" w:rsidRPr="006713D3" w:rsidRDefault="006713D3" w:rsidP="006713D3">
            <w:pPr>
              <w:spacing w:after="0" w:line="240" w:lineRule="auto"/>
              <w:rPr>
                <w:rFonts w:ascii="Times New Roman" w:hAnsi="Times New Roman"/>
                <w:sz w:val="14"/>
                <w:szCs w:val="14"/>
              </w:rPr>
            </w:pPr>
          </w:p>
          <w:p w:rsidR="006713D3" w:rsidRPr="006713D3" w:rsidRDefault="006713D3" w:rsidP="006713D3">
            <w:pPr>
              <w:spacing w:after="0" w:line="240" w:lineRule="auto"/>
              <w:jc w:val="right"/>
              <w:rPr>
                <w:rFonts w:ascii="Times New Roman" w:hAnsi="Times New Roman"/>
                <w:sz w:val="14"/>
                <w:szCs w:val="14"/>
              </w:rPr>
            </w:pPr>
            <w:r w:rsidRPr="006713D3">
              <w:rPr>
                <w:rFonts w:ascii="Times New Roman" w:hAnsi="Times New Roman"/>
                <w:sz w:val="14"/>
                <w:szCs w:val="14"/>
              </w:rPr>
              <w:t xml:space="preserve"> 900 000,00</w:t>
            </w:r>
          </w:p>
        </w:tc>
        <w:tc>
          <w:tcPr>
            <w:tcW w:w="443" w:type="pct"/>
            <w:tcBorders>
              <w:top w:val="single" w:sz="4" w:space="0" w:color="auto"/>
              <w:left w:val="nil"/>
              <w:bottom w:val="single" w:sz="4" w:space="0" w:color="auto"/>
              <w:right w:val="single" w:sz="4" w:space="0" w:color="auto"/>
            </w:tcBorders>
          </w:tcPr>
          <w:p w:rsidR="006713D3" w:rsidRPr="006713D3" w:rsidRDefault="006713D3" w:rsidP="006713D3">
            <w:pPr>
              <w:spacing w:after="0" w:line="240" w:lineRule="auto"/>
              <w:jc w:val="center"/>
              <w:rPr>
                <w:rFonts w:ascii="Times New Roman" w:hAnsi="Times New Roman"/>
                <w:color w:val="FF0000"/>
                <w:sz w:val="14"/>
                <w:szCs w:val="14"/>
              </w:rPr>
            </w:pPr>
          </w:p>
        </w:tc>
      </w:tr>
    </w:tbl>
    <w:p w:rsidR="006713D3" w:rsidRPr="00DD339F" w:rsidRDefault="006713D3" w:rsidP="006713D3">
      <w:pPr>
        <w:spacing w:after="0"/>
        <w:rPr>
          <w:sz w:val="18"/>
          <w:szCs w:val="18"/>
        </w:rPr>
      </w:pPr>
    </w:p>
    <w:p w:rsidR="00A25FC5" w:rsidRPr="00A25FC5" w:rsidRDefault="00A25FC5" w:rsidP="00A25FC5">
      <w:pPr>
        <w:spacing w:after="0" w:line="240" w:lineRule="auto"/>
        <w:jc w:val="center"/>
        <w:rPr>
          <w:rFonts w:ascii="Times New Roman" w:eastAsia="Times New Roman" w:hAnsi="Times New Roman"/>
          <w:bCs/>
          <w:sz w:val="18"/>
          <w:szCs w:val="20"/>
          <w:lang w:eastAsia="ru-RU"/>
        </w:rPr>
      </w:pPr>
      <w:r w:rsidRPr="00A25FC5">
        <w:rPr>
          <w:rFonts w:ascii="Times New Roman" w:eastAsia="Times New Roman" w:hAnsi="Times New Roman"/>
          <w:bCs/>
          <w:sz w:val="18"/>
          <w:szCs w:val="20"/>
          <w:lang w:eastAsia="ru-RU"/>
        </w:rPr>
        <w:t>АДМИНИСТРАЦИЯ  БОГУЧАНСКОГО  РАЙОНА</w:t>
      </w:r>
    </w:p>
    <w:p w:rsidR="00A25FC5" w:rsidRPr="00A25FC5" w:rsidRDefault="00A25FC5" w:rsidP="00A25FC5">
      <w:pPr>
        <w:keepNext/>
        <w:spacing w:after="0" w:line="240" w:lineRule="auto"/>
        <w:jc w:val="center"/>
        <w:outlineLvl w:val="0"/>
        <w:rPr>
          <w:rFonts w:ascii="Times New Roman" w:eastAsia="Times New Roman" w:hAnsi="Times New Roman"/>
          <w:bCs/>
          <w:sz w:val="18"/>
          <w:szCs w:val="20"/>
          <w:lang w:eastAsia="ru-RU"/>
        </w:rPr>
      </w:pPr>
      <w:r w:rsidRPr="00A25FC5">
        <w:rPr>
          <w:rFonts w:ascii="Times New Roman" w:eastAsia="Times New Roman" w:hAnsi="Times New Roman"/>
          <w:bCs/>
          <w:sz w:val="18"/>
          <w:szCs w:val="20"/>
          <w:lang w:eastAsia="ru-RU"/>
        </w:rPr>
        <w:t>ПОСТАНОВЛЕНИЕ</w:t>
      </w:r>
    </w:p>
    <w:p w:rsidR="00A25FC5" w:rsidRPr="00A25FC5" w:rsidRDefault="00A25FC5" w:rsidP="00A25FC5">
      <w:pPr>
        <w:spacing w:after="0" w:line="240" w:lineRule="auto"/>
        <w:jc w:val="center"/>
        <w:rPr>
          <w:rFonts w:ascii="Times New Roman" w:eastAsia="Times New Roman" w:hAnsi="Times New Roman"/>
          <w:b/>
          <w:bCs/>
          <w:sz w:val="20"/>
          <w:szCs w:val="20"/>
          <w:lang w:eastAsia="ru-RU"/>
        </w:rPr>
      </w:pPr>
      <w:r w:rsidRPr="00A25FC5">
        <w:rPr>
          <w:rFonts w:ascii="Times New Roman" w:eastAsia="Times New Roman" w:hAnsi="Times New Roman"/>
          <w:bCs/>
          <w:sz w:val="20"/>
          <w:szCs w:val="20"/>
          <w:lang w:eastAsia="ru-RU"/>
        </w:rPr>
        <w:t xml:space="preserve">18.01.2016                                  с. </w:t>
      </w:r>
      <w:proofErr w:type="spellStart"/>
      <w:r w:rsidRPr="00A25FC5">
        <w:rPr>
          <w:rFonts w:ascii="Times New Roman" w:eastAsia="Times New Roman" w:hAnsi="Times New Roman"/>
          <w:bCs/>
          <w:sz w:val="20"/>
          <w:szCs w:val="20"/>
          <w:lang w:eastAsia="ru-RU"/>
        </w:rPr>
        <w:t>Богучаны</w:t>
      </w:r>
      <w:proofErr w:type="spellEnd"/>
      <w:r w:rsidRPr="00A25FC5">
        <w:rPr>
          <w:rFonts w:ascii="Times New Roman" w:eastAsia="Times New Roman" w:hAnsi="Times New Roman"/>
          <w:bCs/>
          <w:sz w:val="20"/>
          <w:szCs w:val="20"/>
          <w:lang w:eastAsia="ru-RU"/>
        </w:rPr>
        <w:t xml:space="preserve">                                      № 30-П</w:t>
      </w:r>
    </w:p>
    <w:p w:rsidR="00A25FC5" w:rsidRPr="00A25FC5" w:rsidRDefault="00A25FC5" w:rsidP="00A25FC5">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A25FC5" w:rsidRPr="00A25FC5" w:rsidRDefault="00A25FC5" w:rsidP="00A25FC5">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A25FC5">
        <w:rPr>
          <w:rFonts w:ascii="Times New Roman" w:eastAsia="Times New Roman" w:hAnsi="Times New Roman"/>
          <w:sz w:val="20"/>
          <w:szCs w:val="20"/>
          <w:lang w:eastAsia="ru-RU"/>
        </w:rPr>
        <w:t>О внесении изменений и дополнений в Положение о порядке расходования средств резервного фонда администрации Богучанского района, утвержденное постановлением администрации Богучанского района от 31.12.2010 № 1833-п</w:t>
      </w:r>
    </w:p>
    <w:p w:rsidR="00A25FC5" w:rsidRPr="00A25FC5" w:rsidRDefault="00A25FC5" w:rsidP="00A25FC5">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A25FC5" w:rsidRPr="00A25FC5" w:rsidRDefault="00A25FC5" w:rsidP="00A25FC5">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A25FC5">
        <w:rPr>
          <w:rFonts w:ascii="Times New Roman" w:eastAsia="Times New Roman" w:hAnsi="Times New Roman"/>
          <w:sz w:val="20"/>
          <w:szCs w:val="20"/>
          <w:lang w:eastAsia="ru-RU"/>
        </w:rPr>
        <w:t xml:space="preserve">В соответствии со статьей 81 Бюджетного кодекса Российской Федерации, ст. 7, 47 Устава Богучанского района, </w:t>
      </w:r>
    </w:p>
    <w:p w:rsidR="00A25FC5" w:rsidRPr="00A25FC5" w:rsidRDefault="00A25FC5" w:rsidP="00A25FC5">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A25FC5">
        <w:rPr>
          <w:rFonts w:ascii="Times New Roman" w:eastAsia="Times New Roman" w:hAnsi="Times New Roman"/>
          <w:sz w:val="20"/>
          <w:szCs w:val="20"/>
          <w:lang w:eastAsia="ru-RU"/>
        </w:rPr>
        <w:t>ПОСТАНОВЛЯЮ:</w:t>
      </w:r>
    </w:p>
    <w:p w:rsidR="00A25FC5" w:rsidRPr="00A25FC5" w:rsidRDefault="00A25FC5" w:rsidP="00A25FC5">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A25FC5">
        <w:rPr>
          <w:rFonts w:ascii="Times New Roman" w:eastAsia="Times New Roman" w:hAnsi="Times New Roman"/>
          <w:sz w:val="20"/>
          <w:szCs w:val="20"/>
          <w:lang w:eastAsia="ru-RU"/>
        </w:rPr>
        <w:t>1. Внести изменения и дополнения в Положение о порядке расходования средств резервного фонда администрации Богучанского района, утвержденное постановлением администрации Богучанского района от 31.12.2010 № 1833-п (далее Положение).</w:t>
      </w:r>
    </w:p>
    <w:p w:rsidR="00A25FC5" w:rsidRPr="00A25FC5" w:rsidRDefault="00A25FC5" w:rsidP="00A25FC5">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A25FC5">
        <w:rPr>
          <w:rFonts w:ascii="Times New Roman" w:eastAsia="Times New Roman" w:hAnsi="Times New Roman"/>
          <w:sz w:val="20"/>
          <w:szCs w:val="20"/>
          <w:lang w:eastAsia="ru-RU"/>
        </w:rPr>
        <w:t xml:space="preserve">1.1. В пункте 5 Положения после дефиса </w:t>
      </w:r>
      <w:proofErr w:type="gramStart"/>
      <w:r w:rsidRPr="00A25FC5">
        <w:rPr>
          <w:rFonts w:ascii="Times New Roman" w:eastAsia="Times New Roman" w:hAnsi="Times New Roman"/>
          <w:sz w:val="20"/>
          <w:szCs w:val="20"/>
          <w:lang w:eastAsia="ru-RU"/>
        </w:rPr>
        <w:t>«-</w:t>
      </w:r>
      <w:proofErr w:type="gramEnd"/>
      <w:r w:rsidRPr="00A25FC5">
        <w:rPr>
          <w:rFonts w:ascii="Times New Roman" w:eastAsia="Times New Roman" w:hAnsi="Times New Roman"/>
          <w:sz w:val="20"/>
          <w:szCs w:val="20"/>
          <w:lang w:eastAsia="ru-RU"/>
        </w:rPr>
        <w:t xml:space="preserve">борьбы с эпидемиями и с вредителями сельскохозяйственных культур;» дополнить следующим дефисом «-оказание единовременной материальной помощи гражданам в порядке, определяемом постановлением администрации Богучанского района;». </w:t>
      </w:r>
    </w:p>
    <w:p w:rsidR="00A25FC5" w:rsidRPr="00A25FC5" w:rsidRDefault="00A25FC5" w:rsidP="00A25FC5">
      <w:pPr>
        <w:spacing w:after="0" w:line="240" w:lineRule="auto"/>
        <w:ind w:firstLine="709"/>
        <w:jc w:val="both"/>
        <w:rPr>
          <w:rFonts w:ascii="Times New Roman" w:eastAsia="Times New Roman" w:hAnsi="Times New Roman"/>
          <w:sz w:val="20"/>
          <w:szCs w:val="20"/>
          <w:lang w:eastAsia="ru-RU"/>
        </w:rPr>
      </w:pPr>
      <w:r w:rsidRPr="00A25FC5">
        <w:rPr>
          <w:rFonts w:ascii="Times New Roman" w:eastAsia="Times New Roman" w:hAnsi="Times New Roman"/>
          <w:sz w:val="20"/>
          <w:szCs w:val="20"/>
          <w:lang w:eastAsia="ru-RU"/>
        </w:rPr>
        <w:t>1.2. Пункт 6 Положения дополнить абзацем следующего содержания:</w:t>
      </w:r>
    </w:p>
    <w:p w:rsidR="00A25FC5" w:rsidRPr="00A25FC5" w:rsidRDefault="00A25FC5" w:rsidP="00A25FC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25FC5">
        <w:rPr>
          <w:rFonts w:ascii="Times New Roman" w:eastAsia="Times New Roman" w:hAnsi="Times New Roman"/>
          <w:sz w:val="20"/>
          <w:szCs w:val="20"/>
          <w:lang w:eastAsia="ru-RU"/>
        </w:rPr>
        <w:t xml:space="preserve">«По направлению, предусмотренному четвертым дефисом пункта 5 настоящего Положения, в части оказания единовременной материальной помощи гражданам, средства резервного фонда администрации Богучанского района предоставляются в распоряжение управления социальной защиты населения администрации Богучанского района». </w:t>
      </w:r>
    </w:p>
    <w:p w:rsidR="00A25FC5" w:rsidRPr="00A25FC5" w:rsidRDefault="00A25FC5" w:rsidP="00A25FC5">
      <w:pPr>
        <w:spacing w:after="0" w:line="240" w:lineRule="auto"/>
        <w:ind w:firstLine="709"/>
        <w:jc w:val="both"/>
        <w:rPr>
          <w:rFonts w:ascii="Times New Roman" w:eastAsia="Times New Roman" w:hAnsi="Times New Roman"/>
          <w:bCs/>
          <w:sz w:val="20"/>
          <w:szCs w:val="20"/>
          <w:lang w:eastAsia="ru-RU"/>
        </w:rPr>
      </w:pPr>
      <w:r w:rsidRPr="00A25FC5">
        <w:rPr>
          <w:rFonts w:ascii="Times New Roman" w:eastAsia="Times New Roman" w:hAnsi="Times New Roman"/>
          <w:sz w:val="20"/>
          <w:szCs w:val="20"/>
          <w:lang w:eastAsia="ru-RU"/>
        </w:rPr>
        <w:t xml:space="preserve">2. </w:t>
      </w:r>
      <w:proofErr w:type="gramStart"/>
      <w:r w:rsidRPr="00A25FC5">
        <w:rPr>
          <w:rFonts w:ascii="Times New Roman" w:eastAsia="Times New Roman" w:hAnsi="Times New Roman"/>
          <w:sz w:val="20"/>
          <w:szCs w:val="20"/>
          <w:lang w:eastAsia="ru-RU"/>
        </w:rPr>
        <w:t>Контроль за</w:t>
      </w:r>
      <w:proofErr w:type="gramEnd"/>
      <w:r w:rsidRPr="00A25FC5">
        <w:rPr>
          <w:rFonts w:ascii="Times New Roman" w:eastAsia="Times New Roman" w:hAnsi="Times New Roman"/>
          <w:sz w:val="20"/>
          <w:szCs w:val="20"/>
          <w:lang w:eastAsia="ru-RU"/>
        </w:rPr>
        <w:t xml:space="preserve"> исполнением настоящего постановления возложить на </w:t>
      </w:r>
      <w:r w:rsidRPr="00A25FC5">
        <w:rPr>
          <w:rFonts w:ascii="Times New Roman" w:eastAsia="Times New Roman" w:hAnsi="Times New Roman"/>
          <w:bCs/>
          <w:sz w:val="20"/>
          <w:szCs w:val="20"/>
          <w:lang w:eastAsia="ru-RU"/>
        </w:rPr>
        <w:t xml:space="preserve">заместителя Главы Богучанского района </w:t>
      </w:r>
      <w:r w:rsidRPr="00A25FC5">
        <w:rPr>
          <w:rFonts w:ascii="Times New Roman" w:eastAsia="Times New Roman" w:hAnsi="Times New Roman"/>
          <w:sz w:val="20"/>
          <w:szCs w:val="20"/>
          <w:lang w:eastAsia="ru-RU"/>
        </w:rPr>
        <w:t>по экономике и планированию</w:t>
      </w:r>
      <w:r w:rsidR="00B50DDD">
        <w:rPr>
          <w:rFonts w:ascii="Times New Roman" w:eastAsia="Times New Roman" w:hAnsi="Times New Roman"/>
          <w:sz w:val="20"/>
          <w:szCs w:val="20"/>
          <w:lang w:eastAsia="ru-RU"/>
        </w:rPr>
        <w:t xml:space="preserve"> </w:t>
      </w:r>
      <w:r w:rsidRPr="00A25FC5">
        <w:rPr>
          <w:rFonts w:ascii="Times New Roman" w:eastAsia="Times New Roman" w:hAnsi="Times New Roman"/>
          <w:bCs/>
          <w:sz w:val="20"/>
          <w:szCs w:val="20"/>
          <w:lang w:eastAsia="ru-RU"/>
        </w:rPr>
        <w:t xml:space="preserve">Н.В. </w:t>
      </w:r>
      <w:proofErr w:type="spellStart"/>
      <w:r w:rsidRPr="00A25FC5">
        <w:rPr>
          <w:rFonts w:ascii="Times New Roman" w:eastAsia="Times New Roman" w:hAnsi="Times New Roman"/>
          <w:bCs/>
          <w:sz w:val="20"/>
          <w:szCs w:val="20"/>
          <w:lang w:eastAsia="ru-RU"/>
        </w:rPr>
        <w:t>Илиндееву</w:t>
      </w:r>
      <w:proofErr w:type="spellEnd"/>
      <w:r w:rsidRPr="00A25FC5">
        <w:rPr>
          <w:rFonts w:ascii="Times New Roman" w:eastAsia="Times New Roman" w:hAnsi="Times New Roman"/>
          <w:bCs/>
          <w:sz w:val="20"/>
          <w:szCs w:val="20"/>
          <w:lang w:eastAsia="ru-RU"/>
        </w:rPr>
        <w:t>.</w:t>
      </w:r>
    </w:p>
    <w:p w:rsidR="00A25FC5" w:rsidRPr="00A25FC5" w:rsidRDefault="00A25FC5" w:rsidP="00A25FC5">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A25FC5">
        <w:rPr>
          <w:rFonts w:ascii="Times New Roman" w:eastAsia="Times New Roman" w:hAnsi="Times New Roman"/>
          <w:sz w:val="20"/>
          <w:szCs w:val="20"/>
          <w:lang w:eastAsia="ru-RU"/>
        </w:rPr>
        <w:t xml:space="preserve">3. Постановление вступает в силу в </w:t>
      </w:r>
      <w:proofErr w:type="gramStart"/>
      <w:r w:rsidRPr="00A25FC5">
        <w:rPr>
          <w:rFonts w:ascii="Times New Roman" w:eastAsia="Times New Roman" w:hAnsi="Times New Roman"/>
          <w:sz w:val="20"/>
          <w:szCs w:val="20"/>
          <w:lang w:eastAsia="ru-RU"/>
        </w:rPr>
        <w:t>день, следующий за днем его опубликования в Официальном вестнике Богучанского района и распространяется</w:t>
      </w:r>
      <w:proofErr w:type="gramEnd"/>
      <w:r w:rsidRPr="00A25FC5">
        <w:rPr>
          <w:rFonts w:ascii="Times New Roman" w:eastAsia="Times New Roman" w:hAnsi="Times New Roman"/>
          <w:sz w:val="20"/>
          <w:szCs w:val="20"/>
          <w:lang w:eastAsia="ru-RU"/>
        </w:rPr>
        <w:t xml:space="preserve"> на правоотношения, возникшие с 1 января 2016 года.</w:t>
      </w:r>
    </w:p>
    <w:p w:rsidR="00A25FC5" w:rsidRPr="00A25FC5" w:rsidRDefault="00A25FC5" w:rsidP="00A25FC5">
      <w:pPr>
        <w:autoSpaceDE w:val="0"/>
        <w:autoSpaceDN w:val="0"/>
        <w:adjustRightInd w:val="0"/>
        <w:spacing w:after="0" w:line="240" w:lineRule="auto"/>
        <w:rPr>
          <w:rFonts w:ascii="Times New Roman" w:eastAsia="Times New Roman" w:hAnsi="Times New Roman"/>
          <w:sz w:val="20"/>
          <w:szCs w:val="20"/>
          <w:lang w:eastAsia="ru-RU"/>
        </w:rPr>
      </w:pPr>
    </w:p>
    <w:p w:rsidR="00A25FC5" w:rsidRDefault="002F18A4" w:rsidP="00A25FC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A25FC5" w:rsidRPr="00A25FC5">
        <w:rPr>
          <w:rFonts w:ascii="Times New Roman" w:eastAsia="Times New Roman" w:hAnsi="Times New Roman"/>
          <w:sz w:val="20"/>
          <w:szCs w:val="20"/>
          <w:lang w:eastAsia="ru-RU"/>
        </w:rPr>
        <w:t>И.О. Главы Богучанского района                                                          В.Ю. Карнаухов</w:t>
      </w:r>
    </w:p>
    <w:p w:rsidR="00F74DAA" w:rsidRPr="00F74DAA" w:rsidRDefault="00F74DAA" w:rsidP="00F74DAA">
      <w:pPr>
        <w:spacing w:after="0" w:line="240" w:lineRule="auto"/>
        <w:jc w:val="center"/>
        <w:rPr>
          <w:rFonts w:ascii="Times New Roman" w:eastAsia="Times New Roman" w:hAnsi="Times New Roman"/>
          <w:bCs/>
          <w:sz w:val="18"/>
          <w:szCs w:val="20"/>
          <w:lang w:eastAsia="ru-RU"/>
        </w:rPr>
      </w:pPr>
      <w:r w:rsidRPr="00F74DAA">
        <w:rPr>
          <w:rFonts w:ascii="Times New Roman" w:eastAsia="Times New Roman" w:hAnsi="Times New Roman"/>
          <w:bCs/>
          <w:sz w:val="18"/>
          <w:szCs w:val="20"/>
          <w:lang w:eastAsia="ru-RU"/>
        </w:rPr>
        <w:t>АДМИНИСТРАЦИЯ  БОГУЧАНСКОГО РАЙОНА</w:t>
      </w:r>
    </w:p>
    <w:p w:rsidR="00F74DAA" w:rsidRPr="00F74DAA" w:rsidRDefault="00F74DAA" w:rsidP="00F74DAA">
      <w:pPr>
        <w:keepNext/>
        <w:spacing w:after="0" w:line="240" w:lineRule="auto"/>
        <w:jc w:val="center"/>
        <w:outlineLvl w:val="0"/>
        <w:rPr>
          <w:rFonts w:ascii="Times New Roman" w:eastAsia="Times New Roman" w:hAnsi="Times New Roman"/>
          <w:bCs/>
          <w:sz w:val="18"/>
          <w:szCs w:val="20"/>
          <w:lang w:eastAsia="ru-RU"/>
        </w:rPr>
      </w:pPr>
      <w:r w:rsidRPr="00F74DAA">
        <w:rPr>
          <w:rFonts w:ascii="Times New Roman" w:eastAsia="Times New Roman" w:hAnsi="Times New Roman"/>
          <w:bCs/>
          <w:sz w:val="18"/>
          <w:szCs w:val="20"/>
          <w:lang w:eastAsia="ru-RU"/>
        </w:rPr>
        <w:t>ПОСТАНОВЛЕНИЕ</w:t>
      </w:r>
    </w:p>
    <w:p w:rsidR="00F74DAA" w:rsidRPr="00F74DAA" w:rsidRDefault="00F74DAA" w:rsidP="00F74DAA">
      <w:pPr>
        <w:spacing w:after="0" w:line="240" w:lineRule="auto"/>
        <w:jc w:val="center"/>
        <w:rPr>
          <w:rFonts w:ascii="Times New Roman" w:eastAsia="Times New Roman" w:hAnsi="Times New Roman"/>
          <w:bCs/>
          <w:sz w:val="20"/>
          <w:szCs w:val="20"/>
          <w:lang w:eastAsia="ru-RU"/>
        </w:rPr>
      </w:pPr>
      <w:r w:rsidRPr="00F74DAA">
        <w:rPr>
          <w:rFonts w:ascii="Times New Roman" w:eastAsia="Times New Roman" w:hAnsi="Times New Roman"/>
          <w:bCs/>
          <w:sz w:val="20"/>
          <w:szCs w:val="20"/>
          <w:lang w:eastAsia="ru-RU"/>
        </w:rPr>
        <w:t xml:space="preserve">18.01.2016                                   с. </w:t>
      </w:r>
      <w:proofErr w:type="spellStart"/>
      <w:r w:rsidRPr="00F74DAA">
        <w:rPr>
          <w:rFonts w:ascii="Times New Roman" w:eastAsia="Times New Roman" w:hAnsi="Times New Roman"/>
          <w:bCs/>
          <w:sz w:val="20"/>
          <w:szCs w:val="20"/>
          <w:lang w:eastAsia="ru-RU"/>
        </w:rPr>
        <w:t>Богучаны</w:t>
      </w:r>
      <w:proofErr w:type="spellEnd"/>
      <w:r w:rsidRPr="00F74DAA">
        <w:rPr>
          <w:rFonts w:ascii="Times New Roman" w:eastAsia="Times New Roman" w:hAnsi="Times New Roman"/>
          <w:bCs/>
          <w:sz w:val="20"/>
          <w:szCs w:val="20"/>
          <w:lang w:eastAsia="ru-RU"/>
        </w:rPr>
        <w:t xml:space="preserve">                                      №31-П</w:t>
      </w:r>
    </w:p>
    <w:p w:rsidR="00F74DAA" w:rsidRPr="00F74DAA" w:rsidRDefault="00F74DAA" w:rsidP="00F74DAA">
      <w:pPr>
        <w:autoSpaceDE w:val="0"/>
        <w:autoSpaceDN w:val="0"/>
        <w:adjustRightInd w:val="0"/>
        <w:spacing w:after="0" w:line="240" w:lineRule="auto"/>
        <w:outlineLvl w:val="0"/>
        <w:rPr>
          <w:rFonts w:ascii="Times New Roman" w:eastAsia="Times New Roman" w:hAnsi="Times New Roman"/>
          <w:sz w:val="20"/>
          <w:szCs w:val="20"/>
          <w:lang w:eastAsia="ru-RU"/>
        </w:rPr>
      </w:pPr>
    </w:p>
    <w:p w:rsidR="00F74DAA" w:rsidRPr="00F74DAA" w:rsidRDefault="00F74DAA" w:rsidP="00F74DAA">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О порядке использования средств резервного фонда администрации Богучанского района на оказание единовременной материальной помощи гражданам</w:t>
      </w:r>
    </w:p>
    <w:p w:rsidR="00F74DAA" w:rsidRPr="00F74DAA" w:rsidRDefault="00F74DAA" w:rsidP="00F74DAA">
      <w:pPr>
        <w:autoSpaceDE w:val="0"/>
        <w:autoSpaceDN w:val="0"/>
        <w:adjustRightInd w:val="0"/>
        <w:spacing w:after="0" w:line="240" w:lineRule="auto"/>
        <w:outlineLvl w:val="0"/>
        <w:rPr>
          <w:rFonts w:ascii="Times New Roman" w:eastAsia="Times New Roman" w:hAnsi="Times New Roman"/>
          <w:sz w:val="20"/>
          <w:szCs w:val="20"/>
          <w:lang w:eastAsia="ru-RU"/>
        </w:rPr>
      </w:pPr>
    </w:p>
    <w:p w:rsidR="00F74DAA" w:rsidRPr="00F74DAA" w:rsidRDefault="00F74DAA" w:rsidP="00F74DAA">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 xml:space="preserve">В соответствии со статьей 81 Бюджетного кодекса Российской Федерации, постановлением администрации Богучанского района от 31.12.2010 № 1833-п «Об утверждении Положения о порядке расходования средств резервного фонда администрации Богучанского района», ст. 7, 47 Устава Богучанского района, </w:t>
      </w:r>
    </w:p>
    <w:p w:rsidR="00F74DAA" w:rsidRPr="00F74DAA" w:rsidRDefault="00F74DAA" w:rsidP="00F74DAA">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ПОСТАНОВЛЯЮ:</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1. Утвердить Порядок использования средств резервного фонда администрации Богучанского района на оказание единовременной материальной помощи гражданам согласно приложению.</w:t>
      </w:r>
    </w:p>
    <w:p w:rsidR="00F74DAA" w:rsidRPr="00F74DAA" w:rsidRDefault="00F74DAA" w:rsidP="00F74DAA">
      <w:pPr>
        <w:spacing w:after="0" w:line="240" w:lineRule="auto"/>
        <w:ind w:firstLine="709"/>
        <w:jc w:val="both"/>
        <w:rPr>
          <w:rFonts w:ascii="Times New Roman" w:eastAsia="Times New Roman" w:hAnsi="Times New Roman"/>
          <w:bCs/>
          <w:sz w:val="20"/>
          <w:szCs w:val="20"/>
          <w:lang w:eastAsia="ru-RU"/>
        </w:rPr>
      </w:pPr>
      <w:r w:rsidRPr="00F74DAA">
        <w:rPr>
          <w:rFonts w:ascii="Times New Roman" w:eastAsia="Times New Roman" w:hAnsi="Times New Roman"/>
          <w:sz w:val="20"/>
          <w:szCs w:val="20"/>
          <w:lang w:eastAsia="ru-RU"/>
        </w:rPr>
        <w:t xml:space="preserve">2. </w:t>
      </w:r>
      <w:proofErr w:type="gramStart"/>
      <w:r w:rsidRPr="00F74DAA">
        <w:rPr>
          <w:rFonts w:ascii="Times New Roman" w:eastAsia="Times New Roman" w:hAnsi="Times New Roman"/>
          <w:sz w:val="20"/>
          <w:szCs w:val="20"/>
          <w:lang w:eastAsia="ru-RU"/>
        </w:rPr>
        <w:t>Контроль за</w:t>
      </w:r>
      <w:proofErr w:type="gramEnd"/>
      <w:r w:rsidRPr="00F74DAA">
        <w:rPr>
          <w:rFonts w:ascii="Times New Roman" w:eastAsia="Times New Roman" w:hAnsi="Times New Roman"/>
          <w:sz w:val="20"/>
          <w:szCs w:val="20"/>
          <w:lang w:eastAsia="ru-RU"/>
        </w:rPr>
        <w:t xml:space="preserve"> исполнением настоящего постановления возложить на </w:t>
      </w:r>
      <w:r w:rsidRPr="00F74DAA">
        <w:rPr>
          <w:rFonts w:ascii="Times New Roman" w:eastAsia="Times New Roman" w:hAnsi="Times New Roman"/>
          <w:bCs/>
          <w:sz w:val="20"/>
          <w:szCs w:val="20"/>
          <w:lang w:eastAsia="ru-RU"/>
        </w:rPr>
        <w:t xml:space="preserve">заместителя Главы Богучанского района </w:t>
      </w:r>
      <w:r w:rsidRPr="00F74DAA">
        <w:rPr>
          <w:rFonts w:ascii="Times New Roman" w:eastAsia="Times New Roman" w:hAnsi="Times New Roman"/>
          <w:sz w:val="20"/>
          <w:szCs w:val="20"/>
          <w:lang w:eastAsia="ru-RU"/>
        </w:rPr>
        <w:t>по экономике и планированию</w:t>
      </w:r>
      <w:r w:rsidRPr="00F74DAA">
        <w:rPr>
          <w:rFonts w:ascii="Times New Roman" w:eastAsia="Times New Roman" w:hAnsi="Times New Roman"/>
          <w:bCs/>
          <w:sz w:val="20"/>
          <w:szCs w:val="20"/>
          <w:lang w:eastAsia="ru-RU"/>
        </w:rPr>
        <w:t xml:space="preserve">     Н.В. </w:t>
      </w:r>
      <w:proofErr w:type="spellStart"/>
      <w:r w:rsidRPr="00F74DAA">
        <w:rPr>
          <w:rFonts w:ascii="Times New Roman" w:eastAsia="Times New Roman" w:hAnsi="Times New Roman"/>
          <w:bCs/>
          <w:sz w:val="20"/>
          <w:szCs w:val="20"/>
          <w:lang w:eastAsia="ru-RU"/>
        </w:rPr>
        <w:t>Илиндееву</w:t>
      </w:r>
      <w:proofErr w:type="spellEnd"/>
      <w:r w:rsidRPr="00F74DAA">
        <w:rPr>
          <w:rFonts w:ascii="Times New Roman" w:eastAsia="Times New Roman" w:hAnsi="Times New Roman"/>
          <w:bCs/>
          <w:sz w:val="20"/>
          <w:szCs w:val="20"/>
          <w:lang w:eastAsia="ru-RU"/>
        </w:rPr>
        <w:t>.</w:t>
      </w:r>
    </w:p>
    <w:p w:rsidR="00F74DAA" w:rsidRPr="00F74DAA" w:rsidRDefault="00F74DAA" w:rsidP="00F74DAA">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 xml:space="preserve">3. Постановление вступает в силу со </w:t>
      </w:r>
      <w:proofErr w:type="gramStart"/>
      <w:r w:rsidRPr="00F74DAA">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Pr="00F74DAA">
        <w:rPr>
          <w:rFonts w:ascii="Times New Roman" w:eastAsia="Times New Roman" w:hAnsi="Times New Roman"/>
          <w:sz w:val="20"/>
          <w:szCs w:val="20"/>
          <w:lang w:eastAsia="ru-RU"/>
        </w:rPr>
        <w:t xml:space="preserve"> на правоотношения, возникшие с 1 января 2016 года.</w:t>
      </w:r>
    </w:p>
    <w:p w:rsidR="00F74DAA" w:rsidRPr="00F74DAA" w:rsidRDefault="00F74DAA" w:rsidP="00F74DAA">
      <w:pPr>
        <w:autoSpaceDE w:val="0"/>
        <w:autoSpaceDN w:val="0"/>
        <w:adjustRightInd w:val="0"/>
        <w:spacing w:after="0" w:line="240" w:lineRule="auto"/>
        <w:rPr>
          <w:rFonts w:ascii="Times New Roman" w:eastAsia="Times New Roman" w:hAnsi="Times New Roman"/>
          <w:sz w:val="20"/>
          <w:szCs w:val="20"/>
          <w:lang w:eastAsia="ru-RU"/>
        </w:rPr>
      </w:pPr>
    </w:p>
    <w:p w:rsidR="00F74DAA" w:rsidRPr="00F74DAA" w:rsidRDefault="00F74DAA" w:rsidP="00F74DAA">
      <w:pPr>
        <w:spacing w:after="0" w:line="240" w:lineRule="auto"/>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И.о. Главы Богучанского района                                               В.Ю. Карнаухов</w:t>
      </w:r>
    </w:p>
    <w:p w:rsidR="00F74DAA" w:rsidRPr="00F74DAA" w:rsidRDefault="00F74DAA" w:rsidP="00F74DAA">
      <w:pPr>
        <w:widowControl w:val="0"/>
        <w:autoSpaceDE w:val="0"/>
        <w:autoSpaceDN w:val="0"/>
        <w:adjustRightInd w:val="0"/>
        <w:spacing w:after="0" w:line="240" w:lineRule="auto"/>
        <w:ind w:firstLine="540"/>
        <w:jc w:val="right"/>
        <w:rPr>
          <w:rFonts w:ascii="Times New Roman" w:eastAsia="Times New Roman" w:hAnsi="Times New Roman"/>
          <w:sz w:val="20"/>
          <w:szCs w:val="20"/>
          <w:lang w:eastAsia="ru-RU"/>
        </w:rPr>
      </w:pPr>
    </w:p>
    <w:p w:rsidR="00F74DAA" w:rsidRPr="00F74DAA" w:rsidRDefault="00F74DAA" w:rsidP="00F74DAA">
      <w:pPr>
        <w:widowControl w:val="0"/>
        <w:autoSpaceDE w:val="0"/>
        <w:autoSpaceDN w:val="0"/>
        <w:adjustRightInd w:val="0"/>
        <w:spacing w:after="0" w:line="240" w:lineRule="auto"/>
        <w:ind w:left="4248" w:firstLine="708"/>
        <w:jc w:val="right"/>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Приложение к Постановлению</w:t>
      </w:r>
    </w:p>
    <w:p w:rsidR="00F74DAA" w:rsidRPr="00F74DAA" w:rsidRDefault="00F74DAA" w:rsidP="00F74DAA">
      <w:pPr>
        <w:widowControl w:val="0"/>
        <w:autoSpaceDE w:val="0"/>
        <w:autoSpaceDN w:val="0"/>
        <w:adjustRightInd w:val="0"/>
        <w:spacing w:after="0" w:line="240" w:lineRule="auto"/>
        <w:ind w:left="4248"/>
        <w:jc w:val="right"/>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 xml:space="preserve">  администрации Богучанского района </w:t>
      </w:r>
    </w:p>
    <w:p w:rsidR="00F74DAA" w:rsidRPr="00F74DAA" w:rsidRDefault="00F74DAA" w:rsidP="00F74DAA">
      <w:pPr>
        <w:widowControl w:val="0"/>
        <w:autoSpaceDE w:val="0"/>
        <w:autoSpaceDN w:val="0"/>
        <w:adjustRightInd w:val="0"/>
        <w:spacing w:after="0" w:line="240" w:lineRule="auto"/>
        <w:ind w:left="4248"/>
        <w:jc w:val="right"/>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 xml:space="preserve">            от  18.01.2016 г. № 31-П</w:t>
      </w:r>
    </w:p>
    <w:p w:rsidR="00F74DAA" w:rsidRPr="00F74DAA" w:rsidRDefault="00F74DAA" w:rsidP="00F74DAA">
      <w:pPr>
        <w:widowControl w:val="0"/>
        <w:autoSpaceDE w:val="0"/>
        <w:autoSpaceDN w:val="0"/>
        <w:adjustRightInd w:val="0"/>
        <w:spacing w:after="0" w:line="240" w:lineRule="auto"/>
        <w:ind w:left="4248"/>
        <w:jc w:val="center"/>
        <w:rPr>
          <w:rFonts w:ascii="Times New Roman" w:eastAsia="Times New Roman" w:hAnsi="Times New Roman"/>
          <w:sz w:val="20"/>
          <w:szCs w:val="20"/>
          <w:lang w:eastAsia="ru-RU"/>
        </w:rPr>
      </w:pPr>
    </w:p>
    <w:p w:rsidR="00F74DAA" w:rsidRPr="00F74DAA" w:rsidRDefault="00F74DAA" w:rsidP="00F74DA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 xml:space="preserve">Порядок использования средств резервного фонда </w:t>
      </w:r>
      <w:r>
        <w:rPr>
          <w:rFonts w:ascii="Times New Roman" w:eastAsia="Times New Roman" w:hAnsi="Times New Roman"/>
          <w:sz w:val="20"/>
          <w:szCs w:val="20"/>
          <w:lang w:eastAsia="ru-RU"/>
        </w:rPr>
        <w:t xml:space="preserve"> </w:t>
      </w:r>
      <w:r w:rsidRPr="00F74DAA">
        <w:rPr>
          <w:rFonts w:ascii="Times New Roman" w:eastAsia="Times New Roman" w:hAnsi="Times New Roman"/>
          <w:sz w:val="20"/>
          <w:szCs w:val="20"/>
          <w:lang w:eastAsia="ru-RU"/>
        </w:rPr>
        <w:t xml:space="preserve">администрации Богучанского района </w:t>
      </w:r>
    </w:p>
    <w:p w:rsidR="00F74DAA" w:rsidRPr="00F74DAA" w:rsidRDefault="00F74DAA" w:rsidP="00F74DA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на оказание единовременной материальной помощи гражданам</w:t>
      </w:r>
    </w:p>
    <w:p w:rsidR="00F74DAA" w:rsidRPr="00F74DAA" w:rsidRDefault="00F74DAA" w:rsidP="00F74DA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F74DAA" w:rsidRPr="00F74DAA" w:rsidRDefault="00F74DAA" w:rsidP="00E202CC">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Право на получение единовременной материальной помощи за счет средств резервного фонда администрации Богучанского района (далее резервный фонд) предоставляется в виде единовременной материальной помощи:</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а) гражданам, зарегистрированным по месту жительства, месту пребывания в жилых помещениях муниципального жилого фонда (в том числе поселений, входящих в состав Богучанского района), утратившим полностью жилое помещение, которое являлось единственным жилым помещением гражданина, в результате стихийных бедствий, чрезвычайных ситуаций природного и техногенного характера, пожаров (далее – чрезвычайная ситуация);</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lastRenderedPageBreak/>
        <w:t>б) супругу (супруге), детям, родителям граждан погибших (умерших) в результате чрезвычайной ситуации.</w:t>
      </w:r>
    </w:p>
    <w:p w:rsidR="00F74DAA" w:rsidRPr="00F74DAA" w:rsidRDefault="00F74DAA" w:rsidP="00E202CC">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В случае утраты жилого помещения в результате чрезвычайной ситуации гражданам оказывается единовременная материальная помощь в размере 10 тысяч рублей на каждого члена семьи (супруг, супруга, дети, родители).</w:t>
      </w:r>
    </w:p>
    <w:p w:rsidR="00F74DAA" w:rsidRPr="00F74DAA" w:rsidRDefault="00F74DAA" w:rsidP="00E202CC">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 xml:space="preserve"> В случае гибели члена семьи совокупный размер выплачиваемой единовременной материальной помощи супругу (супруге), детям, родителям граждан погибших (умерших) в результате чрезвычайной ситуации составляет 30 тысяч рублей на одного погибшего в равных долях каждому члену семьи.</w:t>
      </w:r>
    </w:p>
    <w:p w:rsidR="00F74DAA" w:rsidRPr="00F74DAA" w:rsidRDefault="00F74DAA" w:rsidP="00E202CC">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Единовременная материальная помощь предоставляется гражданам, если обращение об оказании единовременной материальной помощи последовало не позднее трёх месяцев со дня наступления обстоятельств, указанных в пункте 1 настоящего Порядка.</w:t>
      </w:r>
    </w:p>
    <w:p w:rsidR="00F74DAA" w:rsidRPr="00F74DAA" w:rsidRDefault="00F74DAA" w:rsidP="00E202CC">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Выплату единовременной материальной помощи за счет средств резервного фонда производит управление социальной защиты населения администрации Богучанского (далее УСЗН). Гражданами в УСЗН для рассмотрения на комиссии по рассмотрению заявлений граждан об оказании единовременной материальной помощи (далее – комиссия) представляются следующие документы:</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-заявление об оказании материальной помощи в произвольной форме с указанием способа перечисления единовременной материальной помощи;</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-копию паспорта или иного документа, удостоверяющего личность гражданина;</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-документ, подтверждающий состав семьи гражданина;</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-копию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единовременной материальной помощи несовершеннолетнему, недееспособному или ограниченно дееспособному гражданину);</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-документ, подтверждающий факт наступления случая, подтверждающего право на получение единовременной материальной помощи, в соответствии с пунктом 1 настоящего Порядка;</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-документ, подтверждающий правовые основания владения или пользования гражданином на утраченное полностью жилое помещение;</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F74DAA">
        <w:rPr>
          <w:rFonts w:ascii="Times New Roman" w:eastAsia="Times New Roman" w:hAnsi="Times New Roman"/>
          <w:sz w:val="20"/>
          <w:szCs w:val="20"/>
          <w:lang w:eastAsia="ru-RU"/>
        </w:rPr>
        <w:t xml:space="preserve">-документ, подтверждающий факт смерти (гибели) в результате чрезвычайной ситуации супруга (супруги), родителей, детей; копия свидетельства о заключении брака; копия свидетельства о рождении ребенка (либо иные документы, подтверждающие родство с погибшим (умершим) – предоставляются заявителями, указанными в подпункте «б» пункта 1 настоящего Порядка. </w:t>
      </w:r>
      <w:proofErr w:type="gramEnd"/>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В отношении несовершеннолетних детей заявителями выступают их законные представители.</w:t>
      </w:r>
    </w:p>
    <w:p w:rsidR="00F74DAA" w:rsidRPr="00F74DAA" w:rsidRDefault="00F74DAA" w:rsidP="00E202CC">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Заявления и документы, предусмотренные пунктом 4 настоящего Порядка, подлежат рассмотрению комиссией в течение трёх рабочих дней. По результатам заседания комиссии составляется протокол, который подписывается председателем комиссии.</w:t>
      </w:r>
    </w:p>
    <w:p w:rsidR="00F74DAA" w:rsidRPr="00F74DAA" w:rsidRDefault="00F74DAA" w:rsidP="00E202CC">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 xml:space="preserve">В случае положительного решения комиссии, УСЗН осуществляет подготовку и согласование проекта правового акта администрации Богучанского района о выделении средств из резервного фонда. Согласованный проект правового акта администрации Богучанского района направляется Главе Богучанского района для подписания. Указанные действия должны быть осуществлены в течение пяти рабочих дней </w:t>
      </w:r>
      <w:proofErr w:type="gramStart"/>
      <w:r w:rsidRPr="00F74DAA">
        <w:rPr>
          <w:rFonts w:ascii="Times New Roman" w:eastAsia="Times New Roman" w:hAnsi="Times New Roman"/>
          <w:sz w:val="20"/>
          <w:szCs w:val="20"/>
          <w:lang w:eastAsia="ru-RU"/>
        </w:rPr>
        <w:t>с даты принятия</w:t>
      </w:r>
      <w:proofErr w:type="gramEnd"/>
      <w:r w:rsidRPr="00F74DAA">
        <w:rPr>
          <w:rFonts w:ascii="Times New Roman" w:eastAsia="Times New Roman" w:hAnsi="Times New Roman"/>
          <w:sz w:val="20"/>
          <w:szCs w:val="20"/>
          <w:lang w:eastAsia="ru-RU"/>
        </w:rPr>
        <w:t xml:space="preserve"> комиссией соответствующего решения.</w:t>
      </w:r>
    </w:p>
    <w:p w:rsidR="00F74DAA" w:rsidRPr="00F74DAA" w:rsidRDefault="00F74DAA" w:rsidP="00E202CC">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 xml:space="preserve">В случае отрицательного решения комиссии, УСЗН направляет мотивированный отказ гражданину в течение пяти рабочих дней </w:t>
      </w:r>
      <w:proofErr w:type="gramStart"/>
      <w:r w:rsidRPr="00F74DAA">
        <w:rPr>
          <w:rFonts w:ascii="Times New Roman" w:eastAsia="Times New Roman" w:hAnsi="Times New Roman"/>
          <w:sz w:val="20"/>
          <w:szCs w:val="20"/>
          <w:lang w:eastAsia="ru-RU"/>
        </w:rPr>
        <w:t>с даты принятия</w:t>
      </w:r>
      <w:proofErr w:type="gramEnd"/>
      <w:r w:rsidRPr="00F74DAA">
        <w:rPr>
          <w:rFonts w:ascii="Times New Roman" w:eastAsia="Times New Roman" w:hAnsi="Times New Roman"/>
          <w:sz w:val="20"/>
          <w:szCs w:val="20"/>
          <w:lang w:eastAsia="ru-RU"/>
        </w:rPr>
        <w:t xml:space="preserve"> комиссией соответствующего решения. Основаниями для отказа в предоставлении единовременной материальной помощи за счет средств резервного фонда являются:</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а) предоставление гражданином неполного пакета документов, указанного в пункте 5 настоящего Порядка;</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б) обращение гражданина по истечению срока, указанного в пункте 4 настоящего Порядка;</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в) отсутствие оснований для получения единовременной материальной помощи.</w:t>
      </w:r>
    </w:p>
    <w:p w:rsidR="00F74DAA" w:rsidRPr="00F74DAA" w:rsidRDefault="00F74DAA" w:rsidP="00E202CC">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 xml:space="preserve">Выплату единовременной материальной помощи за счет средств резервного фонда производит УСЗН в срок не позднее десяти рабочих дней </w:t>
      </w:r>
      <w:proofErr w:type="gramStart"/>
      <w:r w:rsidRPr="00F74DAA">
        <w:rPr>
          <w:rFonts w:ascii="Times New Roman" w:eastAsia="Times New Roman" w:hAnsi="Times New Roman"/>
          <w:sz w:val="20"/>
          <w:szCs w:val="20"/>
          <w:lang w:eastAsia="ru-RU"/>
        </w:rPr>
        <w:t>с даты вступления</w:t>
      </w:r>
      <w:proofErr w:type="gramEnd"/>
      <w:r w:rsidRPr="00F74DAA">
        <w:rPr>
          <w:rFonts w:ascii="Times New Roman" w:eastAsia="Times New Roman" w:hAnsi="Times New Roman"/>
          <w:sz w:val="20"/>
          <w:szCs w:val="20"/>
          <w:lang w:eastAsia="ru-RU"/>
        </w:rPr>
        <w:t xml:space="preserve"> в силу постановления администрации Богучанского района о выделении средств из резервного фонда. Выплата единовременной материальной помощи гражданину осуществляется одним из следующих способов, указанных им в заявлении: </w:t>
      </w:r>
    </w:p>
    <w:p w:rsidR="00F74DAA" w:rsidRPr="00F74DAA" w:rsidRDefault="00F74DAA" w:rsidP="00F74D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а) путем перечисления на расчетный счет кредитного учреждения, указанного гражданином;</w:t>
      </w:r>
    </w:p>
    <w:p w:rsidR="00267B0A" w:rsidRDefault="00F74DAA"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4DAA">
        <w:rPr>
          <w:rFonts w:ascii="Times New Roman" w:eastAsia="Times New Roman" w:hAnsi="Times New Roman"/>
          <w:sz w:val="20"/>
          <w:szCs w:val="20"/>
          <w:lang w:eastAsia="ru-RU"/>
        </w:rPr>
        <w:t xml:space="preserve">б) путем перечисления в </w:t>
      </w:r>
      <w:proofErr w:type="gramStart"/>
      <w:r w:rsidRPr="00F74DAA">
        <w:rPr>
          <w:rFonts w:ascii="Times New Roman" w:eastAsia="Times New Roman" w:hAnsi="Times New Roman"/>
          <w:sz w:val="20"/>
          <w:szCs w:val="20"/>
          <w:lang w:eastAsia="ru-RU"/>
        </w:rPr>
        <w:t>почтовое</w:t>
      </w:r>
      <w:proofErr w:type="gramEnd"/>
      <w:r w:rsidRPr="00F74DAA">
        <w:rPr>
          <w:rFonts w:ascii="Times New Roman" w:eastAsia="Times New Roman" w:hAnsi="Times New Roman"/>
          <w:sz w:val="20"/>
          <w:szCs w:val="20"/>
          <w:lang w:eastAsia="ru-RU"/>
        </w:rPr>
        <w:t xml:space="preserve"> отделения, указанного гражданином.</w:t>
      </w:r>
    </w:p>
    <w:p w:rsidR="00076A04" w:rsidRPr="00076A04" w:rsidRDefault="00076A04"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802ABE" w:rsidRDefault="00267B0A" w:rsidP="00A62594">
      <w:pPr>
        <w:spacing w:after="0"/>
        <w:jc w:val="both"/>
      </w:pPr>
    </w:p>
    <w:sectPr w:rsidR="00267B0A" w:rsidRPr="00802ABE" w:rsidSect="00076A04">
      <w:footerReference w:type="default" r:id="rId21"/>
      <w:footerReference w:type="first" r:id="rId22"/>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CC" w:rsidRDefault="00E202CC" w:rsidP="00F3397A">
      <w:pPr>
        <w:spacing w:after="0" w:line="240" w:lineRule="auto"/>
      </w:pPr>
      <w:r>
        <w:separator/>
      </w:r>
    </w:p>
  </w:endnote>
  <w:endnote w:type="continuationSeparator" w:id="0">
    <w:p w:rsidR="00E202CC" w:rsidRDefault="00E202CC"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font328">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F363E" w:rsidRDefault="004F363E">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4F363E" w:rsidRDefault="004F363E">
                      <w:pPr>
                        <w:jc w:val="center"/>
                      </w:pPr>
                      <w:r w:rsidRPr="00E7608D">
                        <w:fldChar w:fldCharType="begin"/>
                      </w:r>
                      <w:r>
                        <w:instrText>PAGE    \* MERGEFORMAT</w:instrText>
                      </w:r>
                      <w:r w:rsidRPr="00E7608D">
                        <w:fldChar w:fldCharType="separate"/>
                      </w:r>
                      <w:r w:rsidR="00076A04" w:rsidRPr="00076A04">
                        <w:rPr>
                          <w:noProof/>
                          <w:color w:val="8C8C8C" w:themeColor="background1" w:themeShade="8C"/>
                        </w:rPr>
                        <w:t>72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F363E" w:rsidRDefault="004F363E">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CC" w:rsidRDefault="00E202CC" w:rsidP="00F3397A">
      <w:pPr>
        <w:spacing w:after="0" w:line="240" w:lineRule="auto"/>
      </w:pPr>
      <w:r>
        <w:separator/>
      </w:r>
    </w:p>
  </w:footnote>
  <w:footnote w:type="continuationSeparator" w:id="0">
    <w:p w:rsidR="00E202CC" w:rsidRDefault="00E202CC"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F721AA"/>
    <w:multiLevelType w:val="singleLevel"/>
    <w:tmpl w:val="616CC8C2"/>
    <w:lvl w:ilvl="0">
      <w:start w:val="1"/>
      <w:numFmt w:val="decimal"/>
      <w:pStyle w:val="2"/>
      <w:lvlText w:val="%1."/>
      <w:lvlJc w:val="left"/>
      <w:pPr>
        <w:tabs>
          <w:tab w:val="num" w:pos="927"/>
        </w:tabs>
        <w:ind w:firstLine="567"/>
      </w:pPr>
    </w:lvl>
  </w:abstractNum>
  <w:abstractNum w:abstractNumId="7">
    <w:nsid w:val="034A51FF"/>
    <w:multiLevelType w:val="hybridMultilevel"/>
    <w:tmpl w:val="1CC296C0"/>
    <w:lvl w:ilvl="0" w:tplc="AA2C0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1">
    <w:nsid w:val="31CF144E"/>
    <w:multiLevelType w:val="hybridMultilevel"/>
    <w:tmpl w:val="6E400C24"/>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8A725A7"/>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nsid w:val="39647BE0"/>
    <w:multiLevelType w:val="hybridMultilevel"/>
    <w:tmpl w:val="329E406E"/>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5">
    <w:nsid w:val="456A2F5B"/>
    <w:multiLevelType w:val="multilevel"/>
    <w:tmpl w:val="8AC40966"/>
    <w:lvl w:ilvl="0">
      <w:start w:val="1"/>
      <w:numFmt w:val="decimal"/>
      <w:lvlText w:val="%1."/>
      <w:lvlJc w:val="left"/>
      <w:pPr>
        <w:ind w:left="936" w:hanging="360"/>
      </w:pPr>
      <w:rPr>
        <w:rFonts w:hint="default"/>
      </w:rPr>
    </w:lvl>
    <w:lvl w:ilvl="1">
      <w:start w:val="2"/>
      <w:numFmt w:val="decimal"/>
      <w:isLgl/>
      <w:lvlText w:val="%1.%2."/>
      <w:lvlJc w:val="left"/>
      <w:pPr>
        <w:ind w:left="1374" w:hanging="948"/>
      </w:pPr>
      <w:rPr>
        <w:rFonts w:hint="default"/>
      </w:rPr>
    </w:lvl>
    <w:lvl w:ilvl="2">
      <w:start w:val="1"/>
      <w:numFmt w:val="decimal"/>
      <w:isLgl/>
      <w:lvlText w:val="%1.%2.%3."/>
      <w:lvlJc w:val="left"/>
      <w:pPr>
        <w:ind w:left="1748" w:hanging="948"/>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632" w:hanging="2160"/>
      </w:pPr>
      <w:rPr>
        <w:rFonts w:hint="default"/>
      </w:rPr>
    </w:lvl>
  </w:abstractNum>
  <w:abstractNum w:abstractNumId="1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7">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8383220"/>
    <w:multiLevelType w:val="hybridMultilevel"/>
    <w:tmpl w:val="B8EA8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B0452F"/>
    <w:multiLevelType w:val="multilevel"/>
    <w:tmpl w:val="9BCC4DDA"/>
    <w:lvl w:ilvl="0">
      <w:start w:val="1"/>
      <w:numFmt w:val="decimal"/>
      <w:lvlText w:val="%1."/>
      <w:lvlJc w:val="left"/>
      <w:pPr>
        <w:ind w:left="1956" w:hanging="1236"/>
      </w:pPr>
      <w:rPr>
        <w:rFonts w:hint="default"/>
      </w:rPr>
    </w:lvl>
    <w:lvl w:ilvl="1">
      <w:start w:val="1"/>
      <w:numFmt w:val="decimal"/>
      <w:isLgl/>
      <w:lvlText w:val="%1.%2"/>
      <w:lvlJc w:val="left"/>
      <w:pPr>
        <w:ind w:left="2040" w:hanging="1320"/>
      </w:pPr>
      <w:rPr>
        <w:rFonts w:hint="default"/>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6"/>
  </w:num>
  <w:num w:numId="3">
    <w:abstractNumId w:val="24"/>
  </w:num>
  <w:num w:numId="4">
    <w:abstractNumId w:val="8"/>
  </w:num>
  <w:num w:numId="5">
    <w:abstractNumId w:val="20"/>
  </w:num>
  <w:num w:numId="6">
    <w:abstractNumId w:val="16"/>
  </w:num>
  <w:num w:numId="7">
    <w:abstractNumId w:val="19"/>
  </w:num>
  <w:num w:numId="8">
    <w:abstractNumId w:val="12"/>
  </w:num>
  <w:num w:numId="9">
    <w:abstractNumId w:val="18"/>
  </w:num>
  <w:num w:numId="10">
    <w:abstractNumId w:val="22"/>
  </w:num>
  <w:num w:numId="11">
    <w:abstractNumId w:val="21"/>
  </w:num>
  <w:num w:numId="12">
    <w:abstractNumId w:val="15"/>
  </w:num>
  <w:num w:numId="13">
    <w:abstractNumId w:val="9"/>
  </w:num>
  <w:num w:numId="14">
    <w:abstractNumId w:val="1"/>
  </w:num>
  <w:num w:numId="15">
    <w:abstractNumId w:val="14"/>
  </w:num>
  <w:num w:numId="16">
    <w:abstractNumId w:val="11"/>
  </w:num>
  <w:num w:numId="17">
    <w:abstractNumId w:val="10"/>
  </w:num>
  <w:num w:numId="18">
    <w:abstractNumId w:val="17"/>
  </w:num>
  <w:num w:numId="19">
    <w:abstractNumId w:val="23"/>
  </w:num>
  <w:num w:numId="20">
    <w:abstractNumId w:val="13"/>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76802"/>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1864"/>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4780E"/>
    <w:rsid w:val="0005122F"/>
    <w:rsid w:val="00051574"/>
    <w:rsid w:val="00051856"/>
    <w:rsid w:val="000548B2"/>
    <w:rsid w:val="00054938"/>
    <w:rsid w:val="000561BE"/>
    <w:rsid w:val="00056577"/>
    <w:rsid w:val="000567FB"/>
    <w:rsid w:val="00057C8B"/>
    <w:rsid w:val="000604C8"/>
    <w:rsid w:val="00061BEE"/>
    <w:rsid w:val="00062D16"/>
    <w:rsid w:val="00063424"/>
    <w:rsid w:val="00063985"/>
    <w:rsid w:val="00063C65"/>
    <w:rsid w:val="000641C7"/>
    <w:rsid w:val="00065E72"/>
    <w:rsid w:val="00065F76"/>
    <w:rsid w:val="00067560"/>
    <w:rsid w:val="000726BF"/>
    <w:rsid w:val="000726D6"/>
    <w:rsid w:val="00072A40"/>
    <w:rsid w:val="000737A2"/>
    <w:rsid w:val="000761B5"/>
    <w:rsid w:val="00076A04"/>
    <w:rsid w:val="000772C2"/>
    <w:rsid w:val="00077674"/>
    <w:rsid w:val="0007782D"/>
    <w:rsid w:val="00080065"/>
    <w:rsid w:val="00081165"/>
    <w:rsid w:val="00081BC6"/>
    <w:rsid w:val="00081CF9"/>
    <w:rsid w:val="00084197"/>
    <w:rsid w:val="0008435B"/>
    <w:rsid w:val="0008471E"/>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A37"/>
    <w:rsid w:val="00095B21"/>
    <w:rsid w:val="000966C9"/>
    <w:rsid w:val="00096ECC"/>
    <w:rsid w:val="000A0F1F"/>
    <w:rsid w:val="000A12CD"/>
    <w:rsid w:val="000A2D06"/>
    <w:rsid w:val="000A3064"/>
    <w:rsid w:val="000A445C"/>
    <w:rsid w:val="000A71F7"/>
    <w:rsid w:val="000A739D"/>
    <w:rsid w:val="000B03B6"/>
    <w:rsid w:val="000B1688"/>
    <w:rsid w:val="000B3450"/>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6C96"/>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4447"/>
    <w:rsid w:val="000F4D62"/>
    <w:rsid w:val="000F4FEB"/>
    <w:rsid w:val="000F672F"/>
    <w:rsid w:val="000F7319"/>
    <w:rsid w:val="00100BD2"/>
    <w:rsid w:val="0010340D"/>
    <w:rsid w:val="0010443B"/>
    <w:rsid w:val="0010621E"/>
    <w:rsid w:val="00106408"/>
    <w:rsid w:val="00106AF5"/>
    <w:rsid w:val="00106E75"/>
    <w:rsid w:val="001107D8"/>
    <w:rsid w:val="00112100"/>
    <w:rsid w:val="0011448B"/>
    <w:rsid w:val="00115A2A"/>
    <w:rsid w:val="001163E4"/>
    <w:rsid w:val="0011652E"/>
    <w:rsid w:val="00117C90"/>
    <w:rsid w:val="00121157"/>
    <w:rsid w:val="00121751"/>
    <w:rsid w:val="00122487"/>
    <w:rsid w:val="001246C7"/>
    <w:rsid w:val="00124B36"/>
    <w:rsid w:val="00124D5E"/>
    <w:rsid w:val="001256AB"/>
    <w:rsid w:val="001271E2"/>
    <w:rsid w:val="0013288E"/>
    <w:rsid w:val="00133735"/>
    <w:rsid w:val="00133E98"/>
    <w:rsid w:val="001367E0"/>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4DA7"/>
    <w:rsid w:val="00166619"/>
    <w:rsid w:val="001668EC"/>
    <w:rsid w:val="001713C0"/>
    <w:rsid w:val="001725FE"/>
    <w:rsid w:val="001739E5"/>
    <w:rsid w:val="00175BBC"/>
    <w:rsid w:val="0018008F"/>
    <w:rsid w:val="0018055F"/>
    <w:rsid w:val="00180ADA"/>
    <w:rsid w:val="00180C5B"/>
    <w:rsid w:val="00180F1C"/>
    <w:rsid w:val="001817FE"/>
    <w:rsid w:val="001823FB"/>
    <w:rsid w:val="00184777"/>
    <w:rsid w:val="00184914"/>
    <w:rsid w:val="0018502E"/>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1B47"/>
    <w:rsid w:val="001B22B0"/>
    <w:rsid w:val="001B2B2C"/>
    <w:rsid w:val="001B322B"/>
    <w:rsid w:val="001B4BEE"/>
    <w:rsid w:val="001B5CC6"/>
    <w:rsid w:val="001B6E4B"/>
    <w:rsid w:val="001B6F4E"/>
    <w:rsid w:val="001B7B06"/>
    <w:rsid w:val="001B7BF6"/>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636"/>
    <w:rsid w:val="001E275A"/>
    <w:rsid w:val="001E387A"/>
    <w:rsid w:val="001E3D74"/>
    <w:rsid w:val="001E43E7"/>
    <w:rsid w:val="001E559E"/>
    <w:rsid w:val="001E5978"/>
    <w:rsid w:val="001E674C"/>
    <w:rsid w:val="001E7DC1"/>
    <w:rsid w:val="001F11B4"/>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30B9"/>
    <w:rsid w:val="00263959"/>
    <w:rsid w:val="00263D75"/>
    <w:rsid w:val="00265C68"/>
    <w:rsid w:val="002661BA"/>
    <w:rsid w:val="00266F06"/>
    <w:rsid w:val="00267B0A"/>
    <w:rsid w:val="00270CBB"/>
    <w:rsid w:val="00271B21"/>
    <w:rsid w:val="002724B0"/>
    <w:rsid w:val="002725A2"/>
    <w:rsid w:val="00272F09"/>
    <w:rsid w:val="00273513"/>
    <w:rsid w:val="002740F1"/>
    <w:rsid w:val="00274BA0"/>
    <w:rsid w:val="00274D8D"/>
    <w:rsid w:val="00276062"/>
    <w:rsid w:val="002808CA"/>
    <w:rsid w:val="00281993"/>
    <w:rsid w:val="002819D4"/>
    <w:rsid w:val="00284E32"/>
    <w:rsid w:val="002870B0"/>
    <w:rsid w:val="00291815"/>
    <w:rsid w:val="00293078"/>
    <w:rsid w:val="002937D6"/>
    <w:rsid w:val="002946CE"/>
    <w:rsid w:val="00294D63"/>
    <w:rsid w:val="0029593B"/>
    <w:rsid w:val="002960F7"/>
    <w:rsid w:val="002A0377"/>
    <w:rsid w:val="002A03CD"/>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0E3C"/>
    <w:rsid w:val="003212C3"/>
    <w:rsid w:val="00321432"/>
    <w:rsid w:val="00321607"/>
    <w:rsid w:val="00321994"/>
    <w:rsid w:val="0032272B"/>
    <w:rsid w:val="00322EC0"/>
    <w:rsid w:val="00323D4E"/>
    <w:rsid w:val="00324E4C"/>
    <w:rsid w:val="00330871"/>
    <w:rsid w:val="00330D41"/>
    <w:rsid w:val="0033201E"/>
    <w:rsid w:val="00332280"/>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3611"/>
    <w:rsid w:val="00363C9B"/>
    <w:rsid w:val="0036428D"/>
    <w:rsid w:val="00365679"/>
    <w:rsid w:val="00367AB0"/>
    <w:rsid w:val="00367D5E"/>
    <w:rsid w:val="00367E33"/>
    <w:rsid w:val="00370134"/>
    <w:rsid w:val="00370662"/>
    <w:rsid w:val="003707FF"/>
    <w:rsid w:val="00371C3E"/>
    <w:rsid w:val="003725FD"/>
    <w:rsid w:val="00372857"/>
    <w:rsid w:val="00372A49"/>
    <w:rsid w:val="00372D01"/>
    <w:rsid w:val="003732DA"/>
    <w:rsid w:val="00374B1C"/>
    <w:rsid w:val="00376A02"/>
    <w:rsid w:val="0037738E"/>
    <w:rsid w:val="003774C1"/>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1B5F"/>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29B0"/>
    <w:rsid w:val="003B2C18"/>
    <w:rsid w:val="003B2CE8"/>
    <w:rsid w:val="003B33BF"/>
    <w:rsid w:val="003B35BE"/>
    <w:rsid w:val="003B4019"/>
    <w:rsid w:val="003B46DD"/>
    <w:rsid w:val="003B68B6"/>
    <w:rsid w:val="003C148F"/>
    <w:rsid w:val="003C194E"/>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16AB"/>
    <w:rsid w:val="003E2787"/>
    <w:rsid w:val="003E2F9F"/>
    <w:rsid w:val="003E3002"/>
    <w:rsid w:val="003E3236"/>
    <w:rsid w:val="003E665E"/>
    <w:rsid w:val="003E7049"/>
    <w:rsid w:val="003E7697"/>
    <w:rsid w:val="003E77DF"/>
    <w:rsid w:val="003E7ADF"/>
    <w:rsid w:val="003F0CA4"/>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4A91"/>
    <w:rsid w:val="004067AB"/>
    <w:rsid w:val="00407421"/>
    <w:rsid w:val="004079F4"/>
    <w:rsid w:val="00410C94"/>
    <w:rsid w:val="00410EC3"/>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121"/>
    <w:rsid w:val="004278D8"/>
    <w:rsid w:val="00430025"/>
    <w:rsid w:val="00430922"/>
    <w:rsid w:val="0043117B"/>
    <w:rsid w:val="00431807"/>
    <w:rsid w:val="004327F1"/>
    <w:rsid w:val="00433845"/>
    <w:rsid w:val="00434A70"/>
    <w:rsid w:val="00434CF4"/>
    <w:rsid w:val="00434D15"/>
    <w:rsid w:val="00435487"/>
    <w:rsid w:val="00437EBC"/>
    <w:rsid w:val="00437F0F"/>
    <w:rsid w:val="00440446"/>
    <w:rsid w:val="0044144F"/>
    <w:rsid w:val="00442606"/>
    <w:rsid w:val="00442FFB"/>
    <w:rsid w:val="00443D20"/>
    <w:rsid w:val="00444510"/>
    <w:rsid w:val="004457C6"/>
    <w:rsid w:val="00446151"/>
    <w:rsid w:val="00446265"/>
    <w:rsid w:val="00447681"/>
    <w:rsid w:val="0045006D"/>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14B"/>
    <w:rsid w:val="00482763"/>
    <w:rsid w:val="004828CC"/>
    <w:rsid w:val="00482AAF"/>
    <w:rsid w:val="00483344"/>
    <w:rsid w:val="00483691"/>
    <w:rsid w:val="00483812"/>
    <w:rsid w:val="00483F2B"/>
    <w:rsid w:val="00485072"/>
    <w:rsid w:val="00486B5A"/>
    <w:rsid w:val="004874BF"/>
    <w:rsid w:val="004875BF"/>
    <w:rsid w:val="00487744"/>
    <w:rsid w:val="004904C6"/>
    <w:rsid w:val="00492A8E"/>
    <w:rsid w:val="004932B9"/>
    <w:rsid w:val="00493A99"/>
    <w:rsid w:val="00494D4B"/>
    <w:rsid w:val="0049683C"/>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1F71"/>
    <w:rsid w:val="004D3AA2"/>
    <w:rsid w:val="004D4F77"/>
    <w:rsid w:val="004D5E38"/>
    <w:rsid w:val="004D73D3"/>
    <w:rsid w:val="004D7E45"/>
    <w:rsid w:val="004E1C4C"/>
    <w:rsid w:val="004E2AA3"/>
    <w:rsid w:val="004E4932"/>
    <w:rsid w:val="004E68FE"/>
    <w:rsid w:val="004E6AA9"/>
    <w:rsid w:val="004E6AFF"/>
    <w:rsid w:val="004E7216"/>
    <w:rsid w:val="004E727B"/>
    <w:rsid w:val="004E74F5"/>
    <w:rsid w:val="004E7B9D"/>
    <w:rsid w:val="004E7F2C"/>
    <w:rsid w:val="004F363E"/>
    <w:rsid w:val="004F43C8"/>
    <w:rsid w:val="004F6ACE"/>
    <w:rsid w:val="004F7BFC"/>
    <w:rsid w:val="005005E4"/>
    <w:rsid w:val="005009F6"/>
    <w:rsid w:val="00500F40"/>
    <w:rsid w:val="005011A5"/>
    <w:rsid w:val="00501654"/>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27C46"/>
    <w:rsid w:val="00530BE1"/>
    <w:rsid w:val="00530DEE"/>
    <w:rsid w:val="00530ECF"/>
    <w:rsid w:val="00532357"/>
    <w:rsid w:val="0053257C"/>
    <w:rsid w:val="005327A6"/>
    <w:rsid w:val="00532822"/>
    <w:rsid w:val="0053337E"/>
    <w:rsid w:val="00533B75"/>
    <w:rsid w:val="00533FBA"/>
    <w:rsid w:val="005342E0"/>
    <w:rsid w:val="00534349"/>
    <w:rsid w:val="0053553D"/>
    <w:rsid w:val="00535AC3"/>
    <w:rsid w:val="00537C46"/>
    <w:rsid w:val="005405C6"/>
    <w:rsid w:val="00541EC7"/>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826"/>
    <w:rsid w:val="00585E45"/>
    <w:rsid w:val="005860BF"/>
    <w:rsid w:val="00587453"/>
    <w:rsid w:val="00587BA5"/>
    <w:rsid w:val="005909AD"/>
    <w:rsid w:val="00591820"/>
    <w:rsid w:val="00593006"/>
    <w:rsid w:val="005935AB"/>
    <w:rsid w:val="0059457A"/>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0E22"/>
    <w:rsid w:val="005C1799"/>
    <w:rsid w:val="005C19EC"/>
    <w:rsid w:val="005C20DD"/>
    <w:rsid w:val="005C23E1"/>
    <w:rsid w:val="005C42DA"/>
    <w:rsid w:val="005C554C"/>
    <w:rsid w:val="005C5BD6"/>
    <w:rsid w:val="005C71AD"/>
    <w:rsid w:val="005D02E4"/>
    <w:rsid w:val="005D12DA"/>
    <w:rsid w:val="005D3614"/>
    <w:rsid w:val="005D3E8F"/>
    <w:rsid w:val="005D46A3"/>
    <w:rsid w:val="005D5344"/>
    <w:rsid w:val="005D6723"/>
    <w:rsid w:val="005D72C8"/>
    <w:rsid w:val="005E0303"/>
    <w:rsid w:val="005E185B"/>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57B7"/>
    <w:rsid w:val="0063605B"/>
    <w:rsid w:val="006360D9"/>
    <w:rsid w:val="00636208"/>
    <w:rsid w:val="00636A2E"/>
    <w:rsid w:val="00636E3F"/>
    <w:rsid w:val="006374CF"/>
    <w:rsid w:val="00640749"/>
    <w:rsid w:val="00641B05"/>
    <w:rsid w:val="00641CDC"/>
    <w:rsid w:val="00641D34"/>
    <w:rsid w:val="006426DD"/>
    <w:rsid w:val="00643389"/>
    <w:rsid w:val="0064352D"/>
    <w:rsid w:val="006447B1"/>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57F3E"/>
    <w:rsid w:val="0066334C"/>
    <w:rsid w:val="0066386B"/>
    <w:rsid w:val="006641ED"/>
    <w:rsid w:val="00667828"/>
    <w:rsid w:val="00667A7B"/>
    <w:rsid w:val="00667E4E"/>
    <w:rsid w:val="0067049F"/>
    <w:rsid w:val="006713D3"/>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0C8B"/>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B3F"/>
    <w:rsid w:val="006B1F3E"/>
    <w:rsid w:val="006B297A"/>
    <w:rsid w:val="006B31E4"/>
    <w:rsid w:val="006B42A1"/>
    <w:rsid w:val="006B5C07"/>
    <w:rsid w:val="006B6624"/>
    <w:rsid w:val="006B6892"/>
    <w:rsid w:val="006B6DA4"/>
    <w:rsid w:val="006C028B"/>
    <w:rsid w:val="006C0ECD"/>
    <w:rsid w:val="006C1C95"/>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0ED3"/>
    <w:rsid w:val="007513B3"/>
    <w:rsid w:val="00752197"/>
    <w:rsid w:val="00752237"/>
    <w:rsid w:val="00752B9F"/>
    <w:rsid w:val="0075392D"/>
    <w:rsid w:val="00753F1B"/>
    <w:rsid w:val="0075415C"/>
    <w:rsid w:val="007551F5"/>
    <w:rsid w:val="00757CEC"/>
    <w:rsid w:val="00760233"/>
    <w:rsid w:val="00760776"/>
    <w:rsid w:val="00761343"/>
    <w:rsid w:val="0076264E"/>
    <w:rsid w:val="007627F6"/>
    <w:rsid w:val="00763BEC"/>
    <w:rsid w:val="00764C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87EF6"/>
    <w:rsid w:val="00791586"/>
    <w:rsid w:val="00792215"/>
    <w:rsid w:val="0079245B"/>
    <w:rsid w:val="007928DA"/>
    <w:rsid w:val="00793092"/>
    <w:rsid w:val="007938B7"/>
    <w:rsid w:val="00795611"/>
    <w:rsid w:val="00795B93"/>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CAA"/>
    <w:rsid w:val="007C01C6"/>
    <w:rsid w:val="007C024E"/>
    <w:rsid w:val="007C036B"/>
    <w:rsid w:val="007C1BFA"/>
    <w:rsid w:val="007C27A2"/>
    <w:rsid w:val="007C28C8"/>
    <w:rsid w:val="007C40C1"/>
    <w:rsid w:val="007C4E25"/>
    <w:rsid w:val="007C5133"/>
    <w:rsid w:val="007C5892"/>
    <w:rsid w:val="007C666B"/>
    <w:rsid w:val="007D0273"/>
    <w:rsid w:val="007D0285"/>
    <w:rsid w:val="007D33D6"/>
    <w:rsid w:val="007D43B0"/>
    <w:rsid w:val="007D50E3"/>
    <w:rsid w:val="007D5708"/>
    <w:rsid w:val="007D70F3"/>
    <w:rsid w:val="007E17F8"/>
    <w:rsid w:val="007E221C"/>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05E"/>
    <w:rsid w:val="00803779"/>
    <w:rsid w:val="00804202"/>
    <w:rsid w:val="0080493A"/>
    <w:rsid w:val="00804C19"/>
    <w:rsid w:val="008053E1"/>
    <w:rsid w:val="008068E5"/>
    <w:rsid w:val="00810FB0"/>
    <w:rsid w:val="00812486"/>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33C8"/>
    <w:rsid w:val="00853FC8"/>
    <w:rsid w:val="0085472C"/>
    <w:rsid w:val="00854B0A"/>
    <w:rsid w:val="008550A5"/>
    <w:rsid w:val="008550CA"/>
    <w:rsid w:val="008555E6"/>
    <w:rsid w:val="008556EA"/>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ADC"/>
    <w:rsid w:val="00886B16"/>
    <w:rsid w:val="00886EBA"/>
    <w:rsid w:val="00886FD9"/>
    <w:rsid w:val="0089007E"/>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A781E"/>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145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A4E"/>
    <w:rsid w:val="008D2238"/>
    <w:rsid w:val="008D310E"/>
    <w:rsid w:val="008D5146"/>
    <w:rsid w:val="008D63CD"/>
    <w:rsid w:val="008D7983"/>
    <w:rsid w:val="008E07AE"/>
    <w:rsid w:val="008E2502"/>
    <w:rsid w:val="008E5057"/>
    <w:rsid w:val="008E52DC"/>
    <w:rsid w:val="008E74EB"/>
    <w:rsid w:val="008E783F"/>
    <w:rsid w:val="008E7C5C"/>
    <w:rsid w:val="008F0309"/>
    <w:rsid w:val="008F0628"/>
    <w:rsid w:val="008F0F95"/>
    <w:rsid w:val="008F300D"/>
    <w:rsid w:val="008F397E"/>
    <w:rsid w:val="008F440D"/>
    <w:rsid w:val="008F46E2"/>
    <w:rsid w:val="008F6273"/>
    <w:rsid w:val="008F6503"/>
    <w:rsid w:val="008F75F0"/>
    <w:rsid w:val="00900255"/>
    <w:rsid w:val="009003B9"/>
    <w:rsid w:val="00900635"/>
    <w:rsid w:val="00901A30"/>
    <w:rsid w:val="00902D93"/>
    <w:rsid w:val="00903491"/>
    <w:rsid w:val="00903A1B"/>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ECF"/>
    <w:rsid w:val="00950379"/>
    <w:rsid w:val="009504F3"/>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4BA"/>
    <w:rsid w:val="009866B4"/>
    <w:rsid w:val="00990E73"/>
    <w:rsid w:val="00992856"/>
    <w:rsid w:val="009932D8"/>
    <w:rsid w:val="0099370F"/>
    <w:rsid w:val="0099452E"/>
    <w:rsid w:val="0099454B"/>
    <w:rsid w:val="00995B0D"/>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A78E2"/>
    <w:rsid w:val="009B0450"/>
    <w:rsid w:val="009B1BF6"/>
    <w:rsid w:val="009B2117"/>
    <w:rsid w:val="009B2DDA"/>
    <w:rsid w:val="009B46BA"/>
    <w:rsid w:val="009B4961"/>
    <w:rsid w:val="009B4E07"/>
    <w:rsid w:val="009B545F"/>
    <w:rsid w:val="009B62E2"/>
    <w:rsid w:val="009B7290"/>
    <w:rsid w:val="009C41E4"/>
    <w:rsid w:val="009C4D87"/>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1CF"/>
    <w:rsid w:val="00A0087C"/>
    <w:rsid w:val="00A013D0"/>
    <w:rsid w:val="00A01983"/>
    <w:rsid w:val="00A01C63"/>
    <w:rsid w:val="00A02BD9"/>
    <w:rsid w:val="00A03235"/>
    <w:rsid w:val="00A07A75"/>
    <w:rsid w:val="00A101DF"/>
    <w:rsid w:val="00A1102A"/>
    <w:rsid w:val="00A12DFC"/>
    <w:rsid w:val="00A1379A"/>
    <w:rsid w:val="00A13ED6"/>
    <w:rsid w:val="00A14A57"/>
    <w:rsid w:val="00A152AC"/>
    <w:rsid w:val="00A154B2"/>
    <w:rsid w:val="00A1593A"/>
    <w:rsid w:val="00A160DC"/>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C57"/>
    <w:rsid w:val="00A25FC5"/>
    <w:rsid w:val="00A26CDD"/>
    <w:rsid w:val="00A27614"/>
    <w:rsid w:val="00A30570"/>
    <w:rsid w:val="00A33317"/>
    <w:rsid w:val="00A339FA"/>
    <w:rsid w:val="00A33EB2"/>
    <w:rsid w:val="00A35CFF"/>
    <w:rsid w:val="00A366AB"/>
    <w:rsid w:val="00A36EFC"/>
    <w:rsid w:val="00A3718B"/>
    <w:rsid w:val="00A37984"/>
    <w:rsid w:val="00A37A9B"/>
    <w:rsid w:val="00A4005C"/>
    <w:rsid w:val="00A4147C"/>
    <w:rsid w:val="00A4236F"/>
    <w:rsid w:val="00A425BD"/>
    <w:rsid w:val="00A43BE6"/>
    <w:rsid w:val="00A4475E"/>
    <w:rsid w:val="00A46534"/>
    <w:rsid w:val="00A46541"/>
    <w:rsid w:val="00A47B58"/>
    <w:rsid w:val="00A506A6"/>
    <w:rsid w:val="00A52B08"/>
    <w:rsid w:val="00A52DF6"/>
    <w:rsid w:val="00A52EF3"/>
    <w:rsid w:val="00A52F28"/>
    <w:rsid w:val="00A531A8"/>
    <w:rsid w:val="00A53436"/>
    <w:rsid w:val="00A53753"/>
    <w:rsid w:val="00A568F7"/>
    <w:rsid w:val="00A57BBB"/>
    <w:rsid w:val="00A57C21"/>
    <w:rsid w:val="00A617D3"/>
    <w:rsid w:val="00A619DE"/>
    <w:rsid w:val="00A62500"/>
    <w:rsid w:val="00A62526"/>
    <w:rsid w:val="00A62594"/>
    <w:rsid w:val="00A65924"/>
    <w:rsid w:val="00A65E5D"/>
    <w:rsid w:val="00A675E2"/>
    <w:rsid w:val="00A67BAF"/>
    <w:rsid w:val="00A7116B"/>
    <w:rsid w:val="00A71681"/>
    <w:rsid w:val="00A71D5F"/>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02A5"/>
    <w:rsid w:val="00A92E1D"/>
    <w:rsid w:val="00A935BF"/>
    <w:rsid w:val="00A9416B"/>
    <w:rsid w:val="00A9473F"/>
    <w:rsid w:val="00A95EE3"/>
    <w:rsid w:val="00A96049"/>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45"/>
    <w:rsid w:val="00AD55CF"/>
    <w:rsid w:val="00AD5BBF"/>
    <w:rsid w:val="00AD5C3B"/>
    <w:rsid w:val="00AD717C"/>
    <w:rsid w:val="00AD7B8C"/>
    <w:rsid w:val="00AE0F7C"/>
    <w:rsid w:val="00AE16EF"/>
    <w:rsid w:val="00AE2E72"/>
    <w:rsid w:val="00AE3240"/>
    <w:rsid w:val="00AE39B5"/>
    <w:rsid w:val="00AE3BBB"/>
    <w:rsid w:val="00AE433C"/>
    <w:rsid w:val="00AE4448"/>
    <w:rsid w:val="00AE4E44"/>
    <w:rsid w:val="00AE6461"/>
    <w:rsid w:val="00AE7669"/>
    <w:rsid w:val="00AF01C4"/>
    <w:rsid w:val="00AF0C96"/>
    <w:rsid w:val="00AF1861"/>
    <w:rsid w:val="00AF1987"/>
    <w:rsid w:val="00AF1B16"/>
    <w:rsid w:val="00AF1FDD"/>
    <w:rsid w:val="00AF2147"/>
    <w:rsid w:val="00AF2180"/>
    <w:rsid w:val="00AF2A8B"/>
    <w:rsid w:val="00AF4AFA"/>
    <w:rsid w:val="00AF67B4"/>
    <w:rsid w:val="00AF7256"/>
    <w:rsid w:val="00AF74C6"/>
    <w:rsid w:val="00AF78EE"/>
    <w:rsid w:val="00AF7ABF"/>
    <w:rsid w:val="00AF7BC7"/>
    <w:rsid w:val="00AF7F01"/>
    <w:rsid w:val="00B020BC"/>
    <w:rsid w:val="00B02976"/>
    <w:rsid w:val="00B032BC"/>
    <w:rsid w:val="00B05182"/>
    <w:rsid w:val="00B05192"/>
    <w:rsid w:val="00B061E6"/>
    <w:rsid w:val="00B077C9"/>
    <w:rsid w:val="00B1152A"/>
    <w:rsid w:val="00B11EB4"/>
    <w:rsid w:val="00B1471D"/>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0C"/>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0DDD"/>
    <w:rsid w:val="00B53458"/>
    <w:rsid w:val="00B534F4"/>
    <w:rsid w:val="00B53FFE"/>
    <w:rsid w:val="00B5476F"/>
    <w:rsid w:val="00B550EF"/>
    <w:rsid w:val="00B551E4"/>
    <w:rsid w:val="00B56153"/>
    <w:rsid w:val="00B56FF3"/>
    <w:rsid w:val="00B57215"/>
    <w:rsid w:val="00B601B3"/>
    <w:rsid w:val="00B60C20"/>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4E2A"/>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B6F8E"/>
    <w:rsid w:val="00BC1105"/>
    <w:rsid w:val="00BC127A"/>
    <w:rsid w:val="00BC1359"/>
    <w:rsid w:val="00BC18E0"/>
    <w:rsid w:val="00BC1A95"/>
    <w:rsid w:val="00BC2D97"/>
    <w:rsid w:val="00BC3C5B"/>
    <w:rsid w:val="00BC3DC2"/>
    <w:rsid w:val="00BC4459"/>
    <w:rsid w:val="00BC44B6"/>
    <w:rsid w:val="00BC4AC5"/>
    <w:rsid w:val="00BC4B06"/>
    <w:rsid w:val="00BC699D"/>
    <w:rsid w:val="00BC7471"/>
    <w:rsid w:val="00BD08CC"/>
    <w:rsid w:val="00BD0AD0"/>
    <w:rsid w:val="00BD0EB0"/>
    <w:rsid w:val="00BD170C"/>
    <w:rsid w:val="00BD1D84"/>
    <w:rsid w:val="00BD2089"/>
    <w:rsid w:val="00BD3803"/>
    <w:rsid w:val="00BD50C5"/>
    <w:rsid w:val="00BD5799"/>
    <w:rsid w:val="00BD69F5"/>
    <w:rsid w:val="00BD6B69"/>
    <w:rsid w:val="00BD6DFB"/>
    <w:rsid w:val="00BE232B"/>
    <w:rsid w:val="00BE297A"/>
    <w:rsid w:val="00BE5E4A"/>
    <w:rsid w:val="00BF001F"/>
    <w:rsid w:val="00BF04A3"/>
    <w:rsid w:val="00BF092D"/>
    <w:rsid w:val="00BF0F2A"/>
    <w:rsid w:val="00BF128E"/>
    <w:rsid w:val="00BF1C24"/>
    <w:rsid w:val="00BF31F9"/>
    <w:rsid w:val="00BF32D9"/>
    <w:rsid w:val="00BF3300"/>
    <w:rsid w:val="00BF3E7C"/>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5E74"/>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0F1F"/>
    <w:rsid w:val="00CA105E"/>
    <w:rsid w:val="00CA1BF6"/>
    <w:rsid w:val="00CA1DC4"/>
    <w:rsid w:val="00CA3F22"/>
    <w:rsid w:val="00CA4AAF"/>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3F0B"/>
    <w:rsid w:val="00CE46C5"/>
    <w:rsid w:val="00CF11A0"/>
    <w:rsid w:val="00CF1336"/>
    <w:rsid w:val="00CF1D07"/>
    <w:rsid w:val="00CF1F1E"/>
    <w:rsid w:val="00CF460D"/>
    <w:rsid w:val="00CF49E2"/>
    <w:rsid w:val="00CF4D72"/>
    <w:rsid w:val="00CF6062"/>
    <w:rsid w:val="00CF62CF"/>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90E"/>
    <w:rsid w:val="00D30C31"/>
    <w:rsid w:val="00D30E48"/>
    <w:rsid w:val="00D3217E"/>
    <w:rsid w:val="00D3218B"/>
    <w:rsid w:val="00D3354A"/>
    <w:rsid w:val="00D34C34"/>
    <w:rsid w:val="00D3547D"/>
    <w:rsid w:val="00D3586F"/>
    <w:rsid w:val="00D35E38"/>
    <w:rsid w:val="00D35E93"/>
    <w:rsid w:val="00D365F3"/>
    <w:rsid w:val="00D36FE5"/>
    <w:rsid w:val="00D37B5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570D"/>
    <w:rsid w:val="00D56376"/>
    <w:rsid w:val="00D57CE1"/>
    <w:rsid w:val="00D605F4"/>
    <w:rsid w:val="00D6097C"/>
    <w:rsid w:val="00D60B52"/>
    <w:rsid w:val="00D6122D"/>
    <w:rsid w:val="00D612C3"/>
    <w:rsid w:val="00D62451"/>
    <w:rsid w:val="00D67C5F"/>
    <w:rsid w:val="00D702AB"/>
    <w:rsid w:val="00D71104"/>
    <w:rsid w:val="00D7122F"/>
    <w:rsid w:val="00D722BA"/>
    <w:rsid w:val="00D7342B"/>
    <w:rsid w:val="00D73D5F"/>
    <w:rsid w:val="00D74ABC"/>
    <w:rsid w:val="00D74B7D"/>
    <w:rsid w:val="00D74E2F"/>
    <w:rsid w:val="00D753D4"/>
    <w:rsid w:val="00D7593D"/>
    <w:rsid w:val="00D75A96"/>
    <w:rsid w:val="00D7658F"/>
    <w:rsid w:val="00D76D77"/>
    <w:rsid w:val="00D7771B"/>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0C84"/>
    <w:rsid w:val="00DA1EFA"/>
    <w:rsid w:val="00DA304A"/>
    <w:rsid w:val="00DA310F"/>
    <w:rsid w:val="00DA384B"/>
    <w:rsid w:val="00DA5ADB"/>
    <w:rsid w:val="00DA7BD7"/>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AA2"/>
    <w:rsid w:val="00DE60B8"/>
    <w:rsid w:val="00DE6364"/>
    <w:rsid w:val="00DE6E72"/>
    <w:rsid w:val="00DE6E7F"/>
    <w:rsid w:val="00DE7D36"/>
    <w:rsid w:val="00DF0C4F"/>
    <w:rsid w:val="00DF0CAA"/>
    <w:rsid w:val="00DF0E58"/>
    <w:rsid w:val="00DF1EC4"/>
    <w:rsid w:val="00DF2446"/>
    <w:rsid w:val="00DF2498"/>
    <w:rsid w:val="00DF2B73"/>
    <w:rsid w:val="00DF3CC8"/>
    <w:rsid w:val="00DF3EE9"/>
    <w:rsid w:val="00DF439D"/>
    <w:rsid w:val="00DF443F"/>
    <w:rsid w:val="00DF4D6D"/>
    <w:rsid w:val="00DF4E47"/>
    <w:rsid w:val="00DF4FD3"/>
    <w:rsid w:val="00DF5058"/>
    <w:rsid w:val="00DF613A"/>
    <w:rsid w:val="00E00070"/>
    <w:rsid w:val="00E01301"/>
    <w:rsid w:val="00E01D2D"/>
    <w:rsid w:val="00E0219F"/>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02CC"/>
    <w:rsid w:val="00E215C0"/>
    <w:rsid w:val="00E21BAD"/>
    <w:rsid w:val="00E22302"/>
    <w:rsid w:val="00E227D5"/>
    <w:rsid w:val="00E240C0"/>
    <w:rsid w:val="00E26D4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31D"/>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4AD9"/>
    <w:rsid w:val="00E75D75"/>
    <w:rsid w:val="00E7608D"/>
    <w:rsid w:val="00E762D2"/>
    <w:rsid w:val="00E81443"/>
    <w:rsid w:val="00E81CB0"/>
    <w:rsid w:val="00E8379E"/>
    <w:rsid w:val="00E859AD"/>
    <w:rsid w:val="00E85C1E"/>
    <w:rsid w:val="00E85C9A"/>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D9D"/>
    <w:rsid w:val="00E97104"/>
    <w:rsid w:val="00E9779C"/>
    <w:rsid w:val="00E97F2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50E9"/>
    <w:rsid w:val="00EC6428"/>
    <w:rsid w:val="00EC7EAF"/>
    <w:rsid w:val="00ED0281"/>
    <w:rsid w:val="00ED09F1"/>
    <w:rsid w:val="00ED16A5"/>
    <w:rsid w:val="00ED1917"/>
    <w:rsid w:val="00ED2B26"/>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202"/>
    <w:rsid w:val="00F356FE"/>
    <w:rsid w:val="00F369FF"/>
    <w:rsid w:val="00F36CAE"/>
    <w:rsid w:val="00F36F7F"/>
    <w:rsid w:val="00F37AF1"/>
    <w:rsid w:val="00F41C92"/>
    <w:rsid w:val="00F41DAB"/>
    <w:rsid w:val="00F430CD"/>
    <w:rsid w:val="00F452A3"/>
    <w:rsid w:val="00F458AE"/>
    <w:rsid w:val="00F46544"/>
    <w:rsid w:val="00F46A98"/>
    <w:rsid w:val="00F503EF"/>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418E"/>
    <w:rsid w:val="00FB6EC4"/>
    <w:rsid w:val="00FB7994"/>
    <w:rsid w:val="00FC0170"/>
    <w:rsid w:val="00FC0A61"/>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6FF4B559C57F2B31FD57BBE2B5E58B1FE1E2A60F0B7150E6C0F34E5E252E64955D64B004664ADDA4f5E" TargetMode="External"/><Relationship Id="rId18" Type="http://schemas.openxmlformats.org/officeDocument/2006/relationships/hyperlink" Target="consultantplus://offline/ref=C66FF4B559C57F2B31FD57BBE2B5E58B1FE1E2A60F0B7150E6C0F34E5E252E64955D64B004664ADDA4f5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88F84FBD959AEB87EAA2D3F81B9B7ECB54C1E7666C4A45D94E676CEE6C2B8272229961B589986ODf1C" TargetMode="External"/><Relationship Id="rId17" Type="http://schemas.openxmlformats.org/officeDocument/2006/relationships/hyperlink" Target="consultantplus://offline/main?base=LAW;n=107420;fld=134;dst=100361" TargetMode="External"/><Relationship Id="rId2" Type="http://schemas.openxmlformats.org/officeDocument/2006/relationships/numbering" Target="numbering.xml"/><Relationship Id="rId16" Type="http://schemas.openxmlformats.org/officeDocument/2006/relationships/hyperlink" Target="consultantplus://offline/ref=9B0FA41F05B4312C08B4F7CC544CEE3EABBCEB817DB9317A426ECDD882B57300AE07BB12A4F15C02y4wCF" TargetMode="External"/><Relationship Id="rId20" Type="http://schemas.openxmlformats.org/officeDocument/2006/relationships/hyperlink" Target="consultantplus://offline/ref=594B5FD44C85F6F27DF0A798D2474C796BC8B6E60461992BA811B0AF45BAB647DB17B4EF1C0DE5y4H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8F84FBD959AEB87EAA2D3F81B9B7ECBD4E117564CAF9579CBF7ACCE1OCfD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B0FA41F05B4312C08B4F7CC544CEE3EABBDE98A7CB4317A426ECDD882yBw5F" TargetMode="External"/><Relationship Id="rId23" Type="http://schemas.openxmlformats.org/officeDocument/2006/relationships/fontTable" Target="fontTable.xml"/><Relationship Id="rId10" Type="http://schemas.microsoft.com/office/2007/relationships/hdphoto" Target="NULL"/><Relationship Id="rId19" Type="http://schemas.openxmlformats.org/officeDocument/2006/relationships/hyperlink" Target="consultantplus://offline/main?base=LAW;n=109742;fld=134;dst=101123" TargetMode="External"/><Relationship Id="rId4" Type="http://schemas.openxmlformats.org/officeDocument/2006/relationships/settings" Target="settings.xml"/><Relationship Id="rId14" Type="http://schemas.openxmlformats.org/officeDocument/2006/relationships/hyperlink" Target="consultantplus://offline/ref=CFD253F7C43DCB9683491A103321DBE8C50DAC3503B5D1D5F77547A2A5OCwED"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2BCC-F857-4FA5-B24E-92F11FE3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72</Pages>
  <Words>38707</Words>
  <Characters>220636</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258826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133</cp:revision>
  <cp:lastPrinted>2014-04-30T11:25:00Z</cp:lastPrinted>
  <dcterms:created xsi:type="dcterms:W3CDTF">2016-01-28T10:36:00Z</dcterms:created>
  <dcterms:modified xsi:type="dcterms:W3CDTF">2016-01-29T07:47:00Z</dcterms:modified>
</cp:coreProperties>
</file>