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20370C">
        <w:rPr>
          <w:rFonts w:ascii="Times New Roman" w:eastAsia="Times New Roman" w:hAnsi="Times New Roman"/>
          <w:b/>
          <w:sz w:val="56"/>
          <w:szCs w:val="56"/>
          <w:lang w:eastAsia="ru-RU"/>
        </w:rPr>
        <w:t>6</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20370C"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апреля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D3090E">
        <w:rPr>
          <w:rFonts w:ascii="Times New Roman" w:eastAsia="Times New Roman" w:hAnsi="Times New Roman"/>
          <w:sz w:val="24"/>
          <w:szCs w:val="24"/>
          <w:lang w:eastAsia="ru-RU"/>
        </w:rPr>
        <w:t>5</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263827" w:rsidRPr="00263827" w:rsidRDefault="00263827" w:rsidP="00263827">
      <w:pPr>
        <w:pStyle w:val="affff7"/>
        <w:numPr>
          <w:ilvl w:val="0"/>
          <w:numId w:val="42"/>
        </w:numPr>
        <w:spacing w:after="0" w:line="240" w:lineRule="auto"/>
        <w:jc w:val="both"/>
        <w:rPr>
          <w:rFonts w:ascii="Times New Roman" w:hAnsi="Times New Roman"/>
          <w:sz w:val="20"/>
          <w:szCs w:val="20"/>
        </w:rPr>
      </w:pPr>
      <w:r w:rsidRPr="00263827">
        <w:rPr>
          <w:rFonts w:ascii="Times New Roman" w:hAnsi="Times New Roman"/>
          <w:sz w:val="20"/>
          <w:szCs w:val="20"/>
        </w:rPr>
        <w:t>Постановление администрации Богучанского района № 395-П от 01.04.2015 г. «Об организации призыва граждан РФ 1988-1997 годов рождения на военную службу в апреле-июле 2015 года»</w:t>
      </w:r>
    </w:p>
    <w:p w:rsidR="00263827" w:rsidRPr="00263827" w:rsidRDefault="00263827" w:rsidP="00263827">
      <w:pPr>
        <w:pStyle w:val="affff7"/>
        <w:numPr>
          <w:ilvl w:val="0"/>
          <w:numId w:val="42"/>
        </w:numPr>
        <w:spacing w:line="240" w:lineRule="auto"/>
        <w:jc w:val="both"/>
        <w:rPr>
          <w:rFonts w:ascii="Times New Roman" w:eastAsiaTheme="minorHAnsi" w:hAnsi="Times New Roman"/>
          <w:sz w:val="20"/>
          <w:szCs w:val="20"/>
        </w:rPr>
      </w:pPr>
      <w:r w:rsidRPr="00263827">
        <w:rPr>
          <w:rFonts w:ascii="Times New Roman" w:hAnsi="Times New Roman"/>
          <w:sz w:val="20"/>
          <w:szCs w:val="20"/>
        </w:rPr>
        <w:t>Постановление администрации Богучанского района №  397-П от 02.04.2015 г. «</w:t>
      </w:r>
      <w:r w:rsidRPr="00263827">
        <w:rPr>
          <w:rFonts w:ascii="Times New Roman" w:eastAsiaTheme="minorHAnsi" w:hAnsi="Times New Roman"/>
          <w:sz w:val="20"/>
          <w:szCs w:val="20"/>
        </w:rPr>
        <w:t>О внесении изменений</w:t>
      </w:r>
      <w:r>
        <w:rPr>
          <w:rFonts w:ascii="Times New Roman" w:eastAsiaTheme="minorHAnsi" w:hAnsi="Times New Roman"/>
          <w:sz w:val="20"/>
          <w:szCs w:val="20"/>
        </w:rPr>
        <w:t xml:space="preserve"> </w:t>
      </w:r>
      <w:r w:rsidRPr="00263827">
        <w:rPr>
          <w:rFonts w:ascii="Times New Roman" w:eastAsiaTheme="minorHAnsi" w:hAnsi="Times New Roman"/>
          <w:sz w:val="20"/>
          <w:szCs w:val="20"/>
        </w:rPr>
        <w:t>и дополнений в Постановление администрации Богучанского района от 14.03.2011 №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муниципальными автономными учреждениями Богучанского района, а также муниципальными казенными учреждениями»»</w:t>
      </w:r>
    </w:p>
    <w:p w:rsidR="00263827" w:rsidRPr="00263827" w:rsidRDefault="00263827" w:rsidP="00263827">
      <w:pPr>
        <w:pStyle w:val="affff7"/>
        <w:numPr>
          <w:ilvl w:val="0"/>
          <w:numId w:val="42"/>
        </w:numPr>
        <w:spacing w:line="240" w:lineRule="auto"/>
        <w:jc w:val="both"/>
        <w:rPr>
          <w:rFonts w:ascii="Times New Roman" w:hAnsi="Times New Roman"/>
          <w:sz w:val="20"/>
          <w:szCs w:val="20"/>
        </w:rPr>
      </w:pPr>
      <w:r w:rsidRPr="00263827">
        <w:rPr>
          <w:rFonts w:ascii="Times New Roman" w:hAnsi="Times New Roman"/>
          <w:sz w:val="20"/>
          <w:szCs w:val="20"/>
        </w:rPr>
        <w:t>Постановление администрации Богучанского района № 420-П от 09.04.2015 г. «О внесении изменений в административный регламент предоставления муниципальной услуги «Выдача разрешений на установку и эксплуатацию рекламной конструкции на территории Богучанского района, аннулирование таких разрешений, выдача предписаний о демонтаже рекламных конструкций», утвержденный постановлением администрации Богучанского района от 27.11.2013 № 1515-п»</w:t>
      </w:r>
    </w:p>
    <w:p w:rsidR="00BB6FEC" w:rsidRPr="00263827" w:rsidRDefault="00BB6FEC" w:rsidP="00361A75">
      <w:pPr>
        <w:pStyle w:val="affff7"/>
        <w:autoSpaceDE w:val="0"/>
        <w:autoSpaceDN w:val="0"/>
        <w:adjustRightInd w:val="0"/>
        <w:spacing w:after="0" w:line="240" w:lineRule="auto"/>
        <w:jc w:val="both"/>
        <w:rPr>
          <w:rFonts w:ascii="Times New Roman" w:hAnsi="Times New Roman"/>
          <w:sz w:val="20"/>
          <w:szCs w:val="20"/>
        </w:rPr>
      </w:pPr>
    </w:p>
    <w:p w:rsidR="00263827" w:rsidRDefault="00263827" w:rsidP="00263827">
      <w:pPr>
        <w:autoSpaceDE w:val="0"/>
        <w:autoSpaceDN w:val="0"/>
        <w:adjustRightInd w:val="0"/>
        <w:spacing w:after="0" w:line="240" w:lineRule="auto"/>
        <w:jc w:val="both"/>
        <w:rPr>
          <w:rFonts w:ascii="Times New Roman" w:hAnsi="Times New Roman"/>
          <w:sz w:val="20"/>
          <w:szCs w:val="20"/>
        </w:rPr>
      </w:pPr>
    </w:p>
    <w:p w:rsidR="00263827" w:rsidRDefault="00263827" w:rsidP="00263827">
      <w:pPr>
        <w:autoSpaceDE w:val="0"/>
        <w:autoSpaceDN w:val="0"/>
        <w:adjustRightInd w:val="0"/>
        <w:spacing w:after="0" w:line="240" w:lineRule="auto"/>
        <w:jc w:val="both"/>
        <w:rPr>
          <w:rFonts w:ascii="Times New Roman" w:hAnsi="Times New Roman"/>
          <w:sz w:val="20"/>
          <w:szCs w:val="20"/>
        </w:rPr>
      </w:pPr>
    </w:p>
    <w:p w:rsidR="00263827" w:rsidRDefault="00263827" w:rsidP="00263827">
      <w:pPr>
        <w:autoSpaceDE w:val="0"/>
        <w:autoSpaceDN w:val="0"/>
        <w:adjustRightInd w:val="0"/>
        <w:spacing w:after="0" w:line="240" w:lineRule="auto"/>
        <w:jc w:val="both"/>
        <w:rPr>
          <w:rFonts w:ascii="Times New Roman" w:hAnsi="Times New Roman"/>
          <w:sz w:val="20"/>
          <w:szCs w:val="20"/>
        </w:rPr>
      </w:pPr>
    </w:p>
    <w:p w:rsidR="00263827" w:rsidRDefault="00263827"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361A75" w:rsidP="00263827">
      <w:pPr>
        <w:autoSpaceDE w:val="0"/>
        <w:autoSpaceDN w:val="0"/>
        <w:adjustRightInd w:val="0"/>
        <w:spacing w:after="0" w:line="240" w:lineRule="auto"/>
        <w:jc w:val="both"/>
        <w:rPr>
          <w:rFonts w:ascii="Times New Roman" w:hAnsi="Times New Roman"/>
          <w:sz w:val="20"/>
          <w:szCs w:val="20"/>
        </w:rPr>
      </w:pPr>
    </w:p>
    <w:p w:rsidR="00361A75" w:rsidRDefault="00263827" w:rsidP="00361A75">
      <w:pPr>
        <w:spacing w:after="0" w:line="240" w:lineRule="auto"/>
        <w:ind w:firstLine="720"/>
        <w:contextualSpacing/>
        <w:jc w:val="center"/>
        <w:rPr>
          <w:rFonts w:ascii="Times New Roman" w:hAnsi="Times New Roman"/>
          <w:sz w:val="20"/>
          <w:szCs w:val="20"/>
        </w:rPr>
      </w:pPr>
      <w:r w:rsidRPr="00361A75">
        <w:rPr>
          <w:rFonts w:ascii="Times New Roman" w:hAnsi="Times New Roman"/>
          <w:sz w:val="20"/>
          <w:szCs w:val="20"/>
        </w:rPr>
        <w:lastRenderedPageBreak/>
        <w:t>АД</w:t>
      </w:r>
      <w:r w:rsidR="00361A75">
        <w:rPr>
          <w:rFonts w:ascii="Times New Roman" w:hAnsi="Times New Roman"/>
          <w:sz w:val="20"/>
          <w:szCs w:val="20"/>
        </w:rPr>
        <w:t>МИНИСТРАЦИЯ БОГУЧАНСКОГО РАЙОНА</w:t>
      </w:r>
    </w:p>
    <w:p w:rsidR="00263827" w:rsidRPr="00361A75" w:rsidRDefault="00263827" w:rsidP="00361A75">
      <w:pPr>
        <w:spacing w:after="0" w:line="240" w:lineRule="auto"/>
        <w:ind w:firstLine="720"/>
        <w:contextualSpacing/>
        <w:jc w:val="center"/>
        <w:rPr>
          <w:rFonts w:ascii="Times New Roman" w:hAnsi="Times New Roman"/>
          <w:sz w:val="20"/>
          <w:szCs w:val="20"/>
        </w:rPr>
      </w:pPr>
      <w:r w:rsidRPr="00361A75">
        <w:rPr>
          <w:rFonts w:ascii="Times New Roman" w:hAnsi="Times New Roman"/>
          <w:sz w:val="20"/>
          <w:szCs w:val="20"/>
        </w:rPr>
        <w:t>ПОСТАНОВЛЕНИЕ</w:t>
      </w:r>
    </w:p>
    <w:p w:rsidR="00361A75" w:rsidRPr="00361A75" w:rsidRDefault="00263827" w:rsidP="00361A75">
      <w:pPr>
        <w:spacing w:after="0" w:line="240" w:lineRule="auto"/>
        <w:contextualSpacing/>
        <w:rPr>
          <w:rFonts w:ascii="Times New Roman" w:hAnsi="Times New Roman"/>
          <w:sz w:val="20"/>
          <w:szCs w:val="20"/>
        </w:rPr>
      </w:pPr>
      <w:r w:rsidRPr="00361A75">
        <w:rPr>
          <w:rFonts w:ascii="Times New Roman" w:hAnsi="Times New Roman"/>
          <w:sz w:val="20"/>
          <w:szCs w:val="20"/>
        </w:rPr>
        <w:t>01.04.2015г.</w:t>
      </w:r>
      <w:r w:rsidRPr="00361A75">
        <w:rPr>
          <w:rFonts w:ascii="Times New Roman" w:hAnsi="Times New Roman"/>
          <w:sz w:val="20"/>
          <w:szCs w:val="20"/>
        </w:rPr>
        <w:tab/>
        <w:t xml:space="preserve">                       </w:t>
      </w:r>
      <w:r w:rsidR="00361A75">
        <w:rPr>
          <w:rFonts w:ascii="Times New Roman" w:hAnsi="Times New Roman"/>
          <w:sz w:val="20"/>
          <w:szCs w:val="20"/>
        </w:rPr>
        <w:t xml:space="preserve">                                     </w:t>
      </w:r>
      <w:r w:rsidRPr="00361A75">
        <w:rPr>
          <w:rFonts w:ascii="Times New Roman" w:hAnsi="Times New Roman"/>
          <w:sz w:val="20"/>
          <w:szCs w:val="20"/>
        </w:rPr>
        <w:t>с. Богучаны</w:t>
      </w:r>
      <w:r w:rsidRPr="00361A75">
        <w:rPr>
          <w:rFonts w:ascii="Times New Roman" w:hAnsi="Times New Roman"/>
          <w:sz w:val="20"/>
          <w:szCs w:val="20"/>
        </w:rPr>
        <w:tab/>
      </w:r>
      <w:r w:rsidRPr="00361A75">
        <w:rPr>
          <w:rFonts w:ascii="Times New Roman" w:hAnsi="Times New Roman"/>
          <w:sz w:val="20"/>
          <w:szCs w:val="20"/>
        </w:rPr>
        <w:tab/>
        <w:t xml:space="preserve">                    </w:t>
      </w:r>
      <w:r w:rsidR="00361A75">
        <w:rPr>
          <w:rFonts w:ascii="Times New Roman" w:hAnsi="Times New Roman"/>
          <w:sz w:val="20"/>
          <w:szCs w:val="20"/>
        </w:rPr>
        <w:t xml:space="preserve">               </w:t>
      </w:r>
      <w:r w:rsidRPr="00361A75">
        <w:rPr>
          <w:rFonts w:ascii="Times New Roman" w:hAnsi="Times New Roman"/>
          <w:sz w:val="20"/>
          <w:szCs w:val="20"/>
        </w:rPr>
        <w:t xml:space="preserve"> № 395-П</w:t>
      </w:r>
      <w:r w:rsidRPr="00361A75">
        <w:rPr>
          <w:rFonts w:ascii="Times New Roman" w:hAnsi="Times New Roman"/>
          <w:sz w:val="20"/>
          <w:szCs w:val="20"/>
        </w:rPr>
        <w:tab/>
      </w:r>
      <w:r w:rsidRPr="00361A75">
        <w:rPr>
          <w:rFonts w:ascii="Times New Roman" w:hAnsi="Times New Roman"/>
          <w:sz w:val="20"/>
          <w:szCs w:val="20"/>
        </w:rPr>
        <w:tab/>
      </w:r>
    </w:p>
    <w:p w:rsidR="00263827" w:rsidRPr="00361A75" w:rsidRDefault="00263827" w:rsidP="00361A75">
      <w:pPr>
        <w:spacing w:after="0" w:line="240" w:lineRule="auto"/>
        <w:contextualSpacing/>
        <w:jc w:val="center"/>
        <w:rPr>
          <w:rFonts w:ascii="Times New Roman" w:hAnsi="Times New Roman"/>
          <w:sz w:val="20"/>
          <w:szCs w:val="20"/>
        </w:rPr>
      </w:pPr>
      <w:r w:rsidRPr="00361A75">
        <w:rPr>
          <w:rFonts w:ascii="Times New Roman" w:hAnsi="Times New Roman"/>
          <w:sz w:val="20"/>
          <w:szCs w:val="20"/>
        </w:rPr>
        <w:t>Об организации призыва граждан РФ 1988-1997 годов рождения на военную службу в апреле-июле 2015 года</w:t>
      </w:r>
    </w:p>
    <w:p w:rsidR="00263827" w:rsidRPr="00361A75" w:rsidRDefault="00263827" w:rsidP="00263827">
      <w:pPr>
        <w:spacing w:after="0" w:line="240" w:lineRule="auto"/>
        <w:contextualSpacing/>
        <w:jc w:val="both"/>
        <w:rPr>
          <w:rFonts w:ascii="Times New Roman" w:hAnsi="Times New Roman"/>
          <w:sz w:val="20"/>
          <w:szCs w:val="20"/>
        </w:rPr>
      </w:pPr>
    </w:p>
    <w:p w:rsidR="00263827" w:rsidRPr="00361A75" w:rsidRDefault="00263827" w:rsidP="00263827">
      <w:pPr>
        <w:spacing w:after="0" w:line="240" w:lineRule="auto"/>
        <w:ind w:firstLine="708"/>
        <w:contextualSpacing/>
        <w:jc w:val="both"/>
        <w:rPr>
          <w:rFonts w:ascii="Times New Roman" w:hAnsi="Times New Roman"/>
          <w:sz w:val="20"/>
          <w:szCs w:val="20"/>
        </w:rPr>
      </w:pPr>
      <w:r w:rsidRPr="00361A75">
        <w:rPr>
          <w:rFonts w:ascii="Times New Roman" w:hAnsi="Times New Roman"/>
          <w:sz w:val="20"/>
          <w:szCs w:val="20"/>
        </w:rPr>
        <w:t xml:space="preserve">В соответствии с Федеральным Законом от 28.03.1998 № 53-ФЗ «О воинской обязанности и военной службе»,  Указом Президента РФ от 25.03.2014 № 160 «О призыве в апреле - июле </w:t>
      </w:r>
      <w:smartTag w:uri="urn:schemas-microsoft-com:office:smarttags" w:element="metricconverter">
        <w:smartTagPr>
          <w:attr w:name="ProductID" w:val="2015 г"/>
        </w:smartTagPr>
        <w:r w:rsidRPr="00361A75">
          <w:rPr>
            <w:rFonts w:ascii="Times New Roman" w:hAnsi="Times New Roman"/>
            <w:sz w:val="20"/>
            <w:szCs w:val="20"/>
          </w:rPr>
          <w:t>2015 г</w:t>
        </w:r>
      </w:smartTag>
      <w:r w:rsidRPr="00361A75">
        <w:rPr>
          <w:rFonts w:ascii="Times New Roman" w:hAnsi="Times New Roman"/>
          <w:sz w:val="20"/>
          <w:szCs w:val="20"/>
        </w:rPr>
        <w:t xml:space="preserve">. граждан Российской Федерации на военную службу и об увольнении с военной службы граждан, проходящих военную службу по призыву», распоряжением Губернатора Красноярского края от 31.03.2014          № 140-рг, в целях более качественного, планомерного и своевременного проведения призыва на военную службу весной 2014 года </w:t>
      </w:r>
      <w:r w:rsidR="00361A75">
        <w:rPr>
          <w:rFonts w:ascii="Times New Roman" w:hAnsi="Times New Roman"/>
          <w:sz w:val="20"/>
          <w:szCs w:val="20"/>
        </w:rPr>
        <w:t xml:space="preserve"> </w:t>
      </w:r>
      <w:r w:rsidRPr="00361A75">
        <w:rPr>
          <w:rFonts w:ascii="Times New Roman" w:hAnsi="Times New Roman"/>
          <w:sz w:val="20"/>
          <w:szCs w:val="20"/>
        </w:rPr>
        <w:t>ПОСТАНОВЛЯЮ:</w:t>
      </w:r>
    </w:p>
    <w:p w:rsidR="00263827" w:rsidRPr="00361A75" w:rsidRDefault="00263827" w:rsidP="00263827">
      <w:pPr>
        <w:pStyle w:val="affff7"/>
        <w:numPr>
          <w:ilvl w:val="0"/>
          <w:numId w:val="41"/>
        </w:numPr>
        <w:spacing w:after="0" w:line="240" w:lineRule="auto"/>
        <w:ind w:left="0" w:firstLine="720"/>
        <w:jc w:val="both"/>
        <w:rPr>
          <w:rFonts w:ascii="Times New Roman" w:hAnsi="Times New Roman"/>
          <w:sz w:val="20"/>
          <w:szCs w:val="20"/>
        </w:rPr>
      </w:pPr>
      <w:r w:rsidRPr="00361A75">
        <w:rPr>
          <w:rFonts w:ascii="Times New Roman" w:hAnsi="Times New Roman"/>
          <w:sz w:val="20"/>
          <w:szCs w:val="20"/>
        </w:rPr>
        <w:t>В период с 01 апреля по 15 июля 2015 года провести призыв и отправку на военную службу граждан РФ 1997 года рождения, которым ко дню призыва исполняется 18 лет, а также граждан старших возрастов  (1988-1997г.р.) у которых истекли отсрочки от призыва  или которые не были призваны по какой либо причине.</w:t>
      </w:r>
    </w:p>
    <w:p w:rsidR="00263827" w:rsidRPr="00361A75" w:rsidRDefault="00263827" w:rsidP="00263827">
      <w:pPr>
        <w:pStyle w:val="affff7"/>
        <w:numPr>
          <w:ilvl w:val="0"/>
          <w:numId w:val="41"/>
        </w:numPr>
        <w:spacing w:after="0" w:line="240" w:lineRule="auto"/>
        <w:ind w:left="0" w:firstLine="720"/>
        <w:jc w:val="both"/>
        <w:rPr>
          <w:rFonts w:ascii="Times New Roman" w:hAnsi="Times New Roman"/>
          <w:sz w:val="20"/>
          <w:szCs w:val="20"/>
        </w:rPr>
      </w:pPr>
      <w:r w:rsidRPr="00361A75">
        <w:rPr>
          <w:rFonts w:ascii="Times New Roman" w:hAnsi="Times New Roman"/>
          <w:sz w:val="20"/>
          <w:szCs w:val="20"/>
        </w:rPr>
        <w:t>Для  проведения призыва граждан РФ на военную службу, утвердить призывную комиссию в следующем составе:</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Машинистов Андрей Юрьевич – первый заместитель главы администрации Богучанского района - председатель призывной комиссии ( основной состав );</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Хасанов Альберт Сагитович – начальник ОВК КК по Богучанскому и Кежемскому району - заместитель председателя призывной комиссии.</w:t>
      </w:r>
    </w:p>
    <w:p w:rsidR="00263827" w:rsidRPr="00361A75" w:rsidRDefault="00263827" w:rsidP="00263827">
      <w:pPr>
        <w:pStyle w:val="affff7"/>
        <w:spacing w:after="0" w:line="240" w:lineRule="auto"/>
        <w:jc w:val="both"/>
        <w:rPr>
          <w:rFonts w:ascii="Times New Roman" w:hAnsi="Times New Roman"/>
          <w:sz w:val="20"/>
          <w:szCs w:val="20"/>
        </w:rPr>
      </w:pPr>
      <w:r w:rsidRPr="00361A75">
        <w:rPr>
          <w:rFonts w:ascii="Times New Roman" w:hAnsi="Times New Roman"/>
          <w:sz w:val="20"/>
          <w:szCs w:val="20"/>
        </w:rPr>
        <w:t>Члены комиссии:</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Давыдова Марина Викторовна – врач, руководящий работой по мед.освидетельствованию граждан , подлежащих призыву ( основной состав);</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Чижадо Василий Николаевич – представитель отдела МВД России по Богучанскому району (основной состав);</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Соловарова Анна Алексеевна – представитель управления образования администрации Богучанского района (основной состав);</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Басловяк Светлана Васильевна – представитель органа службы занятости населения.(основной состав);</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Некрашевич Степан Геннадьевич – представитель органа управления федеральной миграционной службы по Красноярскому краю в Богучанском районе.(основной состав);</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Бардакова Валентина Егоровна – представитель районного совета ветеранов Богучанского района.(основной состав);</w:t>
      </w:r>
    </w:p>
    <w:p w:rsidR="00263827" w:rsidRPr="00361A75" w:rsidRDefault="00263827" w:rsidP="00263827">
      <w:pPr>
        <w:pStyle w:val="affff7"/>
        <w:numPr>
          <w:ilvl w:val="0"/>
          <w:numId w:val="41"/>
        </w:numPr>
        <w:spacing w:after="0" w:line="240" w:lineRule="auto"/>
        <w:ind w:left="0" w:firstLine="720"/>
        <w:jc w:val="both"/>
        <w:rPr>
          <w:rFonts w:ascii="Times New Roman" w:hAnsi="Times New Roman"/>
          <w:sz w:val="20"/>
          <w:szCs w:val="20"/>
        </w:rPr>
      </w:pPr>
      <w:r w:rsidRPr="00361A75">
        <w:rPr>
          <w:rFonts w:ascii="Times New Roman" w:hAnsi="Times New Roman"/>
          <w:sz w:val="20"/>
          <w:szCs w:val="20"/>
        </w:rPr>
        <w:t>Утвердить резервный состав призывной комиссии:</w:t>
      </w:r>
    </w:p>
    <w:p w:rsidR="00263827" w:rsidRPr="00361A75" w:rsidRDefault="00263827" w:rsidP="00263827">
      <w:pPr>
        <w:spacing w:after="0" w:line="240" w:lineRule="auto"/>
        <w:ind w:hanging="1"/>
        <w:contextualSpacing/>
        <w:jc w:val="both"/>
        <w:rPr>
          <w:rFonts w:ascii="Times New Roman" w:hAnsi="Times New Roman"/>
          <w:sz w:val="20"/>
          <w:szCs w:val="20"/>
        </w:rPr>
      </w:pPr>
      <w:r w:rsidRPr="00361A75">
        <w:rPr>
          <w:rFonts w:ascii="Times New Roman" w:hAnsi="Times New Roman"/>
          <w:sz w:val="20"/>
          <w:szCs w:val="20"/>
        </w:rPr>
        <w:t>Илиндеева Наталья Вениаминовна – заместитель главы администрации Богучанского района, председатель призывной комиссии;</w:t>
      </w:r>
    </w:p>
    <w:p w:rsidR="00263827" w:rsidRPr="00361A75" w:rsidRDefault="00263827" w:rsidP="00263827">
      <w:pPr>
        <w:spacing w:after="0" w:line="240" w:lineRule="auto"/>
        <w:ind w:hanging="1"/>
        <w:contextualSpacing/>
        <w:jc w:val="both"/>
        <w:rPr>
          <w:rFonts w:ascii="Times New Roman" w:hAnsi="Times New Roman"/>
          <w:sz w:val="20"/>
          <w:szCs w:val="20"/>
        </w:rPr>
      </w:pPr>
      <w:r w:rsidRPr="00361A75">
        <w:rPr>
          <w:rFonts w:ascii="Times New Roman" w:hAnsi="Times New Roman"/>
          <w:sz w:val="20"/>
          <w:szCs w:val="20"/>
        </w:rPr>
        <w:t>Ефанова Оксана Викторовна – ВрИО начальника отделения ПППиУМР (по в/учёту) ОВК КК по Богучанскому и Кежемскому району - заместитель председателя призывной комиссии.</w:t>
      </w:r>
    </w:p>
    <w:p w:rsidR="00263827" w:rsidRPr="00361A75" w:rsidRDefault="00263827" w:rsidP="00263827">
      <w:pPr>
        <w:pStyle w:val="affff7"/>
        <w:spacing w:after="0" w:line="240" w:lineRule="auto"/>
        <w:jc w:val="both"/>
        <w:rPr>
          <w:rFonts w:ascii="Times New Roman" w:hAnsi="Times New Roman"/>
          <w:sz w:val="20"/>
          <w:szCs w:val="20"/>
        </w:rPr>
      </w:pPr>
      <w:r w:rsidRPr="00361A75">
        <w:rPr>
          <w:rFonts w:ascii="Times New Roman" w:hAnsi="Times New Roman"/>
          <w:sz w:val="20"/>
          <w:szCs w:val="20"/>
        </w:rPr>
        <w:t>Члены комиссии:</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 xml:space="preserve">Савченко Марина Ивановна - врач, руководящий работой по мед. освидетельствованию граждан, подлежащих призыву; </w:t>
      </w:r>
    </w:p>
    <w:p w:rsidR="00263827" w:rsidRPr="00361A75" w:rsidRDefault="00263827" w:rsidP="00263827">
      <w:pPr>
        <w:spacing w:after="0" w:line="240" w:lineRule="auto"/>
        <w:jc w:val="both"/>
        <w:rPr>
          <w:rFonts w:ascii="Times New Roman" w:hAnsi="Times New Roman"/>
          <w:sz w:val="20"/>
          <w:szCs w:val="20"/>
        </w:rPr>
      </w:pPr>
      <w:r w:rsidRPr="00361A75">
        <w:rPr>
          <w:rFonts w:ascii="Times New Roman" w:hAnsi="Times New Roman"/>
          <w:sz w:val="20"/>
          <w:szCs w:val="20"/>
        </w:rPr>
        <w:t>Остроух Виталий Алексеевич  - представитель отдела МВД России по Богучанскому району;</w:t>
      </w:r>
    </w:p>
    <w:p w:rsidR="00263827" w:rsidRPr="00361A75" w:rsidRDefault="00263827" w:rsidP="00263827">
      <w:pPr>
        <w:spacing w:after="0" w:line="240" w:lineRule="auto"/>
        <w:jc w:val="both"/>
        <w:rPr>
          <w:rFonts w:ascii="Times New Roman" w:hAnsi="Times New Roman"/>
          <w:sz w:val="20"/>
          <w:szCs w:val="20"/>
        </w:rPr>
      </w:pPr>
      <w:r w:rsidRPr="00361A75">
        <w:rPr>
          <w:rFonts w:ascii="Times New Roman" w:hAnsi="Times New Roman"/>
          <w:sz w:val="20"/>
          <w:szCs w:val="20"/>
        </w:rPr>
        <w:t>Васюнькина Наталья Ивановна – представитель управления образования администрации Богучанского района;</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Гаврилова Любовь Алексеевна - представитель органа службы занятости населения;</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Каверзина Маргарита Борисовна – представитель органа управления федеральной миграционной службы по Красноярскому краю в Богучанском районе;</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Ювкина Альбина Васильевна – представитель Богучанской открытой (сменной) общеобразовательной школы;</w:t>
      </w:r>
    </w:p>
    <w:p w:rsidR="00263827" w:rsidRPr="00361A75" w:rsidRDefault="00263827" w:rsidP="00263827">
      <w:pPr>
        <w:pStyle w:val="affff7"/>
        <w:numPr>
          <w:ilvl w:val="0"/>
          <w:numId w:val="41"/>
        </w:numPr>
        <w:spacing w:after="0" w:line="240" w:lineRule="auto"/>
        <w:ind w:left="0" w:firstLine="720"/>
        <w:jc w:val="both"/>
        <w:rPr>
          <w:rFonts w:ascii="Times New Roman" w:hAnsi="Times New Roman"/>
          <w:sz w:val="20"/>
          <w:szCs w:val="20"/>
        </w:rPr>
      </w:pPr>
      <w:r w:rsidRPr="00361A75">
        <w:rPr>
          <w:rFonts w:ascii="Times New Roman" w:hAnsi="Times New Roman"/>
          <w:sz w:val="20"/>
          <w:szCs w:val="20"/>
        </w:rPr>
        <w:t>Главному врачу КГБУЗ «Богучанская РБ» Трофимчуку С.Л. для проведения медицинского освидетельствования призывников, выделить врачей –</w:t>
      </w:r>
      <w:r w:rsidR="00361A75">
        <w:rPr>
          <w:rFonts w:ascii="Times New Roman" w:hAnsi="Times New Roman"/>
          <w:sz w:val="20"/>
          <w:szCs w:val="20"/>
        </w:rPr>
        <w:t xml:space="preserve"> </w:t>
      </w:r>
      <w:r w:rsidRPr="00361A75">
        <w:rPr>
          <w:rFonts w:ascii="Times New Roman" w:hAnsi="Times New Roman"/>
          <w:sz w:val="20"/>
          <w:szCs w:val="20"/>
        </w:rPr>
        <w:t>специалистов:</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Основной состав:</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Сапожников Ю.Г.- врач-хирург,</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Иванова В.М. -врач-терапевт,</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Белокопытова Л.У. -врач-психиатр,</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Цесарская Н.И. –врач - невропатолог,</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Блинова Н.Д. -врач-офтальмолог,</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Гунина Т.М. -врач-стоматолог,</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Михайлов И.Н. –врач – дерматовенеролог,</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Самойленко И.В.. - врач-оториноларинголог.</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lastRenderedPageBreak/>
        <w:t>Резервный состав:</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Моцкус В.А.  - врач-хирург,</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Романцов Д.Б. - врач-терапевт,</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Давыдова М.В.- врач-психиатр,</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Папсуева Т.И. - врач-невропатолог,</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Савченко М.И. - врач-офтальмолог,</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Передня А.В. - врач-стоматолог,</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Михайлов И.Н. – врач - дерматовенеролог.</w:t>
      </w: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4 человека младшего медицинского персонала для обеспечения работы врачей-специалистов</w:t>
      </w:r>
    </w:p>
    <w:p w:rsidR="00263827" w:rsidRPr="00361A75" w:rsidRDefault="00263827" w:rsidP="00263827">
      <w:pPr>
        <w:pStyle w:val="affff7"/>
        <w:numPr>
          <w:ilvl w:val="0"/>
          <w:numId w:val="41"/>
        </w:numPr>
        <w:spacing w:after="0" w:line="240" w:lineRule="auto"/>
        <w:ind w:left="0" w:firstLine="720"/>
        <w:jc w:val="both"/>
        <w:rPr>
          <w:rFonts w:ascii="Times New Roman" w:hAnsi="Times New Roman"/>
          <w:sz w:val="20"/>
          <w:szCs w:val="20"/>
        </w:rPr>
      </w:pPr>
      <w:r w:rsidRPr="00361A75">
        <w:rPr>
          <w:rFonts w:ascii="Times New Roman" w:hAnsi="Times New Roman"/>
          <w:sz w:val="20"/>
          <w:szCs w:val="20"/>
        </w:rPr>
        <w:t>В период проведения медицинского освидетельствования граждан РФ, подлежащих призыву на военную службу, провести следующие исследования: флюрографические исследования  органов грудной клетки, анализ крови на резус-фактор, группу крови, исследование крови на маркеры гепатита «В» и «С», анализ на ВИЧ, общий анализ крови, серологическая реакция на сифилис, электрокардиограмму, общий анализ мочи.</w:t>
      </w:r>
    </w:p>
    <w:p w:rsidR="00263827" w:rsidRPr="00361A75" w:rsidRDefault="00263827" w:rsidP="00263827">
      <w:pPr>
        <w:pStyle w:val="affff7"/>
        <w:numPr>
          <w:ilvl w:val="0"/>
          <w:numId w:val="41"/>
        </w:numPr>
        <w:spacing w:after="0" w:line="240" w:lineRule="auto"/>
        <w:ind w:left="0" w:firstLine="720"/>
        <w:jc w:val="both"/>
        <w:rPr>
          <w:rFonts w:ascii="Times New Roman" w:hAnsi="Times New Roman"/>
          <w:sz w:val="20"/>
          <w:szCs w:val="20"/>
        </w:rPr>
      </w:pPr>
      <w:r w:rsidRPr="00361A75">
        <w:rPr>
          <w:rFonts w:ascii="Times New Roman" w:hAnsi="Times New Roman"/>
          <w:sz w:val="20"/>
          <w:szCs w:val="20"/>
        </w:rPr>
        <w:t>Обеспечить внеочередной амбулаторный прием призывников, направленных  врачебной комиссией  на медицинское обследование.</w:t>
      </w:r>
    </w:p>
    <w:p w:rsidR="00263827" w:rsidRPr="00361A75" w:rsidRDefault="00263827" w:rsidP="00263827">
      <w:pPr>
        <w:pStyle w:val="affff7"/>
        <w:numPr>
          <w:ilvl w:val="0"/>
          <w:numId w:val="41"/>
        </w:numPr>
        <w:spacing w:after="0" w:line="240" w:lineRule="auto"/>
        <w:ind w:left="0" w:firstLine="720"/>
        <w:jc w:val="both"/>
        <w:rPr>
          <w:rFonts w:ascii="Times New Roman" w:hAnsi="Times New Roman"/>
          <w:sz w:val="20"/>
          <w:szCs w:val="20"/>
        </w:rPr>
      </w:pPr>
      <w:r w:rsidRPr="00361A75">
        <w:rPr>
          <w:rFonts w:ascii="Times New Roman" w:hAnsi="Times New Roman"/>
          <w:sz w:val="20"/>
          <w:szCs w:val="20"/>
        </w:rPr>
        <w:t>Для проведения обследования призывников в условиях стационара создать резерв 3-х койко-мест в хирургическом и терапевтическом отделениях ЦРБ.</w:t>
      </w:r>
    </w:p>
    <w:p w:rsidR="00263827" w:rsidRPr="00361A75" w:rsidRDefault="00263827" w:rsidP="00263827">
      <w:pPr>
        <w:pStyle w:val="affff7"/>
        <w:numPr>
          <w:ilvl w:val="0"/>
          <w:numId w:val="41"/>
        </w:numPr>
        <w:spacing w:after="0" w:line="240" w:lineRule="auto"/>
        <w:ind w:left="0" w:firstLine="720"/>
        <w:jc w:val="both"/>
        <w:rPr>
          <w:rFonts w:ascii="Times New Roman" w:hAnsi="Times New Roman"/>
          <w:sz w:val="20"/>
          <w:szCs w:val="20"/>
        </w:rPr>
      </w:pPr>
      <w:r w:rsidRPr="00361A75">
        <w:rPr>
          <w:rFonts w:ascii="Times New Roman" w:hAnsi="Times New Roman"/>
          <w:sz w:val="20"/>
          <w:szCs w:val="20"/>
        </w:rPr>
        <w:t>Отделу военного комиссариат Красноярского края по Богучанскому и Кежемскому районам обеспечить оповещение призывников о явке в отдел военного комиссариата на мероприятия, связанные с призывом, провести персональными повестками через работников ВУС и глав сельских администраций  Богучанского района, а также через руководителей предприятий и учреждений района  по месту работы ( учебы ) призывника.</w:t>
      </w:r>
    </w:p>
    <w:p w:rsidR="00263827" w:rsidRPr="00361A75" w:rsidRDefault="00263827" w:rsidP="00263827">
      <w:pPr>
        <w:pStyle w:val="affff7"/>
        <w:numPr>
          <w:ilvl w:val="0"/>
          <w:numId w:val="41"/>
        </w:numPr>
        <w:spacing w:after="0" w:line="240" w:lineRule="auto"/>
        <w:ind w:left="0" w:firstLine="720"/>
        <w:jc w:val="both"/>
        <w:rPr>
          <w:rFonts w:ascii="Times New Roman" w:hAnsi="Times New Roman"/>
          <w:sz w:val="20"/>
          <w:szCs w:val="20"/>
        </w:rPr>
      </w:pPr>
      <w:r w:rsidRPr="00361A75">
        <w:rPr>
          <w:rFonts w:ascii="Times New Roman" w:hAnsi="Times New Roman"/>
          <w:sz w:val="20"/>
          <w:szCs w:val="20"/>
        </w:rPr>
        <w:t>Рекомендовать главам сельских администраций Богучанского района, руководителям предприятий и учреждений Богучанского района  способствовать своевременной явке призывников на медицинскую комиссию и заседание призывной комиссии.</w:t>
      </w:r>
    </w:p>
    <w:p w:rsidR="00263827" w:rsidRPr="00361A75" w:rsidRDefault="00263827" w:rsidP="00263827">
      <w:pPr>
        <w:pStyle w:val="affff7"/>
        <w:numPr>
          <w:ilvl w:val="0"/>
          <w:numId w:val="41"/>
        </w:numPr>
        <w:spacing w:after="0" w:line="240" w:lineRule="auto"/>
        <w:ind w:left="0" w:firstLine="720"/>
        <w:jc w:val="both"/>
        <w:rPr>
          <w:rFonts w:ascii="Times New Roman" w:hAnsi="Times New Roman"/>
          <w:sz w:val="20"/>
          <w:szCs w:val="20"/>
        </w:rPr>
      </w:pPr>
      <w:r w:rsidRPr="00361A75">
        <w:rPr>
          <w:rFonts w:ascii="Times New Roman" w:hAnsi="Times New Roman"/>
          <w:sz w:val="20"/>
          <w:szCs w:val="20"/>
        </w:rPr>
        <w:t>Рекомендовать  начальнику полиции отдела МВД России по Богучанскому району А.А.Беспалову о проведении розыскных мероприятий  в отношении граждан, уклоняющихся от  мероприятий, связанных с призывом.</w:t>
      </w:r>
    </w:p>
    <w:p w:rsidR="00263827" w:rsidRPr="00361A75" w:rsidRDefault="00263827" w:rsidP="00263827">
      <w:pPr>
        <w:pStyle w:val="affff7"/>
        <w:numPr>
          <w:ilvl w:val="0"/>
          <w:numId w:val="41"/>
        </w:numPr>
        <w:spacing w:after="0" w:line="240" w:lineRule="auto"/>
        <w:ind w:left="0" w:firstLine="720"/>
        <w:jc w:val="both"/>
        <w:rPr>
          <w:rFonts w:ascii="Times New Roman" w:hAnsi="Times New Roman"/>
          <w:sz w:val="20"/>
          <w:szCs w:val="20"/>
        </w:rPr>
      </w:pPr>
      <w:r w:rsidRPr="00361A75">
        <w:rPr>
          <w:rFonts w:ascii="Times New Roman" w:hAnsi="Times New Roman"/>
          <w:sz w:val="20"/>
          <w:szCs w:val="20"/>
        </w:rPr>
        <w:t>Контроль за исполнением постановления  оставляю за собой.</w:t>
      </w:r>
    </w:p>
    <w:p w:rsidR="00263827" w:rsidRPr="00361A75" w:rsidRDefault="00263827" w:rsidP="00263827">
      <w:pPr>
        <w:pStyle w:val="affff7"/>
        <w:numPr>
          <w:ilvl w:val="0"/>
          <w:numId w:val="41"/>
        </w:numPr>
        <w:spacing w:after="0" w:line="240" w:lineRule="auto"/>
        <w:ind w:left="0" w:firstLine="720"/>
        <w:jc w:val="both"/>
        <w:rPr>
          <w:rFonts w:ascii="Times New Roman" w:hAnsi="Times New Roman"/>
          <w:sz w:val="20"/>
          <w:szCs w:val="20"/>
        </w:rPr>
      </w:pPr>
      <w:r w:rsidRPr="00361A75">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с 01.04. 2015года.</w:t>
      </w:r>
    </w:p>
    <w:p w:rsidR="00263827" w:rsidRPr="00361A75" w:rsidRDefault="00263827" w:rsidP="00263827">
      <w:pPr>
        <w:pStyle w:val="affff7"/>
        <w:spacing w:after="0" w:line="240" w:lineRule="auto"/>
        <w:ind w:left="0"/>
        <w:jc w:val="both"/>
        <w:rPr>
          <w:rFonts w:ascii="Times New Roman" w:hAnsi="Times New Roman"/>
          <w:sz w:val="20"/>
          <w:szCs w:val="20"/>
        </w:rPr>
      </w:pPr>
    </w:p>
    <w:p w:rsidR="00263827" w:rsidRPr="00361A75"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Глава администрации</w:t>
      </w:r>
    </w:p>
    <w:p w:rsidR="00263827" w:rsidRDefault="00263827" w:rsidP="00263827">
      <w:pPr>
        <w:pStyle w:val="affff7"/>
        <w:spacing w:after="0" w:line="240" w:lineRule="auto"/>
        <w:ind w:left="0"/>
        <w:jc w:val="both"/>
        <w:rPr>
          <w:rFonts w:ascii="Times New Roman" w:hAnsi="Times New Roman"/>
          <w:sz w:val="20"/>
          <w:szCs w:val="20"/>
        </w:rPr>
      </w:pPr>
      <w:r w:rsidRPr="00361A75">
        <w:rPr>
          <w:rFonts w:ascii="Times New Roman" w:hAnsi="Times New Roman"/>
          <w:sz w:val="20"/>
          <w:szCs w:val="20"/>
        </w:rPr>
        <w:t xml:space="preserve">Богучанского района                                     </w:t>
      </w:r>
      <w:r w:rsidRPr="00361A75">
        <w:rPr>
          <w:rFonts w:ascii="Times New Roman" w:hAnsi="Times New Roman"/>
          <w:sz w:val="20"/>
          <w:szCs w:val="20"/>
        </w:rPr>
        <w:tab/>
      </w:r>
      <w:r w:rsidRPr="00361A75">
        <w:rPr>
          <w:rFonts w:ascii="Times New Roman" w:hAnsi="Times New Roman"/>
          <w:sz w:val="20"/>
          <w:szCs w:val="20"/>
        </w:rPr>
        <w:tab/>
      </w:r>
      <w:r w:rsidRPr="00361A75">
        <w:rPr>
          <w:rFonts w:ascii="Times New Roman" w:hAnsi="Times New Roman"/>
          <w:sz w:val="20"/>
          <w:szCs w:val="20"/>
        </w:rPr>
        <w:tab/>
      </w:r>
      <w:r w:rsidRPr="00361A75">
        <w:rPr>
          <w:rFonts w:ascii="Times New Roman" w:hAnsi="Times New Roman"/>
          <w:sz w:val="20"/>
          <w:szCs w:val="20"/>
        </w:rPr>
        <w:tab/>
        <w:t xml:space="preserve">   </w:t>
      </w:r>
      <w:r w:rsidR="00361A75">
        <w:rPr>
          <w:rFonts w:ascii="Times New Roman" w:hAnsi="Times New Roman"/>
          <w:sz w:val="20"/>
          <w:szCs w:val="20"/>
        </w:rPr>
        <w:t xml:space="preserve">                          </w:t>
      </w:r>
      <w:r w:rsidRPr="00361A75">
        <w:rPr>
          <w:rFonts w:ascii="Times New Roman" w:hAnsi="Times New Roman"/>
          <w:sz w:val="20"/>
          <w:szCs w:val="20"/>
        </w:rPr>
        <w:t>В.Ю. Карнаухов</w:t>
      </w:r>
    </w:p>
    <w:p w:rsidR="0015304E" w:rsidRDefault="0015304E" w:rsidP="00263827">
      <w:pPr>
        <w:pStyle w:val="affff7"/>
        <w:spacing w:after="0" w:line="240" w:lineRule="auto"/>
        <w:ind w:left="0"/>
        <w:jc w:val="both"/>
        <w:rPr>
          <w:rFonts w:ascii="Times New Roman" w:hAnsi="Times New Roman"/>
          <w:sz w:val="20"/>
          <w:szCs w:val="20"/>
        </w:rPr>
      </w:pPr>
    </w:p>
    <w:p w:rsidR="0015304E" w:rsidRPr="0015304E" w:rsidRDefault="0015304E" w:rsidP="0015304E">
      <w:pPr>
        <w:pStyle w:val="32"/>
        <w:spacing w:after="0"/>
        <w:jc w:val="center"/>
        <w:outlineLvl w:val="0"/>
        <w:rPr>
          <w:sz w:val="20"/>
          <w:szCs w:val="20"/>
        </w:rPr>
      </w:pPr>
      <w:r w:rsidRPr="0015304E">
        <w:rPr>
          <w:sz w:val="20"/>
          <w:szCs w:val="20"/>
        </w:rPr>
        <w:t>АДМИНИСТРАЦИЯ  БОГУЧАНСКОГО РАЙОНА</w:t>
      </w:r>
    </w:p>
    <w:p w:rsidR="0015304E" w:rsidRPr="0015304E" w:rsidRDefault="0015304E" w:rsidP="0015304E">
      <w:pPr>
        <w:spacing w:after="0" w:line="240" w:lineRule="auto"/>
        <w:jc w:val="center"/>
        <w:outlineLvl w:val="0"/>
        <w:rPr>
          <w:rFonts w:ascii="Times New Roman" w:hAnsi="Times New Roman"/>
          <w:sz w:val="20"/>
          <w:szCs w:val="20"/>
        </w:rPr>
      </w:pPr>
      <w:r w:rsidRPr="0015304E">
        <w:rPr>
          <w:rFonts w:ascii="Times New Roman" w:hAnsi="Times New Roman"/>
          <w:sz w:val="20"/>
          <w:szCs w:val="20"/>
        </w:rPr>
        <w:t>ПОСТАНОВЛЕНИЕ</w:t>
      </w:r>
    </w:p>
    <w:p w:rsidR="0015304E" w:rsidRPr="0015304E" w:rsidRDefault="0015304E" w:rsidP="0015304E">
      <w:pPr>
        <w:spacing w:after="0" w:line="240" w:lineRule="auto"/>
        <w:rPr>
          <w:rFonts w:ascii="Times New Roman" w:hAnsi="Times New Roman"/>
          <w:sz w:val="20"/>
          <w:szCs w:val="20"/>
        </w:rPr>
      </w:pPr>
      <w:r>
        <w:rPr>
          <w:rFonts w:ascii="Times New Roman" w:hAnsi="Times New Roman"/>
          <w:sz w:val="20"/>
          <w:szCs w:val="20"/>
        </w:rPr>
        <w:t>02.04.</w:t>
      </w:r>
      <w:r w:rsidRPr="0015304E">
        <w:rPr>
          <w:rFonts w:ascii="Times New Roman" w:hAnsi="Times New Roman"/>
          <w:sz w:val="20"/>
          <w:szCs w:val="20"/>
        </w:rPr>
        <w:t xml:space="preserve">2015                                     </w:t>
      </w:r>
      <w:r>
        <w:rPr>
          <w:rFonts w:ascii="Times New Roman" w:hAnsi="Times New Roman"/>
          <w:sz w:val="20"/>
          <w:szCs w:val="20"/>
        </w:rPr>
        <w:t xml:space="preserve">                      </w:t>
      </w:r>
      <w:r w:rsidRPr="0015304E">
        <w:rPr>
          <w:rFonts w:ascii="Times New Roman" w:hAnsi="Times New Roman"/>
          <w:sz w:val="20"/>
          <w:szCs w:val="20"/>
        </w:rPr>
        <w:t xml:space="preserve">с. Богучаны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5304E">
        <w:rPr>
          <w:rFonts w:ascii="Times New Roman" w:hAnsi="Times New Roman"/>
          <w:sz w:val="20"/>
          <w:szCs w:val="20"/>
        </w:rPr>
        <w:t>№</w:t>
      </w:r>
      <w:r>
        <w:rPr>
          <w:rFonts w:ascii="Times New Roman" w:hAnsi="Times New Roman"/>
          <w:sz w:val="20"/>
          <w:szCs w:val="20"/>
        </w:rPr>
        <w:t xml:space="preserve"> 397-П</w:t>
      </w:r>
      <w:r w:rsidRPr="0015304E">
        <w:rPr>
          <w:rFonts w:ascii="Times New Roman" w:hAnsi="Times New Roman"/>
          <w:sz w:val="20"/>
          <w:szCs w:val="20"/>
        </w:rPr>
        <w:t xml:space="preserve"> </w:t>
      </w:r>
    </w:p>
    <w:p w:rsidR="0015304E" w:rsidRPr="0015304E" w:rsidRDefault="0015304E" w:rsidP="0015304E">
      <w:pPr>
        <w:spacing w:after="0" w:line="240" w:lineRule="auto"/>
        <w:rPr>
          <w:rFonts w:ascii="Times New Roman" w:hAnsi="Times New Roman"/>
          <w:sz w:val="20"/>
          <w:szCs w:val="20"/>
        </w:rPr>
      </w:pPr>
    </w:p>
    <w:p w:rsidR="0015304E" w:rsidRPr="0015304E" w:rsidRDefault="0015304E" w:rsidP="0015304E">
      <w:pPr>
        <w:spacing w:after="0" w:line="240" w:lineRule="auto"/>
        <w:jc w:val="center"/>
        <w:rPr>
          <w:rFonts w:ascii="Times New Roman" w:eastAsiaTheme="minorHAnsi" w:hAnsi="Times New Roman"/>
          <w:sz w:val="20"/>
          <w:szCs w:val="20"/>
        </w:rPr>
      </w:pPr>
      <w:r w:rsidRPr="0015304E">
        <w:rPr>
          <w:rFonts w:ascii="Times New Roman" w:eastAsiaTheme="minorHAnsi" w:hAnsi="Times New Roman"/>
          <w:sz w:val="20"/>
          <w:szCs w:val="20"/>
        </w:rPr>
        <w:t>О внесении изменений</w:t>
      </w:r>
      <w:r w:rsidR="002E5FBA">
        <w:rPr>
          <w:rFonts w:ascii="Times New Roman" w:eastAsiaTheme="minorHAnsi" w:hAnsi="Times New Roman"/>
          <w:sz w:val="20"/>
          <w:szCs w:val="20"/>
        </w:rPr>
        <w:t xml:space="preserve"> </w:t>
      </w:r>
      <w:r w:rsidRPr="0015304E">
        <w:rPr>
          <w:rFonts w:ascii="Times New Roman" w:eastAsiaTheme="minorHAnsi" w:hAnsi="Times New Roman"/>
          <w:sz w:val="20"/>
          <w:szCs w:val="20"/>
        </w:rPr>
        <w:t>и дополнений в Постановление администрации Богучанского района от 14.03.2011 №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муниципальными автономными учреждениями Богучанского района, а также муниципальными казенными учреждениями»</w:t>
      </w:r>
    </w:p>
    <w:p w:rsidR="0015304E" w:rsidRPr="0015304E" w:rsidRDefault="0015304E" w:rsidP="0015304E">
      <w:pPr>
        <w:spacing w:after="0" w:line="240" w:lineRule="auto"/>
        <w:rPr>
          <w:rFonts w:ascii="Times New Roman" w:hAnsi="Times New Roman"/>
          <w:sz w:val="20"/>
          <w:szCs w:val="20"/>
        </w:rPr>
      </w:pP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соответствии с </w:t>
      </w:r>
      <w:hyperlink r:id="rId11" w:history="1">
        <w:r w:rsidRPr="0015304E">
          <w:rPr>
            <w:rFonts w:ascii="Times New Roman" w:eastAsiaTheme="minorHAnsi" w:hAnsi="Times New Roman"/>
            <w:sz w:val="20"/>
            <w:szCs w:val="20"/>
          </w:rPr>
          <w:t>пунктами 3</w:t>
        </w:r>
      </w:hyperlink>
      <w:r w:rsidRPr="0015304E">
        <w:rPr>
          <w:rFonts w:ascii="Times New Roman" w:eastAsiaTheme="minorHAnsi" w:hAnsi="Times New Roman"/>
          <w:sz w:val="20"/>
          <w:szCs w:val="20"/>
        </w:rPr>
        <w:t xml:space="preserve"> и </w:t>
      </w:r>
      <w:hyperlink r:id="rId12" w:history="1">
        <w:r w:rsidRPr="0015304E">
          <w:rPr>
            <w:rFonts w:ascii="Times New Roman" w:eastAsiaTheme="minorHAnsi" w:hAnsi="Times New Roman"/>
            <w:sz w:val="20"/>
            <w:szCs w:val="20"/>
          </w:rPr>
          <w:t>4 статьи 69.2</w:t>
        </w:r>
      </w:hyperlink>
      <w:r w:rsidRPr="0015304E">
        <w:rPr>
          <w:rFonts w:ascii="Times New Roman" w:eastAsiaTheme="minorHAnsi" w:hAnsi="Times New Roman"/>
          <w:sz w:val="20"/>
          <w:szCs w:val="20"/>
        </w:rPr>
        <w:t xml:space="preserve"> Бюджетного кодекса Российской Федерации, </w:t>
      </w:r>
      <w:hyperlink r:id="rId13" w:history="1">
        <w:r w:rsidRPr="0015304E">
          <w:rPr>
            <w:rFonts w:ascii="Times New Roman" w:eastAsiaTheme="minorHAnsi" w:hAnsi="Times New Roman"/>
            <w:sz w:val="20"/>
            <w:szCs w:val="20"/>
          </w:rPr>
          <w:t>пунктом 7 статьи 9.2</w:t>
        </w:r>
      </w:hyperlink>
      <w:r w:rsidRPr="0015304E">
        <w:rPr>
          <w:rFonts w:ascii="Times New Roman" w:eastAsiaTheme="minorHAnsi" w:hAnsi="Times New Roman"/>
          <w:sz w:val="20"/>
          <w:szCs w:val="20"/>
        </w:rPr>
        <w:t xml:space="preserve"> Федерального закона от 12.01.1996 N 7-ФЗ "О некоммерческих организациях", </w:t>
      </w:r>
      <w:hyperlink r:id="rId14" w:history="1">
        <w:r w:rsidRPr="0015304E">
          <w:rPr>
            <w:rFonts w:ascii="Times New Roman" w:eastAsiaTheme="minorHAnsi" w:hAnsi="Times New Roman"/>
            <w:sz w:val="20"/>
            <w:szCs w:val="20"/>
          </w:rPr>
          <w:t>частью 5 статьи 4</w:t>
        </w:r>
      </w:hyperlink>
      <w:r w:rsidRPr="0015304E">
        <w:rPr>
          <w:rFonts w:ascii="Times New Roman" w:eastAsiaTheme="minorHAnsi" w:hAnsi="Times New Roman"/>
          <w:sz w:val="20"/>
          <w:szCs w:val="20"/>
        </w:rPr>
        <w:t xml:space="preserve"> Федерального закона от 03.11.2006 N 174-ФЗ "Об автономных учреждениях", статьями 46,48 Устава Богучанского района </w:t>
      </w:r>
      <w:r w:rsidR="002E5FBA">
        <w:rPr>
          <w:rFonts w:ascii="Times New Roman" w:eastAsiaTheme="minorHAnsi" w:hAnsi="Times New Roman"/>
          <w:sz w:val="20"/>
          <w:szCs w:val="20"/>
        </w:rPr>
        <w:t>ПОСТАНОВЛЯЮ</w:t>
      </w:r>
      <w:r w:rsidRPr="0015304E">
        <w:rPr>
          <w:rFonts w:ascii="Times New Roman" w:eastAsiaTheme="minorHAnsi" w:hAnsi="Times New Roman"/>
          <w:sz w:val="20"/>
          <w:szCs w:val="20"/>
        </w:rPr>
        <w:t>:</w:t>
      </w:r>
    </w:p>
    <w:p w:rsidR="0015304E" w:rsidRPr="0015304E" w:rsidRDefault="0015304E" w:rsidP="002E5FBA">
      <w:pPr>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1. Внести в Постановление администрации Богучанского района от 14.03.2011 №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муниципальными автономными учреждениями Богучанского района, а также муниципальными казенными учреждениями»  (далее также – Постановление) следующие изменения:</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в Приложении №1 к Постановлению в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муниципальными автономными учреждениями Богучанского района, а также муниципальными казенными учреждениями:</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w:t>
      </w:r>
      <w:hyperlink r:id="rId15" w:history="1">
        <w:r w:rsidRPr="0015304E">
          <w:rPr>
            <w:rFonts w:ascii="Times New Roman" w:eastAsiaTheme="minorHAnsi" w:hAnsi="Times New Roman"/>
            <w:sz w:val="20"/>
            <w:szCs w:val="20"/>
          </w:rPr>
          <w:t>абзаце первом пункта 2</w:t>
        </w:r>
      </w:hyperlink>
      <w:r w:rsidRPr="0015304E">
        <w:rPr>
          <w:rFonts w:ascii="Times New Roman" w:eastAsiaTheme="minorHAnsi" w:hAnsi="Times New Roman"/>
          <w:sz w:val="20"/>
          <w:szCs w:val="20"/>
        </w:rPr>
        <w:t xml:space="preserve"> слово "устанавливает" заменить словами "должно содержать";</w:t>
      </w:r>
    </w:p>
    <w:p w:rsidR="0015304E" w:rsidRPr="0015304E" w:rsidRDefault="001E3CE0" w:rsidP="002E5FBA">
      <w:pPr>
        <w:autoSpaceDE w:val="0"/>
        <w:autoSpaceDN w:val="0"/>
        <w:adjustRightInd w:val="0"/>
        <w:spacing w:after="0" w:line="240" w:lineRule="auto"/>
        <w:ind w:firstLine="709"/>
        <w:jc w:val="both"/>
        <w:rPr>
          <w:rFonts w:ascii="Times New Roman" w:eastAsiaTheme="minorHAnsi" w:hAnsi="Times New Roman"/>
          <w:sz w:val="20"/>
          <w:szCs w:val="20"/>
        </w:rPr>
      </w:pPr>
      <w:hyperlink r:id="rId16" w:history="1">
        <w:r w:rsidR="0015304E" w:rsidRPr="0015304E">
          <w:rPr>
            <w:rFonts w:ascii="Times New Roman" w:eastAsiaTheme="minorHAnsi" w:hAnsi="Times New Roman"/>
            <w:sz w:val="20"/>
            <w:szCs w:val="20"/>
          </w:rPr>
          <w:t xml:space="preserve"> пункт 3</w:t>
        </w:r>
      </w:hyperlink>
      <w:r w:rsidR="0015304E" w:rsidRPr="0015304E">
        <w:rPr>
          <w:rFonts w:ascii="Times New Roman" w:eastAsiaTheme="minorHAnsi" w:hAnsi="Times New Roman"/>
          <w:sz w:val="20"/>
          <w:szCs w:val="20"/>
        </w:rPr>
        <w:t>дополнить абзацами  следующего содержания:</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lastRenderedPageBreak/>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Богучанского района.</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В случае изменения подведомственности районного муниципального учреждения муниципальное задание не переутверждается при условии сохранения данных, установленных муниципальным заданием";</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w:t>
      </w:r>
      <w:hyperlink r:id="rId17" w:history="1">
        <w:r w:rsidRPr="0015304E">
          <w:rPr>
            <w:rFonts w:ascii="Times New Roman" w:eastAsiaTheme="minorHAnsi" w:hAnsi="Times New Roman"/>
            <w:sz w:val="20"/>
            <w:szCs w:val="20"/>
          </w:rPr>
          <w:t>пункте 4</w:t>
        </w:r>
      </w:hyperlink>
      <w:r w:rsidRPr="0015304E">
        <w:rPr>
          <w:rFonts w:ascii="Times New Roman" w:eastAsiaTheme="minorHAnsi" w:hAnsi="Times New Roman"/>
          <w:sz w:val="20"/>
          <w:szCs w:val="20"/>
        </w:rPr>
        <w:t>:</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слова ", и показателей качества муниципальных" исключить;</w:t>
      </w:r>
    </w:p>
    <w:p w:rsidR="0015304E" w:rsidRPr="0015304E" w:rsidRDefault="001E3CE0" w:rsidP="002E5FBA">
      <w:pPr>
        <w:autoSpaceDE w:val="0"/>
        <w:autoSpaceDN w:val="0"/>
        <w:adjustRightInd w:val="0"/>
        <w:spacing w:after="0" w:line="240" w:lineRule="auto"/>
        <w:ind w:firstLine="709"/>
        <w:jc w:val="both"/>
        <w:rPr>
          <w:rFonts w:ascii="Times New Roman" w:eastAsiaTheme="minorHAnsi" w:hAnsi="Times New Roman"/>
          <w:sz w:val="20"/>
          <w:szCs w:val="20"/>
        </w:rPr>
      </w:pPr>
      <w:hyperlink r:id="rId18" w:history="1">
        <w:r w:rsidR="0015304E" w:rsidRPr="0015304E">
          <w:rPr>
            <w:rFonts w:ascii="Times New Roman" w:eastAsiaTheme="minorHAnsi" w:hAnsi="Times New Roman"/>
            <w:sz w:val="20"/>
            <w:szCs w:val="20"/>
          </w:rPr>
          <w:t>дополнить</w:t>
        </w:r>
      </w:hyperlink>
      <w:r w:rsidR="0015304E" w:rsidRPr="0015304E">
        <w:rPr>
          <w:rFonts w:ascii="Times New Roman" w:eastAsiaTheme="minorHAnsi" w:hAnsi="Times New Roman"/>
          <w:sz w:val="20"/>
          <w:szCs w:val="20"/>
        </w:rPr>
        <w:t xml:space="preserve"> абзацем следующего содержания:</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"Изменение ведомственного перечня муниципальных услуг (работ) осуществляется посредством его утверждения органом исполнительной власти Богучанского района, осуществляющим функции и полномочия учредителя бюджетного или автономного учреждения, либо главным распорядителем средств районного бюджета, в ведении которых находятся районные муниципальные казенные учреждения, в новой редакции.";</w:t>
      </w:r>
    </w:p>
    <w:p w:rsidR="0015304E" w:rsidRPr="0015304E" w:rsidRDefault="001E3CE0" w:rsidP="002E5FBA">
      <w:pPr>
        <w:autoSpaceDE w:val="0"/>
        <w:autoSpaceDN w:val="0"/>
        <w:adjustRightInd w:val="0"/>
        <w:spacing w:after="0" w:line="240" w:lineRule="auto"/>
        <w:ind w:firstLine="709"/>
        <w:jc w:val="both"/>
        <w:rPr>
          <w:rFonts w:ascii="Times New Roman" w:eastAsiaTheme="minorHAnsi" w:hAnsi="Times New Roman"/>
          <w:sz w:val="20"/>
          <w:szCs w:val="20"/>
        </w:rPr>
      </w:pPr>
      <w:hyperlink r:id="rId19" w:history="1">
        <w:r w:rsidR="0015304E" w:rsidRPr="0015304E">
          <w:rPr>
            <w:rFonts w:ascii="Times New Roman" w:eastAsiaTheme="minorHAnsi" w:hAnsi="Times New Roman"/>
            <w:sz w:val="20"/>
            <w:szCs w:val="20"/>
          </w:rPr>
          <w:t>абзац второй пункта 8</w:t>
        </w:r>
      </w:hyperlink>
      <w:r w:rsidR="0015304E" w:rsidRPr="0015304E">
        <w:rPr>
          <w:rFonts w:ascii="Times New Roman" w:eastAsiaTheme="minorHAnsi" w:hAnsi="Times New Roman"/>
          <w:sz w:val="20"/>
          <w:szCs w:val="20"/>
        </w:rPr>
        <w:t xml:space="preserve"> изложить в следующей редакции:</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"Порядок определения указанных затрат устанавливается главным распорядителем средств районного бюджета, в ведении которого находятся районные муниципальные казенные учреждения, в соответствии с настоящим Порядком по согласованию с управлением экономики и планирования администрации Богучанского района и финансовым управлением администрации Богучанского района. Размеры нормативных затрат на оказание соответствующих муниципальных услуг на очередной финансовый год и плановый период отдельно по муниципальным услугам и сумма нормативных затрат на содержание имущества, переданного на праве оперативного управления районному муниципальному казенному учреждению, устанавливаются главным распорядителем средств районного бюджета, в ведении которого находятся районные муниципальные казенные учреждения, в срок не позднее одного месяца со дня вступления в силу  решения Богучанского районного Совета депутатов  о районном бюджете на очередной финансовый год и плановый период.";</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w:t>
      </w:r>
      <w:hyperlink r:id="rId20" w:history="1">
        <w:r w:rsidRPr="0015304E">
          <w:rPr>
            <w:rFonts w:ascii="Times New Roman" w:eastAsiaTheme="minorHAnsi" w:hAnsi="Times New Roman"/>
            <w:sz w:val="20"/>
            <w:szCs w:val="20"/>
          </w:rPr>
          <w:t>пункте 10</w:t>
        </w:r>
      </w:hyperlink>
      <w:r w:rsidRPr="0015304E">
        <w:rPr>
          <w:rFonts w:ascii="Times New Roman" w:eastAsiaTheme="minorHAnsi" w:hAnsi="Times New Roman"/>
          <w:sz w:val="20"/>
          <w:szCs w:val="20"/>
        </w:rPr>
        <w:t>:</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w:t>
      </w:r>
      <w:hyperlink r:id="rId21" w:history="1">
        <w:r w:rsidRPr="0015304E">
          <w:rPr>
            <w:rFonts w:ascii="Times New Roman" w:eastAsiaTheme="minorHAnsi" w:hAnsi="Times New Roman"/>
            <w:sz w:val="20"/>
            <w:szCs w:val="20"/>
          </w:rPr>
          <w:t>абзаце первом</w:t>
        </w:r>
      </w:hyperlink>
      <w:r w:rsidRPr="0015304E">
        <w:rPr>
          <w:rFonts w:ascii="Times New Roman" w:eastAsiaTheme="minorHAnsi" w:hAnsi="Times New Roman"/>
          <w:sz w:val="20"/>
          <w:szCs w:val="20"/>
        </w:rPr>
        <w:t xml:space="preserve"> слова "а также на" заменить словом "включая";</w:t>
      </w:r>
    </w:p>
    <w:p w:rsidR="0015304E" w:rsidRPr="0015304E" w:rsidRDefault="001E3CE0" w:rsidP="002E5FBA">
      <w:pPr>
        <w:autoSpaceDE w:val="0"/>
        <w:autoSpaceDN w:val="0"/>
        <w:adjustRightInd w:val="0"/>
        <w:spacing w:after="0" w:line="240" w:lineRule="auto"/>
        <w:ind w:firstLine="709"/>
        <w:jc w:val="both"/>
        <w:rPr>
          <w:rFonts w:ascii="Times New Roman" w:eastAsiaTheme="minorHAnsi" w:hAnsi="Times New Roman"/>
          <w:sz w:val="20"/>
          <w:szCs w:val="20"/>
        </w:rPr>
      </w:pPr>
      <w:hyperlink r:id="rId22" w:history="1">
        <w:r w:rsidR="0015304E" w:rsidRPr="0015304E">
          <w:rPr>
            <w:rFonts w:ascii="Times New Roman" w:eastAsiaTheme="minorHAnsi" w:hAnsi="Times New Roman"/>
            <w:sz w:val="20"/>
            <w:szCs w:val="20"/>
          </w:rPr>
          <w:t>абзац второй</w:t>
        </w:r>
      </w:hyperlink>
      <w:r w:rsidR="0015304E" w:rsidRPr="0015304E">
        <w:rPr>
          <w:rFonts w:ascii="Times New Roman" w:eastAsiaTheme="minorHAnsi" w:hAnsi="Times New Roman"/>
          <w:sz w:val="20"/>
          <w:szCs w:val="20"/>
        </w:rPr>
        <w:t xml:space="preserve"> изложить в следующей редакции:</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"Порядок определения указанных затрат устанавливается органом, осуществляющим функции и полномочия учредителя бюджетного или автономного учреждения, в соответствии с настоящим Порядком по согласованию с управлением экономики и планирования администрации Богучанского района и финансовым управлением администрации Богучанского района. Размеры нормативных затрат на очередной финансовый год и плановый период отдельно по муниципальным  услугам и сумма нормативных затрат на содержание имущества, переданного на праве оперативного управления районному муниципальному бюджетному или районному муниципальному автономному учреждению, устанавливаются органом, осуществляющим функции и полномочия учредителя бюджетного или автономного учреждения, в срок не позднее одного месяца со дня вступления в силу решения Богучанского районного Совета депутатов о районном бюджете на очередной финансовый год и плановый период.";</w:t>
      </w:r>
    </w:p>
    <w:p w:rsidR="0015304E" w:rsidRPr="0015304E" w:rsidRDefault="001E3CE0" w:rsidP="002E5FBA">
      <w:pPr>
        <w:autoSpaceDE w:val="0"/>
        <w:autoSpaceDN w:val="0"/>
        <w:adjustRightInd w:val="0"/>
        <w:spacing w:after="0" w:line="240" w:lineRule="auto"/>
        <w:ind w:firstLine="709"/>
        <w:jc w:val="both"/>
        <w:rPr>
          <w:rFonts w:ascii="Times New Roman" w:eastAsiaTheme="minorHAnsi" w:hAnsi="Times New Roman"/>
          <w:sz w:val="20"/>
          <w:szCs w:val="20"/>
        </w:rPr>
      </w:pPr>
      <w:hyperlink r:id="rId23" w:history="1">
        <w:r w:rsidR="0015304E" w:rsidRPr="0015304E">
          <w:rPr>
            <w:rFonts w:ascii="Times New Roman" w:eastAsiaTheme="minorHAnsi" w:hAnsi="Times New Roman"/>
            <w:sz w:val="20"/>
            <w:szCs w:val="20"/>
          </w:rPr>
          <w:t>пункт 11</w:t>
        </w:r>
      </w:hyperlink>
      <w:r w:rsidR="0015304E" w:rsidRPr="0015304E">
        <w:rPr>
          <w:rFonts w:ascii="Times New Roman" w:eastAsiaTheme="minorHAnsi" w:hAnsi="Times New Roman"/>
          <w:sz w:val="20"/>
          <w:szCs w:val="20"/>
        </w:rPr>
        <w:t xml:space="preserve"> дополнить абзацем следующего содержания:</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"Порядок определения размера платы (цен, тарифов) за выполнение работ, оказание услуг, относящихся к основным видам деятельности районных муниципальных бюджетных или районных муниципальных автономных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устанавливается органом, осуществляющим функции и полномочия учредителя.".</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пункте 12 слова «территориальном отделе казначейства Красноярского края» заменить словами «Управлении Федерального казначейства </w:t>
      </w:r>
      <w:bookmarkStart w:id="0" w:name="_GoBack"/>
      <w:bookmarkEnd w:id="0"/>
      <w:r w:rsidRPr="0015304E">
        <w:rPr>
          <w:rFonts w:ascii="Times New Roman" w:eastAsiaTheme="minorHAnsi" w:hAnsi="Times New Roman"/>
          <w:sz w:val="20"/>
          <w:szCs w:val="20"/>
        </w:rPr>
        <w:t>по Красноярскому краю»</w:t>
      </w:r>
    </w:p>
    <w:p w:rsidR="0015304E" w:rsidRPr="0015304E" w:rsidRDefault="001E3CE0" w:rsidP="002E5FBA">
      <w:pPr>
        <w:autoSpaceDE w:val="0"/>
        <w:autoSpaceDN w:val="0"/>
        <w:adjustRightInd w:val="0"/>
        <w:spacing w:after="0" w:line="240" w:lineRule="auto"/>
        <w:ind w:firstLine="709"/>
        <w:jc w:val="both"/>
        <w:rPr>
          <w:rFonts w:ascii="Times New Roman" w:eastAsiaTheme="minorHAnsi" w:hAnsi="Times New Roman"/>
          <w:sz w:val="20"/>
          <w:szCs w:val="20"/>
        </w:rPr>
      </w:pPr>
      <w:hyperlink r:id="rId24" w:history="1">
        <w:r w:rsidR="0015304E" w:rsidRPr="0015304E">
          <w:rPr>
            <w:rFonts w:ascii="Times New Roman" w:eastAsiaTheme="minorHAnsi" w:hAnsi="Times New Roman"/>
            <w:sz w:val="20"/>
            <w:szCs w:val="20"/>
          </w:rPr>
          <w:t>пункт 13</w:t>
        </w:r>
      </w:hyperlink>
      <w:r w:rsidR="0015304E" w:rsidRPr="0015304E">
        <w:rPr>
          <w:rFonts w:ascii="Times New Roman" w:eastAsiaTheme="minorHAnsi" w:hAnsi="Times New Roman"/>
          <w:sz w:val="20"/>
          <w:szCs w:val="20"/>
        </w:rPr>
        <w:t xml:space="preserve"> дополнить абзацем следующего содержания:</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"Соглашение заключается в течение десяти рабочих дней со дня утверждения муниципального задания.";</w:t>
      </w:r>
    </w:p>
    <w:p w:rsidR="0015304E" w:rsidRPr="0015304E" w:rsidRDefault="001E3CE0" w:rsidP="002E5FBA">
      <w:pPr>
        <w:autoSpaceDE w:val="0"/>
        <w:autoSpaceDN w:val="0"/>
        <w:adjustRightInd w:val="0"/>
        <w:spacing w:after="0" w:line="240" w:lineRule="auto"/>
        <w:ind w:firstLine="709"/>
        <w:jc w:val="both"/>
        <w:rPr>
          <w:rFonts w:ascii="Times New Roman" w:eastAsiaTheme="minorHAnsi" w:hAnsi="Times New Roman"/>
          <w:sz w:val="20"/>
          <w:szCs w:val="20"/>
        </w:rPr>
      </w:pPr>
      <w:hyperlink r:id="rId25" w:history="1">
        <w:r w:rsidR="0015304E" w:rsidRPr="0015304E">
          <w:rPr>
            <w:rFonts w:ascii="Times New Roman" w:eastAsiaTheme="minorHAnsi" w:hAnsi="Times New Roman"/>
            <w:sz w:val="20"/>
            <w:szCs w:val="20"/>
          </w:rPr>
          <w:t>абзац второй пункта 15</w:t>
        </w:r>
      </w:hyperlink>
      <w:r w:rsidR="0015304E" w:rsidRPr="0015304E">
        <w:rPr>
          <w:rFonts w:ascii="Times New Roman" w:eastAsiaTheme="minorHAnsi" w:hAnsi="Times New Roman"/>
          <w:sz w:val="20"/>
          <w:szCs w:val="20"/>
        </w:rPr>
        <w:t xml:space="preserve"> изложить в следующей редакции:</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"Размер субсидии, учитываемый при предоставлении субсидии на очередной финансовый год в соответствии с абзацем первым настоящего пункта, определяется как разница между плановым и фактическим объемом муниципальной услуги (работы), по которой муниципальное задание не выполнено, умноженная на значение нормативных затрат на оказание муниципальной услуги (выполнение работы), но не более чем на величину остатка средств субсидии, образовавшегося в связи с невыполнением муниципального задания в части показателей, характеризующих качество или объем (содержание) муниципальной услуги (работы).";</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абзац  3 пункта 15 исключить;</w:t>
      </w:r>
    </w:p>
    <w:p w:rsidR="0015304E" w:rsidRPr="0015304E" w:rsidRDefault="001E3CE0" w:rsidP="002E5FBA">
      <w:pPr>
        <w:autoSpaceDE w:val="0"/>
        <w:autoSpaceDN w:val="0"/>
        <w:adjustRightInd w:val="0"/>
        <w:spacing w:after="0" w:line="240" w:lineRule="auto"/>
        <w:ind w:firstLine="709"/>
        <w:jc w:val="both"/>
        <w:rPr>
          <w:rFonts w:ascii="Times New Roman" w:eastAsiaTheme="minorHAnsi" w:hAnsi="Times New Roman"/>
          <w:sz w:val="20"/>
          <w:szCs w:val="20"/>
        </w:rPr>
      </w:pPr>
      <w:hyperlink r:id="rId26" w:history="1">
        <w:r w:rsidR="0015304E" w:rsidRPr="0015304E">
          <w:rPr>
            <w:rFonts w:ascii="Times New Roman" w:eastAsiaTheme="minorHAnsi" w:hAnsi="Times New Roman"/>
            <w:sz w:val="20"/>
            <w:szCs w:val="20"/>
          </w:rPr>
          <w:t>пункт 19</w:t>
        </w:r>
      </w:hyperlink>
      <w:r w:rsidR="0015304E" w:rsidRPr="0015304E">
        <w:rPr>
          <w:rFonts w:ascii="Times New Roman" w:eastAsiaTheme="minorHAnsi" w:hAnsi="Times New Roman"/>
          <w:sz w:val="20"/>
          <w:szCs w:val="20"/>
        </w:rPr>
        <w:t xml:space="preserve"> изложить в следующей редакции:</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"19. Сводный отчет о фактическом исполнении муниципальных заданий районными муниципальными учреждениями в отчетном финансовом году по форме согласно приложению № 3 к </w:t>
      </w:r>
      <w:r w:rsidRPr="0015304E">
        <w:rPr>
          <w:rFonts w:ascii="Times New Roman" w:eastAsiaTheme="minorHAnsi" w:hAnsi="Times New Roman"/>
          <w:sz w:val="20"/>
          <w:szCs w:val="20"/>
        </w:rPr>
        <w:lastRenderedPageBreak/>
        <w:t>настоящему Порядку вместе с пояснительной запиской, содержащей оценку выполнения муниципального задания и (или) причины его невыполнения, представляется органами, осуществляющими функции и полномочия учредителя бюджетного или автономного учреждения, главными распорядителями средств районного бюджета в отношении подведомственных районных муниципальных казенных учреждений, в срок до 1 марта текущего финансового года в финансовое управление администрации Богучанского района и  управление  экономики и планирования администрации Богучанского района.";</w:t>
      </w:r>
    </w:p>
    <w:p w:rsidR="0015304E" w:rsidRPr="0015304E" w:rsidRDefault="001E3CE0" w:rsidP="002E5FBA">
      <w:pPr>
        <w:autoSpaceDE w:val="0"/>
        <w:autoSpaceDN w:val="0"/>
        <w:adjustRightInd w:val="0"/>
        <w:spacing w:after="0" w:line="240" w:lineRule="auto"/>
        <w:ind w:firstLine="709"/>
        <w:jc w:val="both"/>
        <w:rPr>
          <w:rFonts w:ascii="Times New Roman" w:eastAsiaTheme="minorHAnsi" w:hAnsi="Times New Roman"/>
          <w:sz w:val="20"/>
          <w:szCs w:val="20"/>
        </w:rPr>
      </w:pPr>
      <w:hyperlink r:id="rId27" w:history="1">
        <w:r w:rsidR="0015304E" w:rsidRPr="0015304E">
          <w:rPr>
            <w:rFonts w:ascii="Times New Roman" w:eastAsiaTheme="minorHAnsi" w:hAnsi="Times New Roman"/>
            <w:sz w:val="20"/>
            <w:szCs w:val="20"/>
          </w:rPr>
          <w:t>дополнить</w:t>
        </w:r>
      </w:hyperlink>
      <w:r w:rsidR="0015304E" w:rsidRPr="0015304E">
        <w:rPr>
          <w:rFonts w:ascii="Times New Roman" w:eastAsiaTheme="minorHAnsi" w:hAnsi="Times New Roman"/>
          <w:sz w:val="20"/>
          <w:szCs w:val="20"/>
        </w:rPr>
        <w:t xml:space="preserve"> приложением № 3 к Порядку согласно </w:t>
      </w:r>
      <w:hyperlink w:anchor="Par78" w:history="1">
        <w:r w:rsidR="0015304E" w:rsidRPr="0015304E">
          <w:rPr>
            <w:rFonts w:ascii="Times New Roman" w:eastAsiaTheme="minorHAnsi" w:hAnsi="Times New Roman"/>
            <w:sz w:val="20"/>
            <w:szCs w:val="20"/>
          </w:rPr>
          <w:t>приложению</w:t>
        </w:r>
      </w:hyperlink>
      <w:r w:rsidR="0015304E" w:rsidRPr="0015304E">
        <w:rPr>
          <w:rFonts w:ascii="Times New Roman" w:hAnsi="Times New Roman"/>
          <w:sz w:val="20"/>
          <w:szCs w:val="20"/>
        </w:rPr>
        <w:t xml:space="preserve"> № 1 к настоящему  постановлению</w:t>
      </w:r>
      <w:r w:rsidR="0015304E" w:rsidRPr="0015304E">
        <w:rPr>
          <w:rFonts w:ascii="Times New Roman" w:eastAsiaTheme="minorHAnsi" w:hAnsi="Times New Roman"/>
          <w:sz w:val="20"/>
          <w:szCs w:val="20"/>
        </w:rPr>
        <w:t>;</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w:t>
      </w:r>
      <w:hyperlink r:id="rId28" w:history="1">
        <w:r w:rsidRPr="0015304E">
          <w:rPr>
            <w:rFonts w:ascii="Times New Roman" w:eastAsiaTheme="minorHAnsi" w:hAnsi="Times New Roman"/>
            <w:sz w:val="20"/>
            <w:szCs w:val="20"/>
          </w:rPr>
          <w:t>приложении № 1</w:t>
        </w:r>
      </w:hyperlink>
      <w:r w:rsidRPr="0015304E">
        <w:rPr>
          <w:rFonts w:ascii="Times New Roman" w:hAnsi="Times New Roman"/>
          <w:sz w:val="20"/>
          <w:szCs w:val="20"/>
        </w:rPr>
        <w:t xml:space="preserve"> к Порядку</w:t>
      </w:r>
      <w:r w:rsidRPr="0015304E">
        <w:rPr>
          <w:rFonts w:ascii="Times New Roman" w:eastAsiaTheme="minorHAnsi" w:hAnsi="Times New Roman"/>
          <w:sz w:val="20"/>
          <w:szCs w:val="20"/>
        </w:rPr>
        <w:t>:</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w:t>
      </w:r>
      <w:hyperlink r:id="rId29" w:history="1">
        <w:r w:rsidRPr="0015304E">
          <w:rPr>
            <w:rFonts w:ascii="Times New Roman" w:eastAsiaTheme="minorHAnsi" w:hAnsi="Times New Roman"/>
            <w:sz w:val="20"/>
            <w:szCs w:val="20"/>
          </w:rPr>
          <w:t>разделе 1</w:t>
        </w:r>
      </w:hyperlink>
      <w:r w:rsidRPr="0015304E">
        <w:rPr>
          <w:rFonts w:ascii="Times New Roman" w:eastAsiaTheme="minorHAnsi" w:hAnsi="Times New Roman"/>
          <w:sz w:val="20"/>
          <w:szCs w:val="20"/>
        </w:rPr>
        <w:t>:</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w:t>
      </w:r>
      <w:hyperlink r:id="rId30" w:history="1">
        <w:r w:rsidRPr="0015304E">
          <w:rPr>
            <w:rFonts w:ascii="Times New Roman" w:eastAsiaTheme="minorHAnsi" w:hAnsi="Times New Roman"/>
            <w:sz w:val="20"/>
            <w:szCs w:val="20"/>
          </w:rPr>
          <w:t>пункте 6</w:t>
        </w:r>
      </w:hyperlink>
      <w:r w:rsidRPr="0015304E">
        <w:rPr>
          <w:rFonts w:ascii="Times New Roman" w:eastAsiaTheme="minorHAnsi" w:hAnsi="Times New Roman"/>
          <w:sz w:val="20"/>
          <w:szCs w:val="20"/>
        </w:rPr>
        <w:t>:</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слова "Предельные цены (тарифы)" заменить словами "Размер платы (цен, тарифов)";</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w:t>
      </w:r>
      <w:hyperlink r:id="rId31" w:history="1">
        <w:r w:rsidRPr="0015304E">
          <w:rPr>
            <w:rFonts w:ascii="Times New Roman" w:eastAsiaTheme="minorHAnsi" w:hAnsi="Times New Roman"/>
            <w:sz w:val="20"/>
            <w:szCs w:val="20"/>
          </w:rPr>
          <w:t>пункте 6.1</w:t>
        </w:r>
      </w:hyperlink>
      <w:r w:rsidRPr="0015304E">
        <w:rPr>
          <w:rFonts w:ascii="Times New Roman" w:eastAsiaTheme="minorHAnsi" w:hAnsi="Times New Roman"/>
          <w:sz w:val="20"/>
          <w:szCs w:val="20"/>
        </w:rPr>
        <w:t>:</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слова "цены (тарифы)" заменить словами "размер платы (цен, тарифов)";</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w:t>
      </w:r>
      <w:hyperlink r:id="rId32" w:history="1">
        <w:r w:rsidRPr="0015304E">
          <w:rPr>
            <w:rFonts w:ascii="Times New Roman" w:eastAsiaTheme="minorHAnsi" w:hAnsi="Times New Roman"/>
            <w:sz w:val="20"/>
            <w:szCs w:val="20"/>
          </w:rPr>
          <w:t>пункте 6.2</w:t>
        </w:r>
      </w:hyperlink>
      <w:r w:rsidRPr="0015304E">
        <w:rPr>
          <w:rFonts w:ascii="Times New Roman" w:eastAsiaTheme="minorHAnsi" w:hAnsi="Times New Roman"/>
          <w:sz w:val="20"/>
          <w:szCs w:val="20"/>
        </w:rPr>
        <w:t>:</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слова "Орган, устанавливающий цены (тарифы)" заменить словами "Орган, районное муниципальное, устанавливающее размер платы (цен, тарифов)";</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w:t>
      </w:r>
      <w:hyperlink r:id="rId33" w:history="1">
        <w:r w:rsidRPr="0015304E">
          <w:rPr>
            <w:rFonts w:ascii="Times New Roman" w:eastAsiaTheme="minorHAnsi" w:hAnsi="Times New Roman"/>
            <w:sz w:val="20"/>
            <w:szCs w:val="20"/>
          </w:rPr>
          <w:t>пункте 6.3</w:t>
        </w:r>
      </w:hyperlink>
      <w:r w:rsidRPr="0015304E">
        <w:rPr>
          <w:rFonts w:ascii="Times New Roman" w:eastAsiaTheme="minorHAnsi" w:hAnsi="Times New Roman"/>
          <w:sz w:val="20"/>
          <w:szCs w:val="20"/>
        </w:rPr>
        <w:t>:</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w:t>
      </w:r>
      <w:hyperlink r:id="rId34" w:history="1">
        <w:r w:rsidRPr="0015304E">
          <w:rPr>
            <w:rFonts w:ascii="Times New Roman" w:eastAsiaTheme="minorHAnsi" w:hAnsi="Times New Roman"/>
            <w:sz w:val="20"/>
            <w:szCs w:val="20"/>
          </w:rPr>
          <w:t>абзаце первом</w:t>
        </w:r>
      </w:hyperlink>
      <w:r w:rsidRPr="0015304E">
        <w:rPr>
          <w:rFonts w:ascii="Times New Roman" w:eastAsiaTheme="minorHAnsi" w:hAnsi="Times New Roman"/>
          <w:sz w:val="20"/>
          <w:szCs w:val="20"/>
        </w:rPr>
        <w:t xml:space="preserve"> слова "предельных цен (тарифов)" заменить словами "размера платы (цен, тарифов)";</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 xml:space="preserve">в </w:t>
      </w:r>
      <w:hyperlink r:id="rId35" w:history="1">
        <w:r w:rsidRPr="0015304E">
          <w:rPr>
            <w:rFonts w:ascii="Times New Roman" w:eastAsiaTheme="minorHAnsi" w:hAnsi="Times New Roman"/>
            <w:sz w:val="20"/>
            <w:szCs w:val="20"/>
          </w:rPr>
          <w:t>таблице</w:t>
        </w:r>
      </w:hyperlink>
      <w:r w:rsidRPr="0015304E">
        <w:rPr>
          <w:rFonts w:ascii="Times New Roman" w:eastAsiaTheme="minorHAnsi" w:hAnsi="Times New Roman"/>
          <w:sz w:val="20"/>
          <w:szCs w:val="20"/>
        </w:rPr>
        <w:t xml:space="preserve"> слова "Цена (тариф)" заменить словами "Размер платы (цен, тарифов)";</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Приложение № 2 к Постановлению изложить  в новой редакции согласно приложению № 2 к настоящему постановлению.</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2. Контроль за исполнением настоящего постановления возложить на заместителя главы по экономике и финансам Н.В.Илиндееву.</w:t>
      </w:r>
    </w:p>
    <w:p w:rsidR="0015304E" w:rsidRPr="0015304E" w:rsidRDefault="0015304E" w:rsidP="002E5FBA">
      <w:pPr>
        <w:autoSpaceDE w:val="0"/>
        <w:autoSpaceDN w:val="0"/>
        <w:adjustRightInd w:val="0"/>
        <w:spacing w:after="0" w:line="240" w:lineRule="auto"/>
        <w:ind w:firstLine="709"/>
        <w:jc w:val="both"/>
        <w:rPr>
          <w:rFonts w:ascii="Times New Roman" w:eastAsiaTheme="minorHAnsi" w:hAnsi="Times New Roman"/>
          <w:sz w:val="20"/>
          <w:szCs w:val="20"/>
        </w:rPr>
      </w:pPr>
      <w:r w:rsidRPr="0015304E">
        <w:rPr>
          <w:rFonts w:ascii="Times New Roman" w:eastAsiaTheme="minorHAnsi" w:hAnsi="Times New Roman"/>
          <w:sz w:val="20"/>
          <w:szCs w:val="20"/>
        </w:rPr>
        <w:t>3.Постановление вступает в силу в день, следующий за днем его опубликования в Официальном вестнике Богучанского района.</w:t>
      </w:r>
    </w:p>
    <w:p w:rsidR="0015304E" w:rsidRPr="0015304E" w:rsidRDefault="0015304E" w:rsidP="0015304E">
      <w:pPr>
        <w:autoSpaceDE w:val="0"/>
        <w:autoSpaceDN w:val="0"/>
        <w:adjustRightInd w:val="0"/>
        <w:spacing w:after="0" w:line="240" w:lineRule="auto"/>
        <w:ind w:firstLine="540"/>
        <w:rPr>
          <w:rFonts w:ascii="Times New Roman" w:eastAsiaTheme="minorHAnsi" w:hAnsi="Times New Roman"/>
          <w:sz w:val="20"/>
          <w:szCs w:val="20"/>
        </w:rPr>
      </w:pPr>
    </w:p>
    <w:p w:rsidR="0015304E" w:rsidRPr="0015304E" w:rsidRDefault="0015304E" w:rsidP="0015304E">
      <w:pPr>
        <w:autoSpaceDE w:val="0"/>
        <w:autoSpaceDN w:val="0"/>
        <w:adjustRightInd w:val="0"/>
        <w:spacing w:after="0" w:line="240" w:lineRule="auto"/>
        <w:rPr>
          <w:rFonts w:ascii="Times New Roman" w:eastAsiaTheme="minorHAnsi" w:hAnsi="Times New Roman"/>
          <w:sz w:val="20"/>
          <w:szCs w:val="20"/>
        </w:rPr>
      </w:pPr>
      <w:r w:rsidRPr="0015304E">
        <w:rPr>
          <w:rFonts w:ascii="Times New Roman" w:eastAsiaTheme="minorHAnsi" w:hAnsi="Times New Roman"/>
          <w:sz w:val="20"/>
          <w:szCs w:val="20"/>
        </w:rPr>
        <w:t xml:space="preserve">Глава администрации </w:t>
      </w:r>
    </w:p>
    <w:p w:rsidR="0015304E" w:rsidRDefault="0015304E" w:rsidP="0015304E">
      <w:pPr>
        <w:autoSpaceDE w:val="0"/>
        <w:autoSpaceDN w:val="0"/>
        <w:adjustRightInd w:val="0"/>
        <w:spacing w:after="0" w:line="240" w:lineRule="auto"/>
        <w:rPr>
          <w:rFonts w:ascii="Times New Roman" w:eastAsiaTheme="minorHAnsi" w:hAnsi="Times New Roman"/>
          <w:sz w:val="20"/>
          <w:szCs w:val="20"/>
        </w:rPr>
      </w:pPr>
      <w:r w:rsidRPr="0015304E">
        <w:rPr>
          <w:rFonts w:ascii="Times New Roman" w:eastAsiaTheme="minorHAnsi" w:hAnsi="Times New Roman"/>
          <w:sz w:val="20"/>
          <w:szCs w:val="20"/>
        </w:rPr>
        <w:t xml:space="preserve">Богучанского района                                                                  </w:t>
      </w:r>
      <w:r w:rsidR="002E5FBA">
        <w:rPr>
          <w:rFonts w:ascii="Times New Roman" w:eastAsiaTheme="minorHAnsi" w:hAnsi="Times New Roman"/>
          <w:sz w:val="20"/>
          <w:szCs w:val="20"/>
        </w:rPr>
        <w:t xml:space="preserve">                                                        </w:t>
      </w:r>
      <w:r w:rsidRPr="0015304E">
        <w:rPr>
          <w:rFonts w:ascii="Times New Roman" w:eastAsiaTheme="minorHAnsi" w:hAnsi="Times New Roman"/>
          <w:sz w:val="20"/>
          <w:szCs w:val="20"/>
        </w:rPr>
        <w:t xml:space="preserve"> В.Ю.Карнаухов</w:t>
      </w:r>
    </w:p>
    <w:p w:rsidR="002E5FBA" w:rsidRDefault="002E5FBA" w:rsidP="0015304E">
      <w:pPr>
        <w:autoSpaceDE w:val="0"/>
        <w:autoSpaceDN w:val="0"/>
        <w:adjustRightInd w:val="0"/>
        <w:spacing w:after="0" w:line="240" w:lineRule="auto"/>
        <w:rPr>
          <w:rFonts w:ascii="Times New Roman" w:eastAsiaTheme="minorHAnsi" w:hAnsi="Times New Roman"/>
          <w:sz w:val="20"/>
          <w:szCs w:val="20"/>
        </w:rPr>
      </w:pPr>
    </w:p>
    <w:p w:rsidR="002E5FBA" w:rsidRPr="002E5FBA" w:rsidRDefault="002E5FBA" w:rsidP="002E5FBA">
      <w:pPr>
        <w:widowControl w:val="0"/>
        <w:autoSpaceDE w:val="0"/>
        <w:autoSpaceDN w:val="0"/>
        <w:adjustRightInd w:val="0"/>
        <w:spacing w:after="0" w:line="240" w:lineRule="auto"/>
        <w:jc w:val="right"/>
        <w:rPr>
          <w:rFonts w:ascii="Times New Roman" w:hAnsi="Times New Roman"/>
          <w:sz w:val="18"/>
          <w:szCs w:val="18"/>
        </w:rPr>
      </w:pPr>
      <w:r w:rsidRPr="002E5FBA">
        <w:rPr>
          <w:rFonts w:ascii="Times New Roman" w:hAnsi="Times New Roman"/>
          <w:sz w:val="18"/>
          <w:szCs w:val="18"/>
        </w:rPr>
        <w:t xml:space="preserve">Приложение №1 </w:t>
      </w:r>
    </w:p>
    <w:p w:rsidR="002E5FBA" w:rsidRPr="002E5FBA" w:rsidRDefault="002E5FBA" w:rsidP="002E5FBA">
      <w:pPr>
        <w:widowControl w:val="0"/>
        <w:autoSpaceDE w:val="0"/>
        <w:autoSpaceDN w:val="0"/>
        <w:adjustRightInd w:val="0"/>
        <w:spacing w:after="0" w:line="240" w:lineRule="auto"/>
        <w:jc w:val="right"/>
        <w:rPr>
          <w:rFonts w:ascii="Times New Roman" w:hAnsi="Times New Roman"/>
          <w:sz w:val="18"/>
          <w:szCs w:val="18"/>
        </w:rPr>
      </w:pPr>
      <w:r w:rsidRPr="002E5FBA">
        <w:rPr>
          <w:rFonts w:ascii="Times New Roman" w:hAnsi="Times New Roman"/>
          <w:sz w:val="18"/>
          <w:szCs w:val="18"/>
        </w:rPr>
        <w:t xml:space="preserve">к постановлению администрации </w:t>
      </w:r>
    </w:p>
    <w:p w:rsidR="002E5FBA" w:rsidRPr="002E5FBA" w:rsidRDefault="002E5FBA" w:rsidP="002E5FBA">
      <w:pPr>
        <w:widowControl w:val="0"/>
        <w:autoSpaceDE w:val="0"/>
        <w:autoSpaceDN w:val="0"/>
        <w:adjustRightInd w:val="0"/>
        <w:spacing w:after="0" w:line="240" w:lineRule="auto"/>
        <w:jc w:val="right"/>
        <w:rPr>
          <w:rFonts w:ascii="Times New Roman" w:hAnsi="Times New Roman"/>
          <w:sz w:val="18"/>
          <w:szCs w:val="18"/>
        </w:rPr>
      </w:pPr>
      <w:r w:rsidRPr="002E5FBA">
        <w:rPr>
          <w:rFonts w:ascii="Times New Roman" w:hAnsi="Times New Roman"/>
          <w:sz w:val="18"/>
          <w:szCs w:val="18"/>
        </w:rPr>
        <w:t>Богучанского района от</w:t>
      </w:r>
      <w:r>
        <w:rPr>
          <w:rFonts w:ascii="Times New Roman" w:hAnsi="Times New Roman"/>
          <w:sz w:val="18"/>
          <w:szCs w:val="18"/>
        </w:rPr>
        <w:t xml:space="preserve"> 02.04.</w:t>
      </w:r>
      <w:r w:rsidRPr="002E5FBA">
        <w:rPr>
          <w:rFonts w:ascii="Times New Roman" w:hAnsi="Times New Roman"/>
          <w:sz w:val="18"/>
          <w:szCs w:val="18"/>
        </w:rPr>
        <w:t>2015 №</w:t>
      </w:r>
      <w:r>
        <w:rPr>
          <w:rFonts w:ascii="Times New Roman" w:hAnsi="Times New Roman"/>
          <w:sz w:val="18"/>
          <w:szCs w:val="18"/>
        </w:rPr>
        <w:t xml:space="preserve"> 397</w:t>
      </w:r>
    </w:p>
    <w:p w:rsidR="002E5FBA" w:rsidRPr="002E5FBA" w:rsidRDefault="002E5FBA" w:rsidP="002E5FBA">
      <w:pPr>
        <w:widowControl w:val="0"/>
        <w:autoSpaceDE w:val="0"/>
        <w:autoSpaceDN w:val="0"/>
        <w:adjustRightInd w:val="0"/>
        <w:spacing w:after="0" w:line="240" w:lineRule="auto"/>
        <w:jc w:val="right"/>
        <w:rPr>
          <w:rFonts w:ascii="Times New Roman" w:hAnsi="Times New Roman"/>
          <w:sz w:val="18"/>
          <w:szCs w:val="18"/>
        </w:rPr>
      </w:pPr>
    </w:p>
    <w:p w:rsidR="002E5FBA" w:rsidRPr="002E5FBA" w:rsidRDefault="002E5FBA" w:rsidP="002E5FBA">
      <w:pPr>
        <w:widowControl w:val="0"/>
        <w:autoSpaceDE w:val="0"/>
        <w:autoSpaceDN w:val="0"/>
        <w:adjustRightInd w:val="0"/>
        <w:spacing w:after="0" w:line="240" w:lineRule="auto"/>
        <w:jc w:val="right"/>
        <w:rPr>
          <w:rFonts w:ascii="Times New Roman" w:hAnsi="Times New Roman"/>
          <w:sz w:val="18"/>
          <w:szCs w:val="18"/>
        </w:rPr>
      </w:pPr>
      <w:r w:rsidRPr="002E5FBA">
        <w:rPr>
          <w:rFonts w:ascii="Times New Roman" w:hAnsi="Times New Roman"/>
          <w:sz w:val="18"/>
          <w:szCs w:val="18"/>
        </w:rPr>
        <w:t>Приложение № 3</w:t>
      </w:r>
    </w:p>
    <w:p w:rsidR="002E5FBA" w:rsidRPr="002E5FBA" w:rsidRDefault="002E5FBA" w:rsidP="002E5FBA">
      <w:pPr>
        <w:widowControl w:val="0"/>
        <w:autoSpaceDE w:val="0"/>
        <w:autoSpaceDN w:val="0"/>
        <w:adjustRightInd w:val="0"/>
        <w:spacing w:after="0" w:line="240" w:lineRule="auto"/>
        <w:jc w:val="right"/>
        <w:rPr>
          <w:rFonts w:ascii="Times New Roman" w:hAnsi="Times New Roman"/>
          <w:sz w:val="18"/>
          <w:szCs w:val="18"/>
        </w:rPr>
      </w:pPr>
      <w:r w:rsidRPr="002E5FBA">
        <w:rPr>
          <w:rFonts w:ascii="Times New Roman" w:hAnsi="Times New Roman"/>
          <w:sz w:val="18"/>
          <w:szCs w:val="18"/>
        </w:rPr>
        <w:t xml:space="preserve"> к Порядку формирования и финансового обеспечения выполнения муниципального</w:t>
      </w:r>
    </w:p>
    <w:p w:rsidR="002E5FBA" w:rsidRPr="002E5FBA" w:rsidRDefault="002E5FBA" w:rsidP="002E5FBA">
      <w:pPr>
        <w:widowControl w:val="0"/>
        <w:autoSpaceDE w:val="0"/>
        <w:autoSpaceDN w:val="0"/>
        <w:adjustRightInd w:val="0"/>
        <w:spacing w:after="0" w:line="240" w:lineRule="auto"/>
        <w:jc w:val="right"/>
        <w:rPr>
          <w:rFonts w:ascii="Times New Roman" w:hAnsi="Times New Roman"/>
          <w:sz w:val="18"/>
          <w:szCs w:val="18"/>
        </w:rPr>
      </w:pPr>
      <w:r w:rsidRPr="002E5FBA">
        <w:rPr>
          <w:rFonts w:ascii="Times New Roman" w:hAnsi="Times New Roman"/>
          <w:sz w:val="18"/>
          <w:szCs w:val="18"/>
        </w:rPr>
        <w:t xml:space="preserve"> задания на оказание муниципальных услуг (выполнение работ) муниципальными </w:t>
      </w:r>
    </w:p>
    <w:p w:rsidR="002E5FBA" w:rsidRPr="002E5FBA" w:rsidRDefault="002E5FBA" w:rsidP="002E5FBA">
      <w:pPr>
        <w:widowControl w:val="0"/>
        <w:autoSpaceDE w:val="0"/>
        <w:autoSpaceDN w:val="0"/>
        <w:adjustRightInd w:val="0"/>
        <w:spacing w:after="0" w:line="240" w:lineRule="auto"/>
        <w:jc w:val="right"/>
        <w:rPr>
          <w:rFonts w:ascii="Times New Roman" w:hAnsi="Times New Roman"/>
          <w:sz w:val="18"/>
          <w:szCs w:val="18"/>
        </w:rPr>
      </w:pPr>
      <w:r w:rsidRPr="002E5FBA">
        <w:rPr>
          <w:rFonts w:ascii="Times New Roman" w:hAnsi="Times New Roman"/>
          <w:sz w:val="18"/>
          <w:szCs w:val="18"/>
        </w:rPr>
        <w:t xml:space="preserve">бюджетными учреждениями и муниципальными автономными  учреждениями </w:t>
      </w:r>
    </w:p>
    <w:p w:rsidR="002E5FBA" w:rsidRPr="00196C92" w:rsidRDefault="002E5FBA" w:rsidP="002E5FBA">
      <w:pPr>
        <w:widowControl w:val="0"/>
        <w:autoSpaceDE w:val="0"/>
        <w:autoSpaceDN w:val="0"/>
        <w:adjustRightInd w:val="0"/>
        <w:spacing w:after="0" w:line="240" w:lineRule="auto"/>
        <w:jc w:val="right"/>
        <w:rPr>
          <w:rFonts w:ascii="Times New Roman" w:hAnsi="Times New Roman"/>
          <w:sz w:val="24"/>
          <w:szCs w:val="24"/>
        </w:rPr>
      </w:pPr>
      <w:r w:rsidRPr="002E5FBA">
        <w:rPr>
          <w:rFonts w:ascii="Times New Roman" w:hAnsi="Times New Roman"/>
          <w:sz w:val="18"/>
          <w:szCs w:val="18"/>
        </w:rPr>
        <w:t>Богучанского района, а также муниципальными казенными учреждениями</w:t>
      </w:r>
    </w:p>
    <w:p w:rsidR="002E5FBA" w:rsidRPr="00196C92" w:rsidRDefault="002E5FBA" w:rsidP="002E5FBA">
      <w:pPr>
        <w:widowControl w:val="0"/>
        <w:autoSpaceDE w:val="0"/>
        <w:autoSpaceDN w:val="0"/>
        <w:adjustRightInd w:val="0"/>
        <w:spacing w:after="0" w:line="240" w:lineRule="auto"/>
        <w:jc w:val="center"/>
        <w:rPr>
          <w:rFonts w:ascii="Times New Roman" w:hAnsi="Times New Roman"/>
          <w:sz w:val="24"/>
          <w:szCs w:val="24"/>
        </w:rPr>
      </w:pPr>
    </w:p>
    <w:p w:rsidR="002E5FBA" w:rsidRPr="002E5FBA" w:rsidRDefault="002E5FBA" w:rsidP="002E5FBA">
      <w:pPr>
        <w:widowControl w:val="0"/>
        <w:autoSpaceDE w:val="0"/>
        <w:autoSpaceDN w:val="0"/>
        <w:adjustRightInd w:val="0"/>
        <w:spacing w:after="0" w:line="240" w:lineRule="auto"/>
        <w:jc w:val="center"/>
        <w:rPr>
          <w:rFonts w:ascii="Times New Roman" w:hAnsi="Times New Roman"/>
          <w:sz w:val="20"/>
          <w:szCs w:val="20"/>
        </w:rPr>
      </w:pPr>
      <w:bookmarkStart w:id="1" w:name="Par613"/>
      <w:bookmarkEnd w:id="1"/>
      <w:r w:rsidRPr="002E5FBA">
        <w:rPr>
          <w:rFonts w:ascii="Times New Roman" w:hAnsi="Times New Roman"/>
          <w:sz w:val="20"/>
          <w:szCs w:val="20"/>
        </w:rPr>
        <w:t>Сводный отчет</w:t>
      </w:r>
    </w:p>
    <w:p w:rsidR="002E5FBA" w:rsidRPr="002E5FBA" w:rsidRDefault="002E5FBA" w:rsidP="002E5FBA">
      <w:pPr>
        <w:widowControl w:val="0"/>
        <w:autoSpaceDE w:val="0"/>
        <w:autoSpaceDN w:val="0"/>
        <w:adjustRightInd w:val="0"/>
        <w:spacing w:after="0" w:line="240" w:lineRule="auto"/>
        <w:jc w:val="center"/>
        <w:rPr>
          <w:rFonts w:ascii="Times New Roman" w:hAnsi="Times New Roman"/>
          <w:sz w:val="20"/>
          <w:szCs w:val="20"/>
        </w:rPr>
      </w:pPr>
      <w:r w:rsidRPr="002E5FBA">
        <w:rPr>
          <w:rFonts w:ascii="Times New Roman" w:hAnsi="Times New Roman"/>
          <w:sz w:val="20"/>
          <w:szCs w:val="20"/>
        </w:rPr>
        <w:t>о фактическом исполнении муниципальных заданий</w:t>
      </w:r>
      <w:r>
        <w:rPr>
          <w:rFonts w:ascii="Times New Roman" w:hAnsi="Times New Roman"/>
          <w:sz w:val="20"/>
          <w:szCs w:val="20"/>
        </w:rPr>
        <w:t xml:space="preserve"> </w:t>
      </w:r>
      <w:r w:rsidRPr="002E5FBA">
        <w:rPr>
          <w:rFonts w:ascii="Times New Roman" w:hAnsi="Times New Roman"/>
          <w:sz w:val="20"/>
          <w:szCs w:val="20"/>
        </w:rPr>
        <w:t>районными муниципальными учреждениями</w:t>
      </w:r>
    </w:p>
    <w:p w:rsidR="002E5FBA" w:rsidRPr="002E5FBA" w:rsidRDefault="002E5FBA" w:rsidP="002E5FBA">
      <w:pPr>
        <w:widowControl w:val="0"/>
        <w:autoSpaceDE w:val="0"/>
        <w:autoSpaceDN w:val="0"/>
        <w:adjustRightInd w:val="0"/>
        <w:spacing w:after="0" w:line="240" w:lineRule="auto"/>
        <w:jc w:val="center"/>
        <w:rPr>
          <w:rFonts w:ascii="Times New Roman" w:hAnsi="Times New Roman"/>
          <w:sz w:val="20"/>
          <w:szCs w:val="20"/>
        </w:rPr>
      </w:pPr>
      <w:r w:rsidRPr="002E5FBA">
        <w:rPr>
          <w:rFonts w:ascii="Times New Roman" w:hAnsi="Times New Roman"/>
          <w:sz w:val="20"/>
          <w:szCs w:val="20"/>
        </w:rPr>
        <w:t>в отчетном финансовом году</w:t>
      </w:r>
    </w:p>
    <w:p w:rsidR="002E5FBA" w:rsidRPr="00196C92" w:rsidRDefault="002E5FBA" w:rsidP="002E5FBA">
      <w:pPr>
        <w:widowControl w:val="0"/>
        <w:autoSpaceDE w:val="0"/>
        <w:autoSpaceDN w:val="0"/>
        <w:adjustRightInd w:val="0"/>
        <w:spacing w:after="0" w:line="240" w:lineRule="auto"/>
        <w:ind w:firstLine="540"/>
        <w:jc w:val="both"/>
        <w:rPr>
          <w:rFonts w:ascii="Times New Roman" w:hAnsi="Times New Roman"/>
          <w:sz w:val="24"/>
          <w:szCs w:val="24"/>
        </w:rPr>
      </w:pPr>
    </w:p>
    <w:tbl>
      <w:tblPr>
        <w:tblW w:w="5000" w:type="pct"/>
        <w:tblCellMar>
          <w:top w:w="75" w:type="dxa"/>
          <w:left w:w="0" w:type="dxa"/>
          <w:bottom w:w="75" w:type="dxa"/>
          <w:right w:w="0" w:type="dxa"/>
        </w:tblCellMar>
        <w:tblLook w:val="0000"/>
      </w:tblPr>
      <w:tblGrid>
        <w:gridCol w:w="425"/>
        <w:gridCol w:w="86"/>
        <w:gridCol w:w="913"/>
        <w:gridCol w:w="72"/>
        <w:gridCol w:w="680"/>
        <w:gridCol w:w="133"/>
        <w:gridCol w:w="954"/>
        <w:gridCol w:w="934"/>
        <w:gridCol w:w="1220"/>
        <w:gridCol w:w="1186"/>
        <w:gridCol w:w="1181"/>
        <w:gridCol w:w="903"/>
        <w:gridCol w:w="791"/>
      </w:tblGrid>
      <w:tr w:rsidR="002E5FBA" w:rsidRPr="002E5FBA" w:rsidTr="002E5FBA">
        <w:trPr>
          <w:trHeight w:val="20"/>
        </w:trPr>
        <w:tc>
          <w:tcPr>
            <w:tcW w:w="2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bookmarkStart w:id="2" w:name="Par601"/>
            <w:bookmarkEnd w:id="2"/>
            <w:r w:rsidRPr="002E5FBA">
              <w:rPr>
                <w:rFonts w:ascii="Times New Roman" w:hAnsi="Times New Roman"/>
                <w:sz w:val="14"/>
                <w:szCs w:val="14"/>
              </w:rPr>
              <w:t xml:space="preserve"> п/п</w:t>
            </w:r>
          </w:p>
        </w:tc>
        <w:tc>
          <w:tcPr>
            <w:tcW w:w="50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Наименование показателя</w:t>
            </w:r>
          </w:p>
        </w:tc>
        <w:tc>
          <w:tcPr>
            <w:tcW w:w="44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Единица измерения</w:t>
            </w:r>
          </w:p>
        </w:tc>
        <w:tc>
          <w:tcPr>
            <w:tcW w:w="64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Значение, утвержденное в муниципальном задании на отчетный финансовый год</w:t>
            </w:r>
          </w:p>
        </w:tc>
        <w:tc>
          <w:tcPr>
            <w:tcW w:w="5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Фактическое значение за отчетный финансовый год</w:t>
            </w:r>
          </w:p>
        </w:tc>
        <w:tc>
          <w:tcPr>
            <w:tcW w:w="6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Оценка выполнения районными муниципальными учреждениями муниципального задания по каждому показателю</w:t>
            </w: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Сводная оценка выполнения районными муниципальными учреждениями муниципального задания по показателям</w:t>
            </w:r>
          </w:p>
        </w:tc>
        <w:tc>
          <w:tcPr>
            <w:tcW w:w="4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Причины отклонения значений от запланированных</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Источник информации о фактическом значении показателя</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Оценка итоговая</w:t>
            </w:r>
          </w:p>
        </w:tc>
      </w:tr>
      <w:tr w:rsidR="002E5FBA" w:rsidRPr="002E5FBA" w:rsidTr="002E5FBA">
        <w:trPr>
          <w:trHeight w:val="28"/>
        </w:trPr>
        <w:tc>
          <w:tcPr>
            <w:tcW w:w="5000"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rPr>
                <w:rFonts w:ascii="Times New Roman" w:hAnsi="Times New Roman"/>
                <w:sz w:val="14"/>
                <w:szCs w:val="14"/>
              </w:rPr>
            </w:pPr>
            <w:r w:rsidRPr="002E5FBA">
              <w:rPr>
                <w:rFonts w:ascii="Times New Roman" w:hAnsi="Times New Roman"/>
                <w:sz w:val="14"/>
                <w:szCs w:val="14"/>
              </w:rPr>
              <w:t>Наименование учреждения:</w:t>
            </w:r>
          </w:p>
        </w:tc>
      </w:tr>
      <w:tr w:rsidR="002E5FBA" w:rsidRPr="002E5FBA" w:rsidTr="002E5FBA">
        <w:trPr>
          <w:trHeight w:val="20"/>
        </w:trPr>
        <w:tc>
          <w:tcPr>
            <w:tcW w:w="5000"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rPr>
                <w:rFonts w:ascii="Times New Roman" w:hAnsi="Times New Roman"/>
                <w:sz w:val="14"/>
                <w:szCs w:val="14"/>
              </w:rPr>
            </w:pPr>
            <w:r w:rsidRPr="002E5FBA">
              <w:rPr>
                <w:rFonts w:ascii="Times New Roman" w:hAnsi="Times New Roman"/>
                <w:sz w:val="14"/>
                <w:szCs w:val="14"/>
              </w:rPr>
              <w:t>Наименование услуги (работы):</w:t>
            </w:r>
          </w:p>
        </w:tc>
      </w:tr>
      <w:tr w:rsidR="002E5FBA" w:rsidRPr="002E5FBA" w:rsidTr="002E5FBA">
        <w:trPr>
          <w:trHeight w:val="20"/>
        </w:trPr>
        <w:tc>
          <w:tcPr>
            <w:tcW w:w="2382"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rPr>
                <w:rFonts w:ascii="Times New Roman" w:hAnsi="Times New Roman"/>
                <w:sz w:val="14"/>
                <w:szCs w:val="14"/>
              </w:rPr>
            </w:pPr>
            <w:r w:rsidRPr="002E5FBA">
              <w:rPr>
                <w:rFonts w:ascii="Times New Roman" w:hAnsi="Times New Roman"/>
                <w:sz w:val="14"/>
                <w:szCs w:val="14"/>
              </w:rPr>
              <w:t>Показатели, характеризующие качество муниципальной услуги (работы), установленные в муниципальном задании</w:t>
            </w:r>
          </w:p>
        </w:tc>
        <w:tc>
          <w:tcPr>
            <w:tcW w:w="6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К1i</w:t>
            </w: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К1</w:t>
            </w:r>
          </w:p>
        </w:tc>
        <w:tc>
          <w:tcPr>
            <w:tcW w:w="9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X</w:t>
            </w:r>
          </w:p>
        </w:tc>
        <w:tc>
          <w:tcPr>
            <w:tcW w:w="4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r>
      <w:tr w:rsidR="002E5FBA" w:rsidRPr="002E5FBA" w:rsidTr="002E5FBA">
        <w:trPr>
          <w:trHeight w:val="20"/>
        </w:trPr>
        <w:tc>
          <w:tcPr>
            <w:tcW w:w="29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7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6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3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r>
      <w:tr w:rsidR="002E5FBA" w:rsidRPr="002E5FBA" w:rsidTr="002E5FBA">
        <w:trPr>
          <w:trHeight w:val="20"/>
        </w:trPr>
        <w:tc>
          <w:tcPr>
            <w:tcW w:w="29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7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6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3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r>
      <w:tr w:rsidR="002E5FBA" w:rsidRPr="002E5FBA" w:rsidTr="002E5FBA">
        <w:trPr>
          <w:trHeight w:val="20"/>
        </w:trPr>
        <w:tc>
          <w:tcPr>
            <w:tcW w:w="2382"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rPr>
                <w:rFonts w:ascii="Times New Roman" w:hAnsi="Times New Roman"/>
                <w:sz w:val="14"/>
                <w:szCs w:val="14"/>
              </w:rPr>
            </w:pPr>
            <w:r w:rsidRPr="002E5FBA">
              <w:rPr>
                <w:rFonts w:ascii="Times New Roman" w:hAnsi="Times New Roman"/>
                <w:sz w:val="14"/>
                <w:szCs w:val="14"/>
              </w:rPr>
              <w:t>Показатели, характеризующие объем муниципальной услуги (работы), установленные в муниципальном задании</w:t>
            </w:r>
          </w:p>
        </w:tc>
        <w:tc>
          <w:tcPr>
            <w:tcW w:w="6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К2i</w:t>
            </w: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К2</w:t>
            </w:r>
          </w:p>
        </w:tc>
        <w:tc>
          <w:tcPr>
            <w:tcW w:w="9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r w:rsidRPr="002E5FBA">
              <w:rPr>
                <w:rFonts w:ascii="Times New Roman" w:hAnsi="Times New Roman"/>
                <w:sz w:val="14"/>
                <w:szCs w:val="14"/>
              </w:rPr>
              <w:t>X</w:t>
            </w:r>
          </w:p>
        </w:tc>
        <w:tc>
          <w:tcPr>
            <w:tcW w:w="4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r>
      <w:tr w:rsidR="002E5FBA" w:rsidRPr="002E5FBA" w:rsidTr="002E5FBA">
        <w:trPr>
          <w:trHeight w:val="20"/>
        </w:trPr>
        <w:tc>
          <w:tcPr>
            <w:tcW w:w="29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7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6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3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r>
      <w:tr w:rsidR="002E5FBA" w:rsidRPr="002E5FBA" w:rsidTr="002E5FBA">
        <w:trPr>
          <w:trHeight w:val="20"/>
        </w:trPr>
        <w:tc>
          <w:tcPr>
            <w:tcW w:w="29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7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6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53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c>
          <w:tcPr>
            <w:tcW w:w="4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5FBA" w:rsidRPr="002E5FBA" w:rsidRDefault="002E5FBA" w:rsidP="000D0C38">
            <w:pPr>
              <w:widowControl w:val="0"/>
              <w:autoSpaceDE w:val="0"/>
              <w:autoSpaceDN w:val="0"/>
              <w:adjustRightInd w:val="0"/>
              <w:spacing w:after="0" w:line="240" w:lineRule="auto"/>
              <w:jc w:val="center"/>
              <w:rPr>
                <w:rFonts w:ascii="Times New Roman" w:hAnsi="Times New Roman"/>
                <w:sz w:val="14"/>
                <w:szCs w:val="14"/>
              </w:rPr>
            </w:pPr>
          </w:p>
        </w:tc>
      </w:tr>
    </w:tbl>
    <w:p w:rsidR="002E5FBA" w:rsidRPr="00196C92" w:rsidRDefault="002E5FBA" w:rsidP="002E5FBA">
      <w:pPr>
        <w:widowControl w:val="0"/>
        <w:autoSpaceDE w:val="0"/>
        <w:autoSpaceDN w:val="0"/>
        <w:adjustRightInd w:val="0"/>
        <w:spacing w:after="0" w:line="240" w:lineRule="auto"/>
        <w:ind w:firstLine="540"/>
        <w:jc w:val="both"/>
        <w:rPr>
          <w:rFonts w:ascii="Times New Roman" w:hAnsi="Times New Roman"/>
          <w:sz w:val="24"/>
          <w:szCs w:val="24"/>
        </w:rPr>
      </w:pPr>
    </w:p>
    <w:p w:rsidR="00342319" w:rsidRPr="002E5FBA" w:rsidRDefault="00342319" w:rsidP="00342319">
      <w:pPr>
        <w:widowControl w:val="0"/>
        <w:autoSpaceDE w:val="0"/>
        <w:autoSpaceDN w:val="0"/>
        <w:adjustRightInd w:val="0"/>
        <w:spacing w:after="0" w:line="240" w:lineRule="auto"/>
        <w:jc w:val="right"/>
        <w:rPr>
          <w:rFonts w:ascii="Times New Roman" w:hAnsi="Times New Roman"/>
          <w:sz w:val="18"/>
          <w:szCs w:val="18"/>
        </w:rPr>
      </w:pPr>
      <w:r w:rsidRPr="002E5FBA">
        <w:rPr>
          <w:rFonts w:ascii="Times New Roman" w:hAnsi="Times New Roman"/>
          <w:sz w:val="18"/>
          <w:szCs w:val="18"/>
        </w:rPr>
        <w:t xml:space="preserve">Приложение №1 </w:t>
      </w:r>
    </w:p>
    <w:p w:rsidR="00342319" w:rsidRPr="002E5FBA" w:rsidRDefault="00342319" w:rsidP="00342319">
      <w:pPr>
        <w:widowControl w:val="0"/>
        <w:autoSpaceDE w:val="0"/>
        <w:autoSpaceDN w:val="0"/>
        <w:adjustRightInd w:val="0"/>
        <w:spacing w:after="0" w:line="240" w:lineRule="auto"/>
        <w:jc w:val="right"/>
        <w:rPr>
          <w:rFonts w:ascii="Times New Roman" w:hAnsi="Times New Roman"/>
          <w:sz w:val="18"/>
          <w:szCs w:val="18"/>
        </w:rPr>
      </w:pPr>
      <w:r w:rsidRPr="002E5FBA">
        <w:rPr>
          <w:rFonts w:ascii="Times New Roman" w:hAnsi="Times New Roman"/>
          <w:sz w:val="18"/>
          <w:szCs w:val="18"/>
        </w:rPr>
        <w:t xml:space="preserve">к постановлению администрации </w:t>
      </w:r>
    </w:p>
    <w:p w:rsidR="00342319" w:rsidRPr="002E5FBA" w:rsidRDefault="00342319" w:rsidP="00342319">
      <w:pPr>
        <w:widowControl w:val="0"/>
        <w:autoSpaceDE w:val="0"/>
        <w:autoSpaceDN w:val="0"/>
        <w:adjustRightInd w:val="0"/>
        <w:spacing w:after="0" w:line="240" w:lineRule="auto"/>
        <w:jc w:val="right"/>
        <w:rPr>
          <w:rFonts w:ascii="Times New Roman" w:hAnsi="Times New Roman"/>
          <w:sz w:val="18"/>
          <w:szCs w:val="18"/>
        </w:rPr>
      </w:pPr>
      <w:r w:rsidRPr="002E5FBA">
        <w:rPr>
          <w:rFonts w:ascii="Times New Roman" w:hAnsi="Times New Roman"/>
          <w:sz w:val="18"/>
          <w:szCs w:val="18"/>
        </w:rPr>
        <w:t>Богучанского района от</w:t>
      </w:r>
      <w:r>
        <w:rPr>
          <w:rFonts w:ascii="Times New Roman" w:hAnsi="Times New Roman"/>
          <w:sz w:val="18"/>
          <w:szCs w:val="18"/>
        </w:rPr>
        <w:t xml:space="preserve"> 02.04.</w:t>
      </w:r>
      <w:r w:rsidRPr="002E5FBA">
        <w:rPr>
          <w:rFonts w:ascii="Times New Roman" w:hAnsi="Times New Roman"/>
          <w:sz w:val="18"/>
          <w:szCs w:val="18"/>
        </w:rPr>
        <w:t>2015 №</w:t>
      </w:r>
      <w:r>
        <w:rPr>
          <w:rFonts w:ascii="Times New Roman" w:hAnsi="Times New Roman"/>
          <w:sz w:val="18"/>
          <w:szCs w:val="18"/>
        </w:rPr>
        <w:t xml:space="preserve"> 397</w:t>
      </w:r>
    </w:p>
    <w:p w:rsidR="002E5FBA" w:rsidRPr="00E61549" w:rsidRDefault="002E5FBA" w:rsidP="002E5FBA">
      <w:pPr>
        <w:widowControl w:val="0"/>
        <w:autoSpaceDE w:val="0"/>
        <w:autoSpaceDN w:val="0"/>
        <w:adjustRightInd w:val="0"/>
        <w:spacing w:after="0" w:line="240" w:lineRule="auto"/>
        <w:jc w:val="right"/>
        <w:rPr>
          <w:rFonts w:ascii="Times New Roman" w:hAnsi="Times New Roman"/>
          <w:bCs/>
          <w:sz w:val="24"/>
          <w:szCs w:val="24"/>
        </w:rPr>
      </w:pPr>
    </w:p>
    <w:p w:rsidR="002E5FBA" w:rsidRPr="00342319" w:rsidRDefault="002E5FBA" w:rsidP="002E5FBA">
      <w:pPr>
        <w:widowControl w:val="0"/>
        <w:autoSpaceDE w:val="0"/>
        <w:autoSpaceDN w:val="0"/>
        <w:adjustRightInd w:val="0"/>
        <w:spacing w:after="0" w:line="240" w:lineRule="auto"/>
        <w:jc w:val="right"/>
        <w:rPr>
          <w:rFonts w:ascii="Times New Roman" w:hAnsi="Times New Roman"/>
          <w:bCs/>
          <w:sz w:val="18"/>
          <w:szCs w:val="18"/>
        </w:rPr>
      </w:pPr>
      <w:r w:rsidRPr="00342319">
        <w:rPr>
          <w:rFonts w:ascii="Times New Roman" w:hAnsi="Times New Roman"/>
          <w:bCs/>
          <w:sz w:val="18"/>
          <w:szCs w:val="18"/>
        </w:rPr>
        <w:t>Приложение № 2</w:t>
      </w:r>
    </w:p>
    <w:p w:rsidR="002E5FBA" w:rsidRPr="00342319" w:rsidRDefault="002E5FBA" w:rsidP="002E5FBA">
      <w:pPr>
        <w:widowControl w:val="0"/>
        <w:autoSpaceDE w:val="0"/>
        <w:autoSpaceDN w:val="0"/>
        <w:adjustRightInd w:val="0"/>
        <w:spacing w:after="0" w:line="240" w:lineRule="auto"/>
        <w:jc w:val="right"/>
        <w:rPr>
          <w:rFonts w:ascii="Times New Roman" w:hAnsi="Times New Roman"/>
          <w:bCs/>
          <w:sz w:val="18"/>
          <w:szCs w:val="18"/>
        </w:rPr>
      </w:pPr>
      <w:r w:rsidRPr="00342319">
        <w:rPr>
          <w:rFonts w:ascii="Times New Roman" w:hAnsi="Times New Roman"/>
          <w:bCs/>
          <w:sz w:val="18"/>
          <w:szCs w:val="18"/>
        </w:rPr>
        <w:t xml:space="preserve">к постановлению администрации </w:t>
      </w:r>
    </w:p>
    <w:p w:rsidR="002E5FBA" w:rsidRPr="00342319" w:rsidRDefault="002E5FBA" w:rsidP="00342319">
      <w:pPr>
        <w:widowControl w:val="0"/>
        <w:tabs>
          <w:tab w:val="left" w:pos="709"/>
        </w:tabs>
        <w:autoSpaceDE w:val="0"/>
        <w:autoSpaceDN w:val="0"/>
        <w:adjustRightInd w:val="0"/>
        <w:spacing w:after="0" w:line="240" w:lineRule="auto"/>
        <w:jc w:val="right"/>
        <w:rPr>
          <w:rFonts w:ascii="Times New Roman" w:hAnsi="Times New Roman"/>
          <w:bCs/>
          <w:sz w:val="18"/>
          <w:szCs w:val="18"/>
        </w:rPr>
      </w:pPr>
      <w:r w:rsidRPr="00342319">
        <w:rPr>
          <w:rFonts w:ascii="Times New Roman" w:hAnsi="Times New Roman"/>
          <w:bCs/>
          <w:sz w:val="18"/>
          <w:szCs w:val="18"/>
        </w:rPr>
        <w:t xml:space="preserve">Богучанского района </w:t>
      </w:r>
      <w:r w:rsidR="00342319">
        <w:rPr>
          <w:rFonts w:ascii="Times New Roman" w:hAnsi="Times New Roman"/>
          <w:bCs/>
          <w:sz w:val="18"/>
          <w:szCs w:val="18"/>
        </w:rPr>
        <w:t xml:space="preserve"> </w:t>
      </w:r>
      <w:r w:rsidRPr="00342319">
        <w:rPr>
          <w:rFonts w:ascii="Times New Roman" w:hAnsi="Times New Roman"/>
          <w:bCs/>
          <w:sz w:val="18"/>
          <w:szCs w:val="18"/>
        </w:rPr>
        <w:t>от 14.03.2011 № 269-п</w:t>
      </w:r>
    </w:p>
    <w:p w:rsidR="002E5FBA" w:rsidRPr="00342319" w:rsidRDefault="002E5FBA" w:rsidP="002E5FBA">
      <w:pPr>
        <w:widowControl w:val="0"/>
        <w:autoSpaceDE w:val="0"/>
        <w:autoSpaceDN w:val="0"/>
        <w:adjustRightInd w:val="0"/>
        <w:spacing w:after="0" w:line="240" w:lineRule="auto"/>
        <w:jc w:val="center"/>
        <w:rPr>
          <w:rFonts w:ascii="Times New Roman" w:hAnsi="Times New Roman"/>
          <w:bCs/>
          <w:sz w:val="18"/>
          <w:szCs w:val="18"/>
        </w:rPr>
      </w:pPr>
      <w:r w:rsidRPr="00342319">
        <w:rPr>
          <w:rFonts w:ascii="Times New Roman" w:hAnsi="Times New Roman"/>
          <w:bCs/>
          <w:sz w:val="18"/>
          <w:szCs w:val="18"/>
        </w:rPr>
        <w:t>Методика</w:t>
      </w:r>
    </w:p>
    <w:p w:rsidR="002E5FBA" w:rsidRPr="002E5FBA" w:rsidRDefault="002E5FBA" w:rsidP="002E5FBA">
      <w:pPr>
        <w:widowControl w:val="0"/>
        <w:autoSpaceDE w:val="0"/>
        <w:autoSpaceDN w:val="0"/>
        <w:adjustRightInd w:val="0"/>
        <w:spacing w:after="0" w:line="240" w:lineRule="auto"/>
        <w:jc w:val="center"/>
        <w:rPr>
          <w:rFonts w:ascii="Times New Roman" w:hAnsi="Times New Roman"/>
          <w:bCs/>
          <w:sz w:val="20"/>
          <w:szCs w:val="20"/>
        </w:rPr>
      </w:pPr>
      <w:r w:rsidRPr="002E5FBA">
        <w:rPr>
          <w:rFonts w:ascii="Times New Roman" w:hAnsi="Times New Roman"/>
          <w:bCs/>
          <w:sz w:val="20"/>
          <w:szCs w:val="20"/>
        </w:rPr>
        <w:t>оценки выполнения районными муниципальными  учреждениями муниципального задания на оказание муниципальных услуг</w:t>
      </w:r>
    </w:p>
    <w:p w:rsidR="002E5FBA" w:rsidRPr="002E5FBA" w:rsidRDefault="002E5FBA" w:rsidP="002E5FBA">
      <w:pPr>
        <w:widowControl w:val="0"/>
        <w:autoSpaceDE w:val="0"/>
        <w:autoSpaceDN w:val="0"/>
        <w:adjustRightInd w:val="0"/>
        <w:spacing w:after="0" w:line="240" w:lineRule="auto"/>
        <w:jc w:val="center"/>
        <w:rPr>
          <w:rFonts w:ascii="Times New Roman" w:hAnsi="Times New Roman"/>
          <w:sz w:val="20"/>
          <w:szCs w:val="20"/>
        </w:rPr>
      </w:pPr>
      <w:r w:rsidRPr="002E5FBA">
        <w:rPr>
          <w:rFonts w:ascii="Times New Roman" w:hAnsi="Times New Roman"/>
          <w:bCs/>
          <w:sz w:val="20"/>
          <w:szCs w:val="20"/>
        </w:rPr>
        <w:t xml:space="preserve"> (выполнение работ)</w:t>
      </w:r>
    </w:p>
    <w:p w:rsidR="002E5FBA" w:rsidRPr="002E5FBA" w:rsidRDefault="002E5FBA" w:rsidP="002E5FBA">
      <w:pPr>
        <w:widowControl w:val="0"/>
        <w:autoSpaceDE w:val="0"/>
        <w:autoSpaceDN w:val="0"/>
        <w:adjustRightInd w:val="0"/>
        <w:spacing w:after="0" w:line="240" w:lineRule="auto"/>
        <w:jc w:val="both"/>
        <w:rPr>
          <w:rFonts w:ascii="Times New Roman" w:hAnsi="Times New Roman"/>
          <w:sz w:val="20"/>
          <w:szCs w:val="20"/>
        </w:rPr>
      </w:pP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1. Расчет итоговой оценки выполнения районными муниципальными учреждениями муниципального задания на оказание муниципальных услуг (выполнение работ) производится в три этапа, раздельно по показателям, характеризующим качество муниципальной услуги (работы), и показателям, характеризующим объем муниципальной услуги (работы) в натуральных показателях.</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1-й этап - расчет оценки выполнения районными муниципальными учреждениями муниципального задания  по показателям, характеризующим качество муниципальной услуги (работы);</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2-й этап - расчет оценки выполнения районными муниципальными учреждениями муниципального задания  по показателям, характеризующим объем муниципальной услуги (работы) в натуральных показателях;</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3-й этап - расчет итоговой оценки выполнения районными муниципальными учреждениями муниципального задания  по каждой муниципальной услуге (работе).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2. Расчет оценки выполнения районными муниципальными учреждениями муниципального задания  по показателям, характеризующим качество муниципальной услуги (работы), производится по следующей формуле: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widowControl w:val="0"/>
        <w:autoSpaceDE w:val="0"/>
        <w:autoSpaceDN w:val="0"/>
        <w:adjustRightInd w:val="0"/>
        <w:spacing w:after="0" w:line="240" w:lineRule="auto"/>
        <w:ind w:firstLine="709"/>
        <w:jc w:val="center"/>
        <w:rPr>
          <w:rFonts w:ascii="Times New Roman" w:hAnsi="Times New Roman"/>
          <w:sz w:val="20"/>
          <w:szCs w:val="20"/>
        </w:rPr>
      </w:pPr>
      <w:r w:rsidRPr="002E5FBA">
        <w:rPr>
          <w:rFonts w:ascii="Times New Roman" w:hAnsi="Times New Roman"/>
          <w:noProof/>
          <w:sz w:val="20"/>
          <w:szCs w:val="20"/>
          <w:lang w:eastAsia="ru-RU"/>
        </w:rPr>
        <w:drawing>
          <wp:inline distT="0" distB="0" distL="0" distR="0">
            <wp:extent cx="4286250" cy="40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4286250" cy="409575"/>
                    </a:xfrm>
                    <a:prstGeom prst="rect">
                      <a:avLst/>
                    </a:prstGeom>
                    <a:noFill/>
                    <a:ln w="9525">
                      <a:noFill/>
                      <a:miter lim="800000"/>
                      <a:headEnd/>
                      <a:tailEnd/>
                    </a:ln>
                  </pic:spPr>
                </pic:pic>
              </a:graphicData>
            </a:graphic>
          </wp:inline>
        </w:drawing>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где: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К1 - оценка выполнения районными муниципальными учреждениями муниципального задания по показателям, характеризующим качество муниципальной услуги (работы);</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К1i - оценка выполнения районными муниципальными учреждениями муниципального задания  по каждому показателю, характеризующему качество муниципальной услуги (работы), установленному муниципальным заданием;</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N - количество показателей, характеризующих качество муниципальной услуги (работы), установленных муниципальным заданием.</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Если К1i больше 110%, то для расчета К1 данный коэффициент признается равным 110%.</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Оценка выполнения районными муниципальными учреждениями муниципального задания  по показателю, характеризующему качество муниципальной услуги (работы), установленному муниципальным заданием, определяется:</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а) в отношении показателя, характеризующего качество муниципальной услуги (работы), большее значение которого отражает лучшее качество муниципальной услуги (работы), - по формуле: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pStyle w:val="ConsPlusNonformat"/>
        <w:ind w:firstLine="709"/>
        <w:rPr>
          <w:rFonts w:ascii="Times New Roman" w:hAnsi="Times New Roman" w:cs="Times New Roman"/>
        </w:rPr>
      </w:pPr>
      <w:r w:rsidRPr="002E5FBA">
        <w:rPr>
          <w:rFonts w:ascii="Times New Roman" w:hAnsi="Times New Roman" w:cs="Times New Roman"/>
        </w:rPr>
        <w:t xml:space="preserve">                      К1i = К1фi / К1плi x 100%,                       (2)</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где: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К1фi - фактическое значение показателя, характеризующего качество муниципальной услуги (работы), в отчетном финансовом году;</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К1плi - плановое значение показателя, характеризующего качество муниципальной услуги (работы), в отчетном финансовом году.</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В случае если К1плi имеет отрицательное значение, а К1фi положительное, то К1i признается равным 110%;</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б) в отношении показателя, характеризующего качество муниципальной услуги (работы), большее значение которого отражает худшее качество муниципальной услуги (работы), - по формуле: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pStyle w:val="ConsPlusNonformat"/>
        <w:ind w:firstLine="709"/>
        <w:rPr>
          <w:rFonts w:ascii="Times New Roman" w:hAnsi="Times New Roman" w:cs="Times New Roman"/>
        </w:rPr>
      </w:pPr>
      <w:r w:rsidRPr="002E5FBA">
        <w:rPr>
          <w:rFonts w:ascii="Times New Roman" w:hAnsi="Times New Roman" w:cs="Times New Roman"/>
        </w:rPr>
        <w:t xml:space="preserve">                      К1i = К1плi / К1фi x 100%                        (3)</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Если К1плi в муниципальном задании задано интервалом, то при расчете К1i, К1плi устанавливается как среднее арифметическое значение границ заданного интервала.</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3. Расчет оценки выполнения районными муниципальными учреждениями муниципального задания  по показателям, характеризующим объем муниципальной услуги (работы) в натуральных показателях, производится по следующей формуле: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widowControl w:val="0"/>
        <w:autoSpaceDE w:val="0"/>
        <w:autoSpaceDN w:val="0"/>
        <w:adjustRightInd w:val="0"/>
        <w:spacing w:after="0" w:line="240" w:lineRule="auto"/>
        <w:ind w:firstLine="709"/>
        <w:jc w:val="center"/>
        <w:rPr>
          <w:rFonts w:ascii="Times New Roman" w:hAnsi="Times New Roman"/>
          <w:sz w:val="20"/>
          <w:szCs w:val="20"/>
        </w:rPr>
      </w:pPr>
      <w:r w:rsidRPr="002E5FBA">
        <w:rPr>
          <w:rFonts w:ascii="Times New Roman" w:hAnsi="Times New Roman"/>
          <w:noProof/>
          <w:sz w:val="20"/>
          <w:szCs w:val="20"/>
          <w:lang w:eastAsia="ru-RU"/>
        </w:rPr>
        <w:drawing>
          <wp:inline distT="0" distB="0" distL="0" distR="0">
            <wp:extent cx="4600575" cy="4095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4600575" cy="409575"/>
                    </a:xfrm>
                    <a:prstGeom prst="rect">
                      <a:avLst/>
                    </a:prstGeom>
                    <a:noFill/>
                    <a:ln w="9525">
                      <a:noFill/>
                      <a:miter lim="800000"/>
                      <a:headEnd/>
                      <a:tailEnd/>
                    </a:ln>
                  </pic:spPr>
                </pic:pic>
              </a:graphicData>
            </a:graphic>
          </wp:inline>
        </w:drawing>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где: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К2 - оценка выполнения районными муниципальными учреждениями муниципального</w:t>
      </w:r>
      <w:r w:rsidR="001001F8">
        <w:rPr>
          <w:rFonts w:ascii="Times New Roman" w:hAnsi="Times New Roman"/>
          <w:sz w:val="20"/>
          <w:szCs w:val="20"/>
        </w:rPr>
        <w:t xml:space="preserve"> </w:t>
      </w:r>
      <w:r w:rsidRPr="002E5FBA">
        <w:rPr>
          <w:rFonts w:ascii="Times New Roman" w:hAnsi="Times New Roman"/>
          <w:sz w:val="20"/>
          <w:szCs w:val="20"/>
        </w:rPr>
        <w:t>задания  по показателям, характеризующим объем муниципальной услуги (работы) в натуральных показателях;</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К2i - оценка выполнения районными муниципальными учреждениями муниципального задания  по каждому показателю, характеризующему объем муниципальной услуги (работы) в натуральных показателях, установленному муниципальным заданием;</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N - количество показателей, характеризующих объем муниципальной услуги (работы) в натуральных показателях, установленных муниципальным заданием.</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Если К2i больше 110%, то для расчета К2 данный коэффициент признается равным 110%.</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Оценка выполнения районными муниципальными учреждениями муниципального задания  по показателю, характеризующему объем муниципальной услуги (работы) в натуральных показателях, установленному муниципальным заданием, определяется:</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а) в отношении показателя, характеризующего объем муниципальной услуги (работы), большее значение которого отражает лучшее значение муниципальной услуги (работы), - по формуле: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pStyle w:val="ConsPlusNonformat"/>
        <w:ind w:firstLine="709"/>
        <w:rPr>
          <w:rFonts w:ascii="Times New Roman" w:hAnsi="Times New Roman" w:cs="Times New Roman"/>
        </w:rPr>
      </w:pPr>
      <w:r w:rsidRPr="002E5FBA">
        <w:rPr>
          <w:rFonts w:ascii="Times New Roman" w:hAnsi="Times New Roman" w:cs="Times New Roman"/>
        </w:rPr>
        <w:t xml:space="preserve">                      К2i = К2фi / К2плi x 100%,                       (5)</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где: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К2фi - фактическое значение показателя, характеризующего объем муниципальной услуги (работы), в отчетном финансовом году;</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К2плi - плановое значение показателя, характеризующего объем муниципальной услуги (работы), в отчетном финансовом году;</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б) в отношении показателя, характеризующего объем муниципальной услуги (работы), большее значение которого отражает худшее значение муниципальной услуги (работы), - по формуле: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pStyle w:val="ConsPlusNonformat"/>
        <w:ind w:firstLine="709"/>
        <w:rPr>
          <w:rFonts w:ascii="Times New Roman" w:hAnsi="Times New Roman" w:cs="Times New Roman"/>
        </w:rPr>
      </w:pPr>
      <w:r w:rsidRPr="002E5FBA">
        <w:rPr>
          <w:rFonts w:ascii="Times New Roman" w:hAnsi="Times New Roman" w:cs="Times New Roman"/>
        </w:rPr>
        <w:t xml:space="preserve">                       К2i = К2плi / К2фi x 100%                       (6)</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Если К2плi в муниципальном задании задано интервалом, то при расчете К2i, К2плi устанавливается как среднее арифметическое значение границ заданного интервала.</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4. Расчет итоговой оценки выполнения районными муниципальными учреждениями муниципального задания  по каждой муниципальной услуге (работе) определяется:</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а) в случае если для муниципальной услуги (работы) муниципальным заданием предусмотрены показатели, характеризующие объем и качество муниципальной услуги (работы), - по формуле: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pStyle w:val="ConsPlusNonformat"/>
        <w:ind w:firstLine="709"/>
        <w:rPr>
          <w:rFonts w:ascii="Times New Roman" w:hAnsi="Times New Roman" w:cs="Times New Roman"/>
        </w:rPr>
      </w:pPr>
      <w:r w:rsidRPr="002E5FBA">
        <w:rPr>
          <w:rFonts w:ascii="Times New Roman" w:hAnsi="Times New Roman" w:cs="Times New Roman"/>
        </w:rPr>
        <w:t xml:space="preserve">                     ОЦ итоговая = (К1 + К2) / 2,                      (7)</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где: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ОЦ итоговая - итоговая оценка выполнения районными муниципальными учреждениями муниципального задания  по каждой муниципальной услуге (работе);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r w:rsidRPr="002E5FBA">
        <w:rPr>
          <w:rFonts w:ascii="Times New Roman" w:hAnsi="Times New Roman"/>
          <w:sz w:val="20"/>
          <w:szCs w:val="20"/>
        </w:rPr>
        <w:t>б) в случае если для муниципальной услуги (работы) показатели, характеризующие качество муниципальной услуги (работы), не предусмотрены, - по формуле:</w:t>
      </w:r>
    </w:p>
    <w:p w:rsidR="002E5FBA" w:rsidRPr="002E5FBA" w:rsidRDefault="002E5FBA" w:rsidP="00342319">
      <w:pPr>
        <w:widowControl w:val="0"/>
        <w:autoSpaceDE w:val="0"/>
        <w:autoSpaceDN w:val="0"/>
        <w:adjustRightInd w:val="0"/>
        <w:spacing w:after="0" w:line="240" w:lineRule="auto"/>
        <w:ind w:firstLine="709"/>
        <w:jc w:val="both"/>
        <w:rPr>
          <w:rFonts w:ascii="Times New Roman" w:hAnsi="Times New Roman"/>
          <w:sz w:val="20"/>
          <w:szCs w:val="20"/>
        </w:rPr>
      </w:pPr>
    </w:p>
    <w:p w:rsidR="002E5FBA" w:rsidRDefault="00342319" w:rsidP="00342319">
      <w:pPr>
        <w:ind w:firstLine="709"/>
        <w:rPr>
          <w:rFonts w:ascii="Times New Roman" w:hAnsi="Times New Roman"/>
          <w:sz w:val="20"/>
          <w:szCs w:val="20"/>
        </w:rPr>
      </w:pPr>
      <w:r>
        <w:rPr>
          <w:rFonts w:ascii="Times New Roman" w:hAnsi="Times New Roman"/>
          <w:sz w:val="20"/>
          <w:szCs w:val="20"/>
        </w:rPr>
        <w:t xml:space="preserve">                   </w:t>
      </w:r>
      <w:r w:rsidR="002E5FBA" w:rsidRPr="002E5FBA">
        <w:rPr>
          <w:rFonts w:ascii="Times New Roman" w:hAnsi="Times New Roman"/>
          <w:sz w:val="20"/>
          <w:szCs w:val="20"/>
        </w:rPr>
        <w:t xml:space="preserve"> ОЦ итоговая = К2                         </w:t>
      </w:r>
    </w:p>
    <w:p w:rsidR="00342319" w:rsidRPr="002E5FBA" w:rsidRDefault="00342319" w:rsidP="00342319">
      <w:pPr>
        <w:ind w:firstLine="709"/>
        <w:rPr>
          <w:rFonts w:ascii="Times New Roman" w:hAnsi="Times New Roman"/>
          <w:sz w:val="20"/>
          <w:szCs w:val="20"/>
        </w:rPr>
      </w:pPr>
    </w:p>
    <w:p w:rsidR="002E5FBA" w:rsidRDefault="002E5FBA" w:rsidP="00342319">
      <w:pPr>
        <w:spacing w:after="0" w:line="240" w:lineRule="auto"/>
        <w:rPr>
          <w:rFonts w:ascii="Times New Roman" w:hAnsi="Times New Roman"/>
          <w:sz w:val="20"/>
          <w:szCs w:val="20"/>
        </w:rPr>
      </w:pPr>
    </w:p>
    <w:p w:rsidR="001001F8" w:rsidRDefault="001001F8" w:rsidP="00342319">
      <w:pPr>
        <w:spacing w:after="0" w:line="240" w:lineRule="auto"/>
        <w:rPr>
          <w:rFonts w:ascii="Times New Roman" w:hAnsi="Times New Roman"/>
          <w:sz w:val="20"/>
          <w:szCs w:val="20"/>
        </w:rPr>
      </w:pPr>
    </w:p>
    <w:p w:rsidR="001001F8" w:rsidRDefault="001001F8" w:rsidP="00342319">
      <w:pPr>
        <w:spacing w:after="0" w:line="240" w:lineRule="auto"/>
        <w:rPr>
          <w:rFonts w:ascii="Times New Roman" w:hAnsi="Times New Roman"/>
          <w:sz w:val="20"/>
          <w:szCs w:val="20"/>
        </w:rPr>
      </w:pPr>
    </w:p>
    <w:p w:rsidR="001001F8" w:rsidRDefault="001001F8" w:rsidP="00342319">
      <w:pPr>
        <w:spacing w:after="0" w:line="240" w:lineRule="auto"/>
        <w:rPr>
          <w:rFonts w:ascii="Times New Roman" w:hAnsi="Times New Roman"/>
          <w:sz w:val="20"/>
          <w:szCs w:val="20"/>
        </w:rPr>
      </w:pPr>
    </w:p>
    <w:p w:rsidR="001001F8" w:rsidRDefault="001001F8" w:rsidP="00342319">
      <w:pPr>
        <w:spacing w:after="0" w:line="240" w:lineRule="auto"/>
        <w:rPr>
          <w:rFonts w:ascii="Times New Roman" w:hAnsi="Times New Roman"/>
          <w:sz w:val="20"/>
          <w:szCs w:val="20"/>
        </w:rPr>
      </w:pPr>
    </w:p>
    <w:p w:rsidR="001001F8" w:rsidRPr="00342319" w:rsidRDefault="001001F8" w:rsidP="00342319">
      <w:pPr>
        <w:spacing w:after="0" w:line="240" w:lineRule="auto"/>
        <w:rPr>
          <w:rFonts w:ascii="Times New Roman" w:hAnsi="Times New Roman"/>
          <w:sz w:val="20"/>
          <w:szCs w:val="20"/>
        </w:rPr>
      </w:pPr>
    </w:p>
    <w:p w:rsidR="00342319" w:rsidRPr="00342319" w:rsidRDefault="00342319" w:rsidP="00342319">
      <w:pPr>
        <w:spacing w:after="0" w:line="240" w:lineRule="auto"/>
        <w:jc w:val="center"/>
        <w:rPr>
          <w:rFonts w:ascii="Times New Roman" w:hAnsi="Times New Roman"/>
          <w:bCs/>
          <w:sz w:val="20"/>
          <w:szCs w:val="20"/>
        </w:rPr>
      </w:pPr>
      <w:r w:rsidRPr="00342319">
        <w:rPr>
          <w:rFonts w:ascii="Times New Roman" w:hAnsi="Times New Roman"/>
          <w:bCs/>
          <w:sz w:val="20"/>
          <w:szCs w:val="20"/>
        </w:rPr>
        <w:lastRenderedPageBreak/>
        <w:t xml:space="preserve">АДМИНИСТРАЦИЯ БОГУЧАНСКОГО РАЙОНА </w:t>
      </w:r>
    </w:p>
    <w:p w:rsidR="00342319" w:rsidRPr="00342319" w:rsidRDefault="00342319" w:rsidP="00342319">
      <w:pPr>
        <w:spacing w:after="0" w:line="240" w:lineRule="auto"/>
        <w:jc w:val="center"/>
        <w:rPr>
          <w:rFonts w:ascii="Times New Roman" w:hAnsi="Times New Roman"/>
          <w:bCs/>
          <w:sz w:val="20"/>
          <w:szCs w:val="20"/>
        </w:rPr>
      </w:pPr>
      <w:r w:rsidRPr="00342319">
        <w:rPr>
          <w:rFonts w:ascii="Times New Roman" w:hAnsi="Times New Roman"/>
          <w:sz w:val="20"/>
          <w:szCs w:val="20"/>
        </w:rPr>
        <w:t>П О С Т А Н О В Л Е Н И Е</w:t>
      </w:r>
    </w:p>
    <w:p w:rsidR="00342319" w:rsidRPr="00342319" w:rsidRDefault="00342319" w:rsidP="00342319">
      <w:pPr>
        <w:spacing w:after="0" w:line="240" w:lineRule="auto"/>
        <w:rPr>
          <w:rFonts w:ascii="Times New Roman" w:hAnsi="Times New Roman"/>
          <w:bCs/>
          <w:sz w:val="20"/>
          <w:szCs w:val="20"/>
        </w:rPr>
      </w:pPr>
      <w:r w:rsidRPr="00342319">
        <w:rPr>
          <w:rFonts w:ascii="Times New Roman" w:hAnsi="Times New Roman"/>
          <w:bCs/>
          <w:sz w:val="20"/>
          <w:szCs w:val="20"/>
        </w:rPr>
        <w:t xml:space="preserve">09.04 .2015 </w:t>
      </w:r>
      <w:r w:rsidRPr="00342319">
        <w:rPr>
          <w:rFonts w:ascii="Times New Roman" w:hAnsi="Times New Roman"/>
          <w:bCs/>
          <w:sz w:val="20"/>
          <w:szCs w:val="20"/>
        </w:rPr>
        <w:tab/>
      </w:r>
      <w:r w:rsidRPr="00342319">
        <w:rPr>
          <w:rFonts w:ascii="Times New Roman" w:hAnsi="Times New Roman"/>
          <w:bCs/>
          <w:sz w:val="20"/>
          <w:szCs w:val="20"/>
        </w:rPr>
        <w:tab/>
        <w:t xml:space="preserve">                  </w:t>
      </w:r>
      <w:r>
        <w:rPr>
          <w:rFonts w:ascii="Times New Roman" w:hAnsi="Times New Roman"/>
          <w:bCs/>
          <w:sz w:val="20"/>
          <w:szCs w:val="20"/>
        </w:rPr>
        <w:t xml:space="preserve">                   </w:t>
      </w:r>
      <w:r w:rsidRPr="00342319">
        <w:rPr>
          <w:rFonts w:ascii="Times New Roman" w:hAnsi="Times New Roman"/>
          <w:bCs/>
          <w:sz w:val="20"/>
          <w:szCs w:val="20"/>
        </w:rPr>
        <w:t xml:space="preserve">с. Богучаны              </w:t>
      </w:r>
      <w:r w:rsidRPr="00342319">
        <w:rPr>
          <w:rFonts w:ascii="Times New Roman" w:hAnsi="Times New Roman"/>
          <w:bCs/>
          <w:sz w:val="20"/>
          <w:szCs w:val="20"/>
        </w:rPr>
        <w:tab/>
        <w:t xml:space="preserve">               </w:t>
      </w:r>
      <w:r>
        <w:rPr>
          <w:rFonts w:ascii="Times New Roman" w:hAnsi="Times New Roman"/>
          <w:bCs/>
          <w:sz w:val="20"/>
          <w:szCs w:val="20"/>
        </w:rPr>
        <w:t xml:space="preserve">                      </w:t>
      </w:r>
      <w:r w:rsidRPr="00342319">
        <w:rPr>
          <w:rFonts w:ascii="Times New Roman" w:hAnsi="Times New Roman"/>
          <w:bCs/>
          <w:sz w:val="20"/>
          <w:szCs w:val="20"/>
        </w:rPr>
        <w:t xml:space="preserve">№ 420-П  </w:t>
      </w:r>
    </w:p>
    <w:p w:rsidR="00342319" w:rsidRPr="00342319" w:rsidRDefault="00342319" w:rsidP="00342319">
      <w:pPr>
        <w:spacing w:after="0" w:line="240" w:lineRule="auto"/>
        <w:rPr>
          <w:rFonts w:ascii="Times New Roman" w:hAnsi="Times New Roman"/>
          <w:sz w:val="20"/>
          <w:szCs w:val="20"/>
        </w:rPr>
      </w:pPr>
    </w:p>
    <w:p w:rsidR="00342319" w:rsidRPr="00342319" w:rsidRDefault="00342319" w:rsidP="00342319">
      <w:pPr>
        <w:spacing w:after="0" w:line="240" w:lineRule="auto"/>
        <w:jc w:val="center"/>
        <w:rPr>
          <w:rFonts w:ascii="Times New Roman" w:hAnsi="Times New Roman"/>
          <w:sz w:val="20"/>
          <w:szCs w:val="20"/>
        </w:rPr>
      </w:pPr>
      <w:r w:rsidRPr="00342319">
        <w:rPr>
          <w:rFonts w:ascii="Times New Roman" w:hAnsi="Times New Roman"/>
          <w:sz w:val="20"/>
          <w:szCs w:val="20"/>
        </w:rPr>
        <w:t>О внесении изменений в административный регламент предоставления муниципальной услуги «Выдача разрешений на установку и эксплуатацию рекламной конструкции на территории Богучанского района, аннулирование таких разрешений, выдача предписаний о демонтаже рекламных конструкций», утвержденный постановлением администрации Богучанского района от 27.11.2013 № 1515-п</w:t>
      </w:r>
    </w:p>
    <w:p w:rsidR="00342319" w:rsidRPr="00342319" w:rsidRDefault="00342319" w:rsidP="00342319">
      <w:pPr>
        <w:spacing w:after="0" w:line="240" w:lineRule="auto"/>
        <w:jc w:val="center"/>
        <w:rPr>
          <w:rFonts w:ascii="Times New Roman" w:hAnsi="Times New Roman"/>
          <w:b/>
          <w:bCs/>
          <w:sz w:val="20"/>
          <w:szCs w:val="20"/>
        </w:rPr>
      </w:pPr>
    </w:p>
    <w:p w:rsidR="00342319" w:rsidRPr="00342319" w:rsidRDefault="00342319" w:rsidP="00342319">
      <w:pPr>
        <w:spacing w:after="0" w:line="240" w:lineRule="auto"/>
        <w:ind w:firstLine="708"/>
        <w:jc w:val="both"/>
        <w:rPr>
          <w:rFonts w:ascii="Times New Roman" w:hAnsi="Times New Roman"/>
          <w:sz w:val="20"/>
          <w:szCs w:val="20"/>
        </w:rPr>
      </w:pPr>
      <w:r w:rsidRPr="00342319">
        <w:rPr>
          <w:rFonts w:ascii="Times New Roman" w:hAnsi="Times New Roman"/>
          <w:sz w:val="20"/>
          <w:szCs w:val="20"/>
        </w:rPr>
        <w:t>В соответствии с Федеральным законом от 27.07.2010 № 210-ФЗ «Об организации предоставления государственных и муниципальных услуг», Федеральным законом от 21.07.2014 № 264-ФЗ «О внесении изменений в Федеральный закон «О рекламе»»,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статьями 7,8,48 Устава Богучанского района,</w:t>
      </w:r>
    </w:p>
    <w:p w:rsidR="00342319" w:rsidRPr="00342319" w:rsidRDefault="00342319" w:rsidP="00342319">
      <w:pPr>
        <w:spacing w:after="0" w:line="240" w:lineRule="auto"/>
        <w:rPr>
          <w:rFonts w:ascii="Times New Roman" w:hAnsi="Times New Roman"/>
          <w:bCs/>
          <w:sz w:val="20"/>
          <w:szCs w:val="20"/>
        </w:rPr>
      </w:pPr>
      <w:r w:rsidRPr="00342319">
        <w:rPr>
          <w:rFonts w:ascii="Times New Roman" w:hAnsi="Times New Roman"/>
          <w:bCs/>
          <w:sz w:val="20"/>
          <w:szCs w:val="20"/>
        </w:rPr>
        <w:t>ПОСТАНОВЛЯЮ:</w:t>
      </w:r>
    </w:p>
    <w:p w:rsidR="00342319" w:rsidRPr="00342319" w:rsidRDefault="00342319" w:rsidP="00342319">
      <w:pPr>
        <w:spacing w:after="0" w:line="240" w:lineRule="auto"/>
        <w:jc w:val="both"/>
        <w:rPr>
          <w:rFonts w:ascii="Times New Roman" w:hAnsi="Times New Roman"/>
          <w:sz w:val="20"/>
          <w:szCs w:val="20"/>
        </w:rPr>
      </w:pPr>
      <w:r w:rsidRPr="00342319">
        <w:rPr>
          <w:rFonts w:ascii="Times New Roman" w:hAnsi="Times New Roman"/>
          <w:bCs/>
          <w:sz w:val="20"/>
          <w:szCs w:val="20"/>
        </w:rPr>
        <w:tab/>
        <w:t xml:space="preserve">1. Внести изменения в административный регламент администрации Богучанского района Красноярского края по предоставлению муниципальной услуги </w:t>
      </w:r>
      <w:r w:rsidRPr="00342319">
        <w:rPr>
          <w:rFonts w:ascii="Times New Roman" w:hAnsi="Times New Roman"/>
          <w:sz w:val="20"/>
          <w:szCs w:val="20"/>
        </w:rPr>
        <w:t>«Выдача разрешений на установку и эксплуатацию рекламной конструкции на территории Богучанского района, аннулирование таких разрешений, выдача предписаний о демонтаже рекламных конструкций», утвержденный постановлением администрации Богучанского района от 27.11.2013 № 1515-п,</w:t>
      </w:r>
      <w:r w:rsidRPr="00342319">
        <w:rPr>
          <w:rFonts w:ascii="Times New Roman" w:hAnsi="Times New Roman"/>
          <w:bCs/>
          <w:sz w:val="20"/>
          <w:szCs w:val="20"/>
        </w:rPr>
        <w:t xml:space="preserve"> (далее – административный регламент):</w:t>
      </w:r>
      <w:r w:rsidRPr="00342319">
        <w:rPr>
          <w:rFonts w:ascii="Times New Roman" w:hAnsi="Times New Roman"/>
          <w:sz w:val="20"/>
          <w:szCs w:val="20"/>
        </w:rPr>
        <w:t xml:space="preserve"> </w:t>
      </w:r>
    </w:p>
    <w:p w:rsidR="00342319" w:rsidRPr="00342319" w:rsidRDefault="00342319" w:rsidP="00342319">
      <w:pPr>
        <w:spacing w:after="0" w:line="240" w:lineRule="auto"/>
        <w:jc w:val="both"/>
        <w:rPr>
          <w:rFonts w:ascii="Times New Roman" w:hAnsi="Times New Roman"/>
          <w:sz w:val="20"/>
          <w:szCs w:val="20"/>
        </w:rPr>
      </w:pPr>
      <w:r w:rsidRPr="00342319">
        <w:rPr>
          <w:rFonts w:ascii="Times New Roman" w:hAnsi="Times New Roman"/>
          <w:sz w:val="20"/>
          <w:szCs w:val="20"/>
        </w:rPr>
        <w:t xml:space="preserve">- в подпункте 6 пункта 2.9 раздела 2 административного регламента, вместо слов «установленных частями 5.1-5.7 и 9.1» читать «установленных частями 5.1, 5.6, 5.7». </w:t>
      </w:r>
    </w:p>
    <w:p w:rsidR="00342319" w:rsidRPr="00342319" w:rsidRDefault="00342319" w:rsidP="00342319">
      <w:pPr>
        <w:spacing w:after="0" w:line="240" w:lineRule="auto"/>
        <w:jc w:val="both"/>
        <w:rPr>
          <w:rFonts w:ascii="Times New Roman" w:hAnsi="Times New Roman"/>
          <w:bCs/>
          <w:sz w:val="20"/>
          <w:szCs w:val="20"/>
        </w:rPr>
      </w:pPr>
      <w:r w:rsidRPr="00342319">
        <w:rPr>
          <w:rFonts w:ascii="Times New Roman" w:hAnsi="Times New Roman"/>
          <w:bCs/>
          <w:sz w:val="20"/>
          <w:szCs w:val="20"/>
        </w:rPr>
        <w:tab/>
        <w:t>2. Контроль за исполнением настоящего постановления оставляю за собой.</w:t>
      </w:r>
    </w:p>
    <w:p w:rsidR="00342319" w:rsidRPr="00342319" w:rsidRDefault="00342319" w:rsidP="00342319">
      <w:pPr>
        <w:spacing w:after="0" w:line="240" w:lineRule="auto"/>
        <w:jc w:val="both"/>
        <w:rPr>
          <w:rFonts w:ascii="Times New Roman" w:hAnsi="Times New Roman"/>
          <w:bCs/>
          <w:sz w:val="20"/>
          <w:szCs w:val="20"/>
        </w:rPr>
      </w:pPr>
      <w:r w:rsidRPr="00342319">
        <w:rPr>
          <w:rFonts w:ascii="Times New Roman" w:hAnsi="Times New Roman"/>
          <w:bCs/>
          <w:sz w:val="20"/>
          <w:szCs w:val="20"/>
        </w:rPr>
        <w:tab/>
        <w:t>3. Настоящее постановление вступает в силу, со дня следующего за днем опубликования в Официальном вестнике Богучанского района.</w:t>
      </w:r>
    </w:p>
    <w:p w:rsidR="00342319" w:rsidRPr="00342319" w:rsidRDefault="00342319" w:rsidP="00342319">
      <w:pPr>
        <w:spacing w:after="0" w:line="240" w:lineRule="auto"/>
        <w:jc w:val="both"/>
        <w:rPr>
          <w:rFonts w:ascii="Times New Roman" w:hAnsi="Times New Roman"/>
          <w:bCs/>
          <w:sz w:val="20"/>
          <w:szCs w:val="20"/>
        </w:rPr>
      </w:pPr>
    </w:p>
    <w:p w:rsidR="00342319" w:rsidRPr="00342319" w:rsidRDefault="00342319" w:rsidP="00342319">
      <w:pPr>
        <w:spacing w:after="0" w:line="240" w:lineRule="auto"/>
        <w:jc w:val="both"/>
        <w:rPr>
          <w:rFonts w:ascii="Times New Roman" w:hAnsi="Times New Roman"/>
          <w:bCs/>
          <w:sz w:val="20"/>
          <w:szCs w:val="20"/>
        </w:rPr>
      </w:pPr>
      <w:r w:rsidRPr="00342319">
        <w:rPr>
          <w:rFonts w:ascii="Times New Roman" w:hAnsi="Times New Roman"/>
          <w:bCs/>
          <w:sz w:val="20"/>
          <w:szCs w:val="20"/>
        </w:rPr>
        <w:t>Глава администрации</w:t>
      </w:r>
    </w:p>
    <w:p w:rsidR="00342319" w:rsidRPr="00342319" w:rsidRDefault="00342319" w:rsidP="00342319">
      <w:pPr>
        <w:spacing w:after="0" w:line="240" w:lineRule="auto"/>
        <w:jc w:val="both"/>
        <w:rPr>
          <w:rFonts w:ascii="Times New Roman" w:hAnsi="Times New Roman"/>
          <w:bCs/>
          <w:sz w:val="20"/>
          <w:szCs w:val="20"/>
        </w:rPr>
      </w:pPr>
      <w:r w:rsidRPr="00342319">
        <w:rPr>
          <w:rFonts w:ascii="Times New Roman" w:hAnsi="Times New Roman"/>
          <w:bCs/>
          <w:sz w:val="20"/>
          <w:szCs w:val="20"/>
        </w:rPr>
        <w:t>Богучанского района</w:t>
      </w:r>
      <w:r w:rsidRPr="00342319">
        <w:rPr>
          <w:rFonts w:ascii="Times New Roman" w:hAnsi="Times New Roman"/>
          <w:bCs/>
          <w:sz w:val="20"/>
          <w:szCs w:val="20"/>
        </w:rPr>
        <w:tab/>
      </w:r>
      <w:r w:rsidRPr="00342319">
        <w:rPr>
          <w:rFonts w:ascii="Times New Roman" w:hAnsi="Times New Roman"/>
          <w:bCs/>
          <w:sz w:val="20"/>
          <w:szCs w:val="20"/>
        </w:rPr>
        <w:tab/>
      </w:r>
      <w:r w:rsidRPr="00342319">
        <w:rPr>
          <w:rFonts w:ascii="Times New Roman" w:hAnsi="Times New Roman"/>
          <w:bCs/>
          <w:sz w:val="20"/>
          <w:szCs w:val="20"/>
        </w:rPr>
        <w:tab/>
      </w:r>
      <w:r w:rsidRPr="00342319">
        <w:rPr>
          <w:rFonts w:ascii="Times New Roman" w:hAnsi="Times New Roman"/>
          <w:bCs/>
          <w:sz w:val="20"/>
          <w:szCs w:val="20"/>
        </w:rPr>
        <w:tab/>
      </w:r>
      <w:r w:rsidRPr="00342319">
        <w:rPr>
          <w:rFonts w:ascii="Times New Roman" w:hAnsi="Times New Roman"/>
          <w:bCs/>
          <w:sz w:val="20"/>
          <w:szCs w:val="20"/>
        </w:rPr>
        <w:tab/>
      </w:r>
      <w:r w:rsidRPr="00342319">
        <w:rPr>
          <w:rFonts w:ascii="Times New Roman" w:hAnsi="Times New Roman"/>
          <w:bCs/>
          <w:sz w:val="20"/>
          <w:szCs w:val="20"/>
        </w:rPr>
        <w:tab/>
      </w:r>
      <w:r w:rsidRPr="00342319">
        <w:rPr>
          <w:rFonts w:ascii="Times New Roman" w:hAnsi="Times New Roman"/>
          <w:bCs/>
          <w:sz w:val="20"/>
          <w:szCs w:val="20"/>
        </w:rPr>
        <w:tab/>
        <w:t xml:space="preserve">    </w:t>
      </w:r>
      <w:r>
        <w:rPr>
          <w:rFonts w:ascii="Times New Roman" w:hAnsi="Times New Roman"/>
          <w:bCs/>
          <w:sz w:val="20"/>
          <w:szCs w:val="20"/>
        </w:rPr>
        <w:t xml:space="preserve">                        </w:t>
      </w:r>
      <w:r w:rsidRPr="00342319">
        <w:rPr>
          <w:rFonts w:ascii="Times New Roman" w:hAnsi="Times New Roman"/>
          <w:bCs/>
          <w:sz w:val="20"/>
          <w:szCs w:val="20"/>
        </w:rPr>
        <w:t xml:space="preserve">   В.Ю. Карнаухов</w:t>
      </w:r>
    </w:p>
    <w:p w:rsidR="00342319" w:rsidRDefault="00342319" w:rsidP="00342319">
      <w:pPr>
        <w:spacing w:after="0"/>
        <w:rPr>
          <w:rFonts w:ascii="Times New Roman" w:hAnsi="Times New Roman"/>
          <w:sz w:val="28"/>
          <w:szCs w:val="28"/>
        </w:rPr>
      </w:pPr>
    </w:p>
    <w:p w:rsidR="001001F8" w:rsidRPr="001001F8" w:rsidRDefault="001001F8" w:rsidP="001001F8">
      <w:pPr>
        <w:spacing w:after="0" w:line="240" w:lineRule="auto"/>
        <w:jc w:val="center"/>
        <w:rPr>
          <w:rFonts w:ascii="Times New Roman" w:hAnsi="Times New Roman"/>
          <w:sz w:val="20"/>
          <w:szCs w:val="20"/>
        </w:rPr>
      </w:pPr>
      <w:r w:rsidRPr="001001F8">
        <w:rPr>
          <w:rFonts w:ascii="Times New Roman" w:hAnsi="Times New Roman"/>
          <w:sz w:val="20"/>
          <w:szCs w:val="20"/>
        </w:rPr>
        <w:t>Резолюция публичных слушаний</w:t>
      </w:r>
    </w:p>
    <w:p w:rsidR="001001F8" w:rsidRPr="001001F8" w:rsidRDefault="001001F8" w:rsidP="001001F8">
      <w:pPr>
        <w:spacing w:after="0" w:line="240" w:lineRule="auto"/>
        <w:jc w:val="center"/>
        <w:rPr>
          <w:rFonts w:ascii="Times New Roman" w:hAnsi="Times New Roman"/>
          <w:sz w:val="20"/>
          <w:szCs w:val="20"/>
        </w:rPr>
      </w:pPr>
    </w:p>
    <w:p w:rsidR="001001F8" w:rsidRPr="001001F8" w:rsidRDefault="001001F8" w:rsidP="001001F8">
      <w:pPr>
        <w:spacing w:after="0" w:line="240" w:lineRule="auto"/>
        <w:jc w:val="both"/>
        <w:rPr>
          <w:rFonts w:ascii="Times New Roman" w:hAnsi="Times New Roman"/>
          <w:sz w:val="20"/>
          <w:szCs w:val="20"/>
        </w:rPr>
      </w:pPr>
      <w:r w:rsidRPr="001001F8">
        <w:rPr>
          <w:rFonts w:ascii="Times New Roman" w:hAnsi="Times New Roman"/>
          <w:sz w:val="20"/>
          <w:szCs w:val="20"/>
        </w:rPr>
        <w:tab/>
        <w:t>22 апреля 2015 года в 17.00 часов в актовом зале администрации  Богучанского района состоялись публичные слушания  по вопросу «О внесении изменений и дополнений в Устав Богучанского района Красноярского края».</w:t>
      </w:r>
    </w:p>
    <w:p w:rsidR="001001F8" w:rsidRPr="001001F8" w:rsidRDefault="001001F8" w:rsidP="001001F8">
      <w:pPr>
        <w:spacing w:after="0" w:line="240" w:lineRule="auto"/>
        <w:jc w:val="both"/>
        <w:rPr>
          <w:rFonts w:ascii="Times New Roman" w:hAnsi="Times New Roman"/>
          <w:sz w:val="20"/>
          <w:szCs w:val="20"/>
        </w:rPr>
      </w:pPr>
      <w:r w:rsidRPr="001001F8">
        <w:rPr>
          <w:rFonts w:ascii="Times New Roman" w:hAnsi="Times New Roman"/>
          <w:sz w:val="20"/>
          <w:szCs w:val="20"/>
        </w:rPr>
        <w:tab/>
        <w:t>Участниками публичных слушаний стали 19 жителей Богучанского района.</w:t>
      </w:r>
    </w:p>
    <w:p w:rsidR="001001F8" w:rsidRPr="001001F8" w:rsidRDefault="001001F8" w:rsidP="001001F8">
      <w:pPr>
        <w:spacing w:after="0" w:line="240" w:lineRule="auto"/>
        <w:ind w:firstLine="708"/>
        <w:jc w:val="both"/>
        <w:rPr>
          <w:rFonts w:ascii="Times New Roman" w:hAnsi="Times New Roman"/>
          <w:sz w:val="20"/>
          <w:szCs w:val="20"/>
        </w:rPr>
      </w:pPr>
      <w:r w:rsidRPr="001001F8">
        <w:rPr>
          <w:rFonts w:ascii="Times New Roman" w:hAnsi="Times New Roman"/>
          <w:sz w:val="20"/>
          <w:szCs w:val="20"/>
        </w:rPr>
        <w:t>По результатам публичных слушаний приняты следующие рекомендации:</w:t>
      </w:r>
    </w:p>
    <w:p w:rsidR="001001F8" w:rsidRDefault="001001F8" w:rsidP="001001F8">
      <w:pPr>
        <w:tabs>
          <w:tab w:val="left" w:pos="709"/>
        </w:tabs>
        <w:spacing w:after="0" w:line="240" w:lineRule="auto"/>
        <w:jc w:val="both"/>
        <w:rPr>
          <w:rFonts w:ascii="Times New Roman" w:hAnsi="Times New Roman"/>
          <w:sz w:val="20"/>
          <w:szCs w:val="20"/>
        </w:rPr>
      </w:pPr>
      <w:r>
        <w:rPr>
          <w:rFonts w:ascii="Times New Roman" w:hAnsi="Times New Roman"/>
          <w:sz w:val="20"/>
          <w:szCs w:val="20"/>
        </w:rPr>
        <w:tab/>
        <w:t>1.</w:t>
      </w:r>
      <w:r w:rsidRPr="001001F8">
        <w:rPr>
          <w:rFonts w:ascii="Times New Roman" w:hAnsi="Times New Roman"/>
          <w:sz w:val="20"/>
          <w:szCs w:val="20"/>
        </w:rPr>
        <w:t>Одобрить проект решения Богучанского районного Совета депутатов</w:t>
      </w:r>
      <w:r w:rsidRPr="001001F8">
        <w:rPr>
          <w:rFonts w:ascii="Times New Roman" w:hAnsi="Times New Roman"/>
          <w:i/>
          <w:sz w:val="20"/>
          <w:szCs w:val="20"/>
        </w:rPr>
        <w:t xml:space="preserve"> </w:t>
      </w:r>
      <w:r w:rsidRPr="001001F8">
        <w:rPr>
          <w:rFonts w:ascii="Times New Roman" w:hAnsi="Times New Roman"/>
          <w:sz w:val="20"/>
          <w:szCs w:val="20"/>
        </w:rPr>
        <w:t>«О внесении изменений и дополнений в Устав Богучанского района Красноярского края».</w:t>
      </w:r>
    </w:p>
    <w:p w:rsidR="001001F8" w:rsidRPr="001001F8" w:rsidRDefault="001001F8" w:rsidP="001001F8">
      <w:pPr>
        <w:tabs>
          <w:tab w:val="left" w:pos="709"/>
        </w:tabs>
        <w:spacing w:after="0" w:line="240" w:lineRule="auto"/>
        <w:jc w:val="both"/>
        <w:rPr>
          <w:rFonts w:ascii="Times New Roman" w:hAnsi="Times New Roman"/>
          <w:sz w:val="20"/>
          <w:szCs w:val="20"/>
        </w:rPr>
      </w:pPr>
      <w:r>
        <w:rPr>
          <w:rFonts w:ascii="Times New Roman" w:hAnsi="Times New Roman"/>
          <w:sz w:val="20"/>
          <w:szCs w:val="20"/>
        </w:rPr>
        <w:tab/>
        <w:t>2.</w:t>
      </w:r>
      <w:r w:rsidRPr="001001F8">
        <w:rPr>
          <w:rFonts w:ascii="Times New Roman" w:hAnsi="Times New Roman"/>
          <w:sz w:val="20"/>
          <w:szCs w:val="20"/>
        </w:rPr>
        <w:t xml:space="preserve">Предложить Богучанскому районному Совету депутатов принять вышеназванное решение с учетом следующих изменений в Уставе Богучанского района Красноярского края: </w:t>
      </w:r>
    </w:p>
    <w:p w:rsidR="001001F8" w:rsidRPr="001001F8" w:rsidRDefault="001001F8" w:rsidP="001001F8">
      <w:pPr>
        <w:pStyle w:val="affff7"/>
        <w:spacing w:after="0" w:line="240" w:lineRule="auto"/>
        <w:ind w:left="0" w:firstLine="360"/>
        <w:jc w:val="both"/>
        <w:rPr>
          <w:rFonts w:ascii="Times New Roman" w:hAnsi="Times New Roman"/>
          <w:sz w:val="20"/>
          <w:szCs w:val="20"/>
        </w:rPr>
      </w:pPr>
      <w:r>
        <w:rPr>
          <w:rFonts w:ascii="Times New Roman" w:hAnsi="Times New Roman"/>
          <w:sz w:val="20"/>
          <w:szCs w:val="20"/>
        </w:rPr>
        <w:tab/>
      </w:r>
      <w:r w:rsidRPr="001001F8">
        <w:rPr>
          <w:rFonts w:ascii="Times New Roman" w:hAnsi="Times New Roman"/>
          <w:sz w:val="20"/>
          <w:szCs w:val="20"/>
        </w:rPr>
        <w:t>во втором предложении пункта 1 статьи 42 Устава слова «должностное лицо администрации муниципального района» заменить словами «лицо, замещающее муниципальную должность, должность муниципальной службы в органах местного самоуправления муниципального района»;</w:t>
      </w:r>
    </w:p>
    <w:p w:rsidR="001001F8" w:rsidRPr="001001F8" w:rsidRDefault="001001F8" w:rsidP="001001F8">
      <w:pPr>
        <w:spacing w:after="0" w:line="240" w:lineRule="auto"/>
        <w:ind w:left="360"/>
        <w:rPr>
          <w:rFonts w:ascii="Times New Roman" w:hAnsi="Times New Roman"/>
          <w:sz w:val="20"/>
          <w:szCs w:val="20"/>
        </w:rPr>
      </w:pPr>
      <w:r>
        <w:rPr>
          <w:rFonts w:ascii="Times New Roman" w:hAnsi="Times New Roman"/>
          <w:sz w:val="20"/>
          <w:szCs w:val="20"/>
        </w:rPr>
        <w:tab/>
      </w:r>
      <w:r w:rsidRPr="001001F8">
        <w:rPr>
          <w:rFonts w:ascii="Times New Roman" w:hAnsi="Times New Roman"/>
          <w:sz w:val="20"/>
          <w:szCs w:val="20"/>
        </w:rPr>
        <w:t>статью 78 Устава дополнить пунктом 4 следующего содержания:</w:t>
      </w:r>
    </w:p>
    <w:p w:rsidR="001001F8" w:rsidRPr="001001F8" w:rsidRDefault="001001F8" w:rsidP="001001F8">
      <w:pPr>
        <w:spacing w:after="0" w:line="240" w:lineRule="auto"/>
        <w:ind w:firstLine="360"/>
        <w:jc w:val="both"/>
        <w:rPr>
          <w:rFonts w:ascii="Times New Roman" w:hAnsi="Times New Roman"/>
          <w:sz w:val="20"/>
          <w:szCs w:val="20"/>
        </w:rPr>
      </w:pPr>
      <w:r>
        <w:rPr>
          <w:rFonts w:ascii="Times New Roman" w:hAnsi="Times New Roman"/>
          <w:sz w:val="20"/>
          <w:szCs w:val="20"/>
        </w:rPr>
        <w:tab/>
      </w:r>
      <w:r w:rsidRPr="001001F8">
        <w:rPr>
          <w:rFonts w:ascii="Times New Roman" w:hAnsi="Times New Roman"/>
          <w:sz w:val="20"/>
          <w:szCs w:val="20"/>
        </w:rPr>
        <w:t xml:space="preserve"> «4. Порядок избрания главы муниципального района Советом депутатов муниципального района из числа кандидатов, представленных конкурсной комиссией по результатам конкурса, применяется после истечения срока полномочий главы муниципального района,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1001F8" w:rsidRPr="001001F8" w:rsidRDefault="001001F8" w:rsidP="001001F8">
      <w:pPr>
        <w:spacing w:after="0" w:line="240" w:lineRule="auto"/>
        <w:ind w:firstLine="360"/>
        <w:jc w:val="both"/>
        <w:rPr>
          <w:rFonts w:ascii="Times New Roman" w:hAnsi="Times New Roman"/>
          <w:sz w:val="20"/>
          <w:szCs w:val="20"/>
        </w:rPr>
      </w:pPr>
      <w:r>
        <w:rPr>
          <w:rFonts w:ascii="Times New Roman" w:hAnsi="Times New Roman"/>
          <w:sz w:val="20"/>
          <w:szCs w:val="20"/>
        </w:rPr>
        <w:tab/>
      </w:r>
      <w:r w:rsidRPr="001001F8">
        <w:rPr>
          <w:rFonts w:ascii="Times New Roman" w:hAnsi="Times New Roman"/>
          <w:sz w:val="20"/>
          <w:szCs w:val="20"/>
        </w:rPr>
        <w:t>Основание: ч. 3.1. ст. 36, ст. 44 Федерального закона от 06.10.2003 № 131-ФЗ «Об общих принципах организации местного самоуправления в Российской Федерации»</w:t>
      </w:r>
    </w:p>
    <w:p w:rsidR="001001F8" w:rsidRPr="001001F8" w:rsidRDefault="001001F8" w:rsidP="001001F8">
      <w:pPr>
        <w:spacing w:after="0" w:line="240" w:lineRule="auto"/>
        <w:ind w:firstLine="360"/>
        <w:jc w:val="both"/>
        <w:rPr>
          <w:rFonts w:ascii="Times New Roman" w:hAnsi="Times New Roman"/>
          <w:sz w:val="20"/>
          <w:szCs w:val="20"/>
        </w:rPr>
      </w:pPr>
      <w:r>
        <w:rPr>
          <w:rFonts w:ascii="Times New Roman" w:hAnsi="Times New Roman"/>
          <w:sz w:val="20"/>
          <w:szCs w:val="20"/>
        </w:rPr>
        <w:tab/>
      </w:r>
      <w:r w:rsidRPr="001001F8">
        <w:rPr>
          <w:rFonts w:ascii="Times New Roman" w:hAnsi="Times New Roman"/>
          <w:sz w:val="20"/>
          <w:szCs w:val="20"/>
        </w:rPr>
        <w:t>3. Результаты проведения публичных слушаний опубликовать в Официальном вестнике Богучанского района и разместить на Официальном сайте Богучанского района.</w:t>
      </w:r>
    </w:p>
    <w:tbl>
      <w:tblPr>
        <w:tblStyle w:val="a8"/>
        <w:tblpPr w:leftFromText="180" w:rightFromText="180" w:vertAnchor="text" w:horzAnchor="margin" w:tblpY="779"/>
        <w:tblW w:w="0" w:type="auto"/>
        <w:tblLook w:val="04A0"/>
      </w:tblPr>
      <w:tblGrid>
        <w:gridCol w:w="4426"/>
        <w:gridCol w:w="3641"/>
        <w:gridCol w:w="1503"/>
      </w:tblGrid>
      <w:tr w:rsidR="001001F8" w:rsidRPr="001001F8" w:rsidTr="002D4EFC">
        <w:tc>
          <w:tcPr>
            <w:tcW w:w="4559" w:type="dxa"/>
          </w:tcPr>
          <w:p w:rsidR="001001F8" w:rsidRPr="001001F8" w:rsidRDefault="001001F8" w:rsidP="001001F8">
            <w:pPr>
              <w:spacing w:after="0" w:line="240" w:lineRule="auto"/>
              <w:jc w:val="both"/>
              <w:rPr>
                <w:rFonts w:ascii="Times New Roman" w:eastAsia="Times New Roman" w:hAnsi="Times New Roman"/>
                <w:sz w:val="18"/>
                <w:szCs w:val="18"/>
              </w:rPr>
            </w:pPr>
            <w:r w:rsidRPr="001001F8">
              <w:rPr>
                <w:rFonts w:ascii="Times New Roman" w:eastAsia="Times New Roman" w:hAnsi="Times New Roman"/>
                <w:sz w:val="18"/>
                <w:szCs w:val="18"/>
              </w:rPr>
              <w:t>Учредитель – администрация Богучанского района</w:t>
            </w:r>
          </w:p>
        </w:tc>
        <w:tc>
          <w:tcPr>
            <w:tcW w:w="3755" w:type="dxa"/>
          </w:tcPr>
          <w:p w:rsidR="001001F8" w:rsidRPr="001001F8" w:rsidRDefault="001001F8" w:rsidP="001001F8">
            <w:pPr>
              <w:spacing w:after="0" w:line="240" w:lineRule="auto"/>
              <w:jc w:val="both"/>
              <w:rPr>
                <w:rFonts w:ascii="Times New Roman" w:eastAsia="Times New Roman" w:hAnsi="Times New Roman"/>
                <w:sz w:val="18"/>
                <w:szCs w:val="18"/>
              </w:rPr>
            </w:pPr>
            <w:r w:rsidRPr="001001F8">
              <w:rPr>
                <w:rFonts w:ascii="Times New Roman" w:eastAsia="Times New Roman" w:hAnsi="Times New Roman"/>
                <w:sz w:val="18"/>
                <w:szCs w:val="18"/>
              </w:rPr>
              <w:t>Главный редактор – Карнаухов В.Ю.</w:t>
            </w:r>
          </w:p>
        </w:tc>
        <w:tc>
          <w:tcPr>
            <w:tcW w:w="1538" w:type="dxa"/>
          </w:tcPr>
          <w:p w:rsidR="001001F8" w:rsidRPr="001001F8" w:rsidRDefault="001001F8" w:rsidP="001001F8">
            <w:pPr>
              <w:spacing w:after="0" w:line="240" w:lineRule="auto"/>
              <w:jc w:val="both"/>
              <w:rPr>
                <w:rFonts w:ascii="Times New Roman" w:eastAsia="Times New Roman" w:hAnsi="Times New Roman"/>
                <w:sz w:val="18"/>
                <w:szCs w:val="18"/>
              </w:rPr>
            </w:pPr>
            <w:r w:rsidRPr="001001F8">
              <w:rPr>
                <w:rFonts w:ascii="Times New Roman" w:eastAsia="Times New Roman" w:hAnsi="Times New Roman"/>
                <w:sz w:val="18"/>
                <w:szCs w:val="18"/>
              </w:rPr>
              <w:t>Тираж – 40 экз.</w:t>
            </w:r>
          </w:p>
        </w:tc>
      </w:tr>
      <w:tr w:rsidR="001001F8" w:rsidRPr="001001F8" w:rsidTr="002D4EFC">
        <w:tc>
          <w:tcPr>
            <w:tcW w:w="9852" w:type="dxa"/>
            <w:gridSpan w:val="3"/>
          </w:tcPr>
          <w:p w:rsidR="001001F8" w:rsidRPr="001001F8" w:rsidRDefault="001001F8" w:rsidP="001001F8">
            <w:pPr>
              <w:spacing w:after="0" w:line="240" w:lineRule="auto"/>
              <w:jc w:val="center"/>
              <w:rPr>
                <w:rFonts w:ascii="Times New Roman" w:eastAsia="Times New Roman" w:hAnsi="Times New Roman"/>
                <w:sz w:val="18"/>
                <w:szCs w:val="18"/>
              </w:rPr>
            </w:pPr>
            <w:r w:rsidRPr="001001F8">
              <w:rPr>
                <w:rFonts w:ascii="Times New Roman" w:eastAsia="Times New Roman" w:hAnsi="Times New Roman"/>
                <w:sz w:val="18"/>
                <w:szCs w:val="18"/>
              </w:rPr>
              <w:t>Адрес редакции, издателя, типографии:</w:t>
            </w:r>
          </w:p>
          <w:p w:rsidR="001001F8" w:rsidRPr="001001F8" w:rsidRDefault="001001F8" w:rsidP="001001F8">
            <w:pPr>
              <w:spacing w:after="0" w:line="240" w:lineRule="auto"/>
              <w:jc w:val="center"/>
              <w:rPr>
                <w:rFonts w:ascii="Times New Roman" w:eastAsia="Times New Roman" w:hAnsi="Times New Roman"/>
                <w:sz w:val="18"/>
                <w:szCs w:val="18"/>
              </w:rPr>
            </w:pPr>
            <w:r w:rsidRPr="001001F8">
              <w:rPr>
                <w:rFonts w:ascii="Times New Roman" w:eastAsia="Times New Roman" w:hAnsi="Times New Roman"/>
                <w:sz w:val="18"/>
                <w:szCs w:val="18"/>
              </w:rPr>
              <w:t>663430, Красноярский край, Богучанский район, с.Богучаны, ул.Октябрьская, д.72</w:t>
            </w:r>
          </w:p>
        </w:tc>
      </w:tr>
    </w:tbl>
    <w:p w:rsidR="002E5FBA" w:rsidRDefault="002E5FBA" w:rsidP="001001F8">
      <w:pPr>
        <w:autoSpaceDE w:val="0"/>
        <w:autoSpaceDN w:val="0"/>
        <w:adjustRightInd w:val="0"/>
        <w:spacing w:after="0" w:line="240" w:lineRule="auto"/>
        <w:rPr>
          <w:rFonts w:eastAsiaTheme="minorHAnsi"/>
          <w:szCs w:val="28"/>
        </w:rPr>
      </w:pPr>
    </w:p>
    <w:p w:rsidR="0015304E" w:rsidRPr="00361A75" w:rsidRDefault="0015304E" w:rsidP="00263827">
      <w:pPr>
        <w:pStyle w:val="affff7"/>
        <w:spacing w:after="0" w:line="240" w:lineRule="auto"/>
        <w:ind w:left="0"/>
        <w:jc w:val="both"/>
        <w:rPr>
          <w:rFonts w:ascii="Times New Roman" w:hAnsi="Times New Roman"/>
          <w:sz w:val="20"/>
          <w:szCs w:val="20"/>
        </w:rPr>
      </w:pPr>
    </w:p>
    <w:p w:rsidR="001001F8" w:rsidRDefault="001001F8" w:rsidP="00263827">
      <w:pPr>
        <w:pStyle w:val="affff7"/>
        <w:spacing w:after="0" w:line="240" w:lineRule="auto"/>
        <w:ind w:left="0"/>
        <w:jc w:val="both"/>
        <w:rPr>
          <w:rFonts w:ascii="Times New Roman" w:hAnsi="Times New Roman"/>
          <w:sz w:val="20"/>
          <w:szCs w:val="20"/>
        </w:rPr>
      </w:pPr>
    </w:p>
    <w:p w:rsidR="001001F8" w:rsidRPr="00361A75" w:rsidRDefault="001001F8" w:rsidP="00263827">
      <w:pPr>
        <w:pStyle w:val="affff7"/>
        <w:spacing w:after="0" w:line="240" w:lineRule="auto"/>
        <w:ind w:left="0"/>
        <w:jc w:val="both"/>
        <w:rPr>
          <w:rFonts w:ascii="Times New Roman" w:hAnsi="Times New Roman"/>
          <w:sz w:val="20"/>
          <w:szCs w:val="20"/>
        </w:rPr>
      </w:pPr>
    </w:p>
    <w:p w:rsidR="00263827" w:rsidRPr="00361A75" w:rsidRDefault="00263827" w:rsidP="00263827">
      <w:pPr>
        <w:autoSpaceDE w:val="0"/>
        <w:autoSpaceDN w:val="0"/>
        <w:adjustRightInd w:val="0"/>
        <w:spacing w:after="0" w:line="240" w:lineRule="auto"/>
        <w:jc w:val="both"/>
        <w:rPr>
          <w:rFonts w:ascii="Times New Roman" w:hAnsi="Times New Roman"/>
          <w:sz w:val="20"/>
          <w:szCs w:val="20"/>
        </w:rPr>
      </w:pPr>
    </w:p>
    <w:sectPr w:rsidR="00263827" w:rsidRPr="00361A75" w:rsidSect="00BF62D2">
      <w:footerReference w:type="default" r:id="rId38"/>
      <w:footerReference w:type="first" r:id="rId3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A6A" w:rsidRDefault="00B95A6A" w:rsidP="00F3397A">
      <w:pPr>
        <w:spacing w:after="0" w:line="240" w:lineRule="auto"/>
      </w:pPr>
      <w:r>
        <w:separator/>
      </w:r>
    </w:p>
  </w:endnote>
  <w:endnote w:type="continuationSeparator" w:id="1">
    <w:p w:rsidR="00B95A6A" w:rsidRDefault="00B95A6A"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6E7270" w:rsidRDefault="001E3CE0">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6E7270" w:rsidRDefault="001E3CE0">
                      <w:pPr>
                        <w:jc w:val="center"/>
                      </w:pPr>
                      <w:r w:rsidRPr="001E3CE0">
                        <w:fldChar w:fldCharType="begin"/>
                      </w:r>
                      <w:r w:rsidR="006E7270">
                        <w:instrText>PAGE    \* MERGEFORMAT</w:instrText>
                      </w:r>
                      <w:r w:rsidRPr="001E3CE0">
                        <w:fldChar w:fldCharType="separate"/>
                      </w:r>
                      <w:r w:rsidR="001001F8" w:rsidRPr="001001F8">
                        <w:rPr>
                          <w:noProof/>
                          <w:color w:val="8C8C8C" w:themeColor="background1" w:themeShade="8C"/>
                        </w:rPr>
                        <w:t>8</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6E7270" w:rsidRDefault="001E3CE0">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A6A" w:rsidRDefault="00B95A6A" w:rsidP="00F3397A">
      <w:pPr>
        <w:spacing w:after="0" w:line="240" w:lineRule="auto"/>
      </w:pPr>
      <w:r>
        <w:separator/>
      </w:r>
    </w:p>
  </w:footnote>
  <w:footnote w:type="continuationSeparator" w:id="1">
    <w:p w:rsidR="00B95A6A" w:rsidRDefault="00B95A6A"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009D3880"/>
    <w:multiLevelType w:val="hybridMultilevel"/>
    <w:tmpl w:val="A63C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F721AA"/>
    <w:multiLevelType w:val="singleLevel"/>
    <w:tmpl w:val="616CC8C2"/>
    <w:lvl w:ilvl="0">
      <w:start w:val="1"/>
      <w:numFmt w:val="decimal"/>
      <w:pStyle w:val="2"/>
      <w:lvlText w:val="%1."/>
      <w:lvlJc w:val="left"/>
      <w:pPr>
        <w:tabs>
          <w:tab w:val="num" w:pos="927"/>
        </w:tabs>
        <w:ind w:firstLine="567"/>
      </w:pPr>
    </w:lvl>
  </w:abstractNum>
  <w:abstractNum w:abstractNumId="10">
    <w:nsid w:val="01484299"/>
    <w:multiLevelType w:val="hybridMultilevel"/>
    <w:tmpl w:val="6F78D4DE"/>
    <w:lvl w:ilvl="0" w:tplc="E7AC5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4611EF7"/>
    <w:multiLevelType w:val="hybridMultilevel"/>
    <w:tmpl w:val="3454C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4">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166C7419"/>
    <w:multiLevelType w:val="hybridMultilevel"/>
    <w:tmpl w:val="C1E051DA"/>
    <w:lvl w:ilvl="0" w:tplc="57E8EDF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20">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27">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1">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2">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7801A2D"/>
    <w:multiLevelType w:val="hybridMultilevel"/>
    <w:tmpl w:val="B3D2EECA"/>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A03634E"/>
    <w:multiLevelType w:val="hybridMultilevel"/>
    <w:tmpl w:val="BA48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C85474"/>
    <w:multiLevelType w:val="hybridMultilevel"/>
    <w:tmpl w:val="B7523834"/>
    <w:lvl w:ilvl="0" w:tplc="D32E30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657C77"/>
    <w:multiLevelType w:val="multilevel"/>
    <w:tmpl w:val="9F3A167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AC82581"/>
    <w:multiLevelType w:val="hybridMultilevel"/>
    <w:tmpl w:val="B726E4F4"/>
    <w:lvl w:ilvl="0" w:tplc="3B38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7F234411"/>
    <w:multiLevelType w:val="hybridMultilevel"/>
    <w:tmpl w:val="6C662588"/>
    <w:lvl w:ilvl="0" w:tplc="621403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9"/>
  </w:num>
  <w:num w:numId="3">
    <w:abstractNumId w:val="46"/>
  </w:num>
  <w:num w:numId="4">
    <w:abstractNumId w:val="13"/>
  </w:num>
  <w:num w:numId="5">
    <w:abstractNumId w:val="35"/>
  </w:num>
  <w:num w:numId="6">
    <w:abstractNumId w:val="30"/>
  </w:num>
  <w:num w:numId="7">
    <w:abstractNumId w:val="33"/>
  </w:num>
  <w:num w:numId="8">
    <w:abstractNumId w:val="23"/>
  </w:num>
  <w:num w:numId="9">
    <w:abstractNumId w:val="42"/>
  </w:num>
  <w:num w:numId="10">
    <w:abstractNumId w:val="31"/>
  </w:num>
  <w:num w:numId="11">
    <w:abstractNumId w:val="20"/>
  </w:num>
  <w:num w:numId="12">
    <w:abstractNumId w:val="12"/>
  </w:num>
  <w:num w:numId="13">
    <w:abstractNumId w:val="29"/>
  </w:num>
  <w:num w:numId="14">
    <w:abstractNumId w:val="38"/>
  </w:num>
  <w:num w:numId="15">
    <w:abstractNumId w:val="6"/>
  </w:num>
  <w:num w:numId="16">
    <w:abstractNumId w:val="27"/>
  </w:num>
  <w:num w:numId="17">
    <w:abstractNumId w:val="24"/>
  </w:num>
  <w:num w:numId="18">
    <w:abstractNumId w:val="25"/>
  </w:num>
  <w:num w:numId="19">
    <w:abstractNumId w:val="44"/>
  </w:num>
  <w:num w:numId="20">
    <w:abstractNumId w:val="16"/>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41"/>
  </w:num>
  <w:num w:numId="23">
    <w:abstractNumId w:val="37"/>
  </w:num>
  <w:num w:numId="24">
    <w:abstractNumId w:val="22"/>
  </w:num>
  <w:num w:numId="25">
    <w:abstractNumId w:val="17"/>
  </w:num>
  <w:num w:numId="26">
    <w:abstractNumId w:val="21"/>
  </w:num>
  <w:num w:numId="27">
    <w:abstractNumId w:val="45"/>
  </w:num>
  <w:num w:numId="28">
    <w:abstractNumId w:val="40"/>
  </w:num>
  <w:num w:numId="29">
    <w:abstractNumId w:val="14"/>
  </w:num>
  <w:num w:numId="30">
    <w:abstractNumId w:val="28"/>
  </w:num>
  <w:num w:numId="31">
    <w:abstractNumId w:val="18"/>
  </w:num>
  <w:num w:numId="32">
    <w:abstractNumId w:val="19"/>
  </w:num>
  <w:num w:numId="33">
    <w:abstractNumId w:val="7"/>
  </w:num>
  <w:num w:numId="34">
    <w:abstractNumId w:val="39"/>
  </w:num>
  <w:num w:numId="35">
    <w:abstractNumId w:val="8"/>
  </w:num>
  <w:num w:numId="36">
    <w:abstractNumId w:val="10"/>
  </w:num>
  <w:num w:numId="37">
    <w:abstractNumId w:val="15"/>
  </w:num>
  <w:num w:numId="38">
    <w:abstractNumId w:val="43"/>
  </w:num>
  <w:num w:numId="39">
    <w:abstractNumId w:val="36"/>
  </w:num>
  <w:num w:numId="40">
    <w:abstractNumId w:val="47"/>
  </w:num>
  <w:num w:numId="41">
    <w:abstractNumId w:val="34"/>
  </w:num>
  <w:num w:numId="42">
    <w:abstractNumId w:val="11"/>
  </w:num>
  <w:num w:numId="43">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1F8"/>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04E"/>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3CE0"/>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70C"/>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5754E"/>
    <w:rsid w:val="002611E2"/>
    <w:rsid w:val="00262060"/>
    <w:rsid w:val="002630B9"/>
    <w:rsid w:val="00263827"/>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70B0"/>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4AB3"/>
    <w:rsid w:val="002E5FBA"/>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319"/>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1A75"/>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D79"/>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2DDC"/>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3B3"/>
    <w:rsid w:val="00752237"/>
    <w:rsid w:val="00752B9F"/>
    <w:rsid w:val="0075392D"/>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5A64"/>
    <w:rsid w:val="008D63CD"/>
    <w:rsid w:val="008D7983"/>
    <w:rsid w:val="008E07AE"/>
    <w:rsid w:val="008E2502"/>
    <w:rsid w:val="008E5057"/>
    <w:rsid w:val="008E52DC"/>
    <w:rsid w:val="008E74EB"/>
    <w:rsid w:val="008E783F"/>
    <w:rsid w:val="008E7C5C"/>
    <w:rsid w:val="008F0309"/>
    <w:rsid w:val="008F0F95"/>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5A6A"/>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B6FEC"/>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40C8"/>
    <w:rsid w:val="00CB5F59"/>
    <w:rsid w:val="00CB6162"/>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90E"/>
    <w:rsid w:val="00D30E48"/>
    <w:rsid w:val="00D3217E"/>
    <w:rsid w:val="00D3218B"/>
    <w:rsid w:val="00D3354A"/>
    <w:rsid w:val="00D34C34"/>
    <w:rsid w:val="00D3547D"/>
    <w:rsid w:val="00D3586F"/>
    <w:rsid w:val="00D35E38"/>
    <w:rsid w:val="00D35E93"/>
    <w:rsid w:val="00D365F3"/>
    <w:rsid w:val="00D36FE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0B52"/>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A82AF657AF0BD05ED19CD2FC8BBF4F5FAF9EAB953E86372D638FF5C0119195AEEE27339DkAC1K" TargetMode="External"/><Relationship Id="rId18" Type="http://schemas.openxmlformats.org/officeDocument/2006/relationships/hyperlink" Target="consultantplus://offline/ref=0BA82AF657AF0BD05ED182DFEAE7E0405DA2C6A79E3A8D66783CD4A897189BC2E9A17E72DAADFDACDCF8B1kCC9K" TargetMode="External"/><Relationship Id="rId26" Type="http://schemas.openxmlformats.org/officeDocument/2006/relationships/hyperlink" Target="consultantplus://offline/ref=0BA82AF657AF0BD05ED182DFEAE7E0405DA2C6A79E3A8D66783CD4A897189BC2E9A17E72DAADFDACDCFAB3kCC1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0BA82AF657AF0BD05ED182DFEAE7E0405DA2C6A79E3A8D66783CD4A897189BC2E9A17E72DAADFDACDCF8B6kCC7K" TargetMode="External"/><Relationship Id="rId34" Type="http://schemas.openxmlformats.org/officeDocument/2006/relationships/hyperlink" Target="consultantplus://offline/ref=0BA82AF657AF0BD05ED182DFEAE7E0405DA2C6A79E3A8D66783CD4A897189BC2E9A17E72DAADFEkACAK" TargetMode="External"/><Relationship Id="rId7" Type="http://schemas.openxmlformats.org/officeDocument/2006/relationships/endnotes" Target="endnotes.xml"/><Relationship Id="rId12" Type="http://schemas.openxmlformats.org/officeDocument/2006/relationships/hyperlink" Target="consultantplus://offline/ref=0BA82AF657AF0BD05ED19CD2FC8BBF4F5FAF98AB973F86372D638FF5C0119195AEEE27309DA8kFCDK" TargetMode="External"/><Relationship Id="rId17" Type="http://schemas.openxmlformats.org/officeDocument/2006/relationships/hyperlink" Target="consultantplus://offline/ref=0BA82AF657AF0BD05ED182DFEAE7E0405DA2C6A79E3A8D66783CD4A897189BC2E9A17E72DAADFDACDCF8B1kCC9K" TargetMode="External"/><Relationship Id="rId25" Type="http://schemas.openxmlformats.org/officeDocument/2006/relationships/hyperlink" Target="consultantplus://offline/ref=0BA82AF657AF0BD05ED182DFEAE7E0405DA2C6A79E3A8D66783CD4A897189BC2E9A17E72DAADFDACDCFAB3kCC0K" TargetMode="External"/><Relationship Id="rId33" Type="http://schemas.openxmlformats.org/officeDocument/2006/relationships/hyperlink" Target="consultantplus://offline/ref=0BA82AF657AF0BD05ED182DFEAE7E0405DA2C6A79E3A8D66783CD4A897189BC2E9A17E72DAADFEkACA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BA82AF657AF0BD05ED182DFEAE7E0405DA2C6A79E3A8D66783CD4A897189BC2E9A17E72DAADFDACDCFAB2kCC4K" TargetMode="External"/><Relationship Id="rId20" Type="http://schemas.openxmlformats.org/officeDocument/2006/relationships/hyperlink" Target="consultantplus://offline/ref=0BA82AF657AF0BD05ED182DFEAE7E0405DA2C6A79E3A8D66783CD4A897189BC2E9A17E72DAADFDACDCF8B6kCC7K" TargetMode="External"/><Relationship Id="rId29" Type="http://schemas.openxmlformats.org/officeDocument/2006/relationships/hyperlink" Target="consultantplus://offline/ref=0BA82AF657AF0BD05ED182DFEAE7E0405DA2C6A79E3A8D66783CD4A897189BC2E9A17E72DAADkFC8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A82AF657AF0BD05ED19CD2FC8BBF4F5FAF98AB973F86372D638FF5C0119195AEEE27329BA9kFC9K" TargetMode="External"/><Relationship Id="rId24" Type="http://schemas.openxmlformats.org/officeDocument/2006/relationships/hyperlink" Target="consultantplus://offline/ref=0BA82AF657AF0BD05ED182DFEAE7E0405DA2C6A79E3A8D66783CD4A897189BC2E9A17E72DAADFDACDCF8B7kCC9K" TargetMode="External"/><Relationship Id="rId32" Type="http://schemas.openxmlformats.org/officeDocument/2006/relationships/hyperlink" Target="consultantplus://offline/ref=0BA82AF657AF0BD05ED182DFEAE7E0405DA2C6A79E3A8D66783CD4A897189BC2E9A17E72DAADFEkAC9K" TargetMode="External"/><Relationship Id="rId37" Type="http://schemas.openxmlformats.org/officeDocument/2006/relationships/image" Target="media/image3.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BA82AF657AF0BD05ED182DFEAE7E0405DA2C6A79E3A8D66783CD4A897189BC2E9A17E72DAADFDACDCF9BAkCC2K" TargetMode="External"/><Relationship Id="rId23" Type="http://schemas.openxmlformats.org/officeDocument/2006/relationships/hyperlink" Target="consultantplus://offline/ref=0BA82AF657AF0BD05ED182DFEAE7E0405DA2C6A79E3A8D66783CD4A897189BC2E9A17E72DAADFDACDCF9BAkCC9K" TargetMode="External"/><Relationship Id="rId28" Type="http://schemas.openxmlformats.org/officeDocument/2006/relationships/hyperlink" Target="consultantplus://offline/ref=0BA82AF657AF0BD05ED182DFEAE7E0405DA2C6A79E3A8D66783CD4A897189BC2E9A17E72DAADkFCDK" TargetMode="External"/><Relationship Id="rId36" Type="http://schemas.openxmlformats.org/officeDocument/2006/relationships/image" Target="media/image2.wmf"/><Relationship Id="rId10" Type="http://schemas.microsoft.com/office/2007/relationships/hdphoto" Target="NULL"/><Relationship Id="rId19" Type="http://schemas.openxmlformats.org/officeDocument/2006/relationships/hyperlink" Target="consultantplus://offline/ref=0BA82AF657AF0BD05ED182DFEAE7E0405DA2C6A79E3A8D66783CD4A897189BC2E9A17E72DAADFDACDCF8B6kCC5K" TargetMode="External"/><Relationship Id="rId31" Type="http://schemas.openxmlformats.org/officeDocument/2006/relationships/hyperlink" Target="consultantplus://offline/ref=0BA82AF657AF0BD05ED182DFEAE7E0405DA2C6A79E3A8D66783CD4A897189BC2E9A17E72DAADFEkAC8K" TargetMode="External"/><Relationship Id="rId4" Type="http://schemas.openxmlformats.org/officeDocument/2006/relationships/settings" Target="settings.xml"/><Relationship Id="rId14" Type="http://schemas.openxmlformats.org/officeDocument/2006/relationships/hyperlink" Target="consultantplus://offline/ref=0BA82AF657AF0BD05ED19CD2FC8BBF4F5FAC9EA3923986372D638FF5C0119195AEEE2733k9C6K" TargetMode="External"/><Relationship Id="rId22" Type="http://schemas.openxmlformats.org/officeDocument/2006/relationships/hyperlink" Target="consultantplus://offline/ref=0BA82AF657AF0BD05ED182DFEAE7E0405DA2C6A79E3A8D66783CD4A897189BC2E9A17E72DAADFDACDCF9BAkCC7K" TargetMode="External"/><Relationship Id="rId27" Type="http://schemas.openxmlformats.org/officeDocument/2006/relationships/hyperlink" Target="consultantplus://offline/ref=0BA82AF657AF0BD05ED182DFEAE7E0405DA2C6A79E3A8D66783CD4A897189BC2E9A17E72DAADFDACDCF8B0kCC9K" TargetMode="External"/><Relationship Id="rId30" Type="http://schemas.openxmlformats.org/officeDocument/2006/relationships/hyperlink" Target="consultantplus://offline/ref=0BA82AF657AF0BD05ED182DFEAE7E0405DA2C6A79E3A8D66783CD4A897189BC2E9A17E72DAADFEkACFK" TargetMode="External"/><Relationship Id="rId35" Type="http://schemas.openxmlformats.org/officeDocument/2006/relationships/hyperlink" Target="consultantplus://offline/ref=0BA82AF657AF0BD05ED182DFEAE7E0405DA2C6A79E3A8D66783CD4A897189BC2E9A17E72DAADFEkA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7F57-8DEE-455C-AE84-C222AB61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4432</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29642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5</cp:revision>
  <cp:lastPrinted>2014-04-30T11:25:00Z</cp:lastPrinted>
  <dcterms:created xsi:type="dcterms:W3CDTF">2015-04-22T10:37:00Z</dcterms:created>
  <dcterms:modified xsi:type="dcterms:W3CDTF">2015-04-23T07:12:00Z</dcterms:modified>
</cp:coreProperties>
</file>