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AE" w:rsidRPr="00F84485" w:rsidRDefault="00D003AE" w:rsidP="00D003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03AE" w:rsidRPr="00D003AE" w:rsidRDefault="00D003AE" w:rsidP="00D003AE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003AE" w:rsidRPr="00D003AE" w:rsidRDefault="00D003AE" w:rsidP="00D003AE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2642235</wp:posOffset>
            </wp:positionH>
            <wp:positionV relativeFrom="paragraph">
              <wp:posOffset>-179070</wp:posOffset>
            </wp:positionV>
            <wp:extent cx="543560" cy="678180"/>
            <wp:effectExtent l="19050" t="0" r="8890" b="0"/>
            <wp:wrapNone/>
            <wp:docPr id="7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 xml:space="preserve">17.11.2023г.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Pr="00D003AE">
        <w:rPr>
          <w:rFonts w:ascii="Arial" w:eastAsia="Times New Roman" w:hAnsi="Arial" w:cs="Arial"/>
          <w:sz w:val="26"/>
          <w:szCs w:val="26"/>
          <w:lang w:eastAsia="ru-RU"/>
        </w:rPr>
        <w:t xml:space="preserve">     с. Богу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чаны                       </w:t>
      </w:r>
      <w:r w:rsidRPr="00D003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1169 -п</w:t>
      </w: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7,43,47 Устава Богучанского района Красноярского края,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  администрации Богучанского района от 01.11.2013 № 1391-п 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читать в новой редакции согласно приложению.</w:t>
      </w:r>
    </w:p>
    <w:p w:rsidR="00D003AE" w:rsidRPr="00D003AE" w:rsidRDefault="00D003AE" w:rsidP="00D003AE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2. Контроль за исполнением настоящего постановления возложить на первого заместителя Главы Богучанского района В.М. Любима               </w:t>
      </w:r>
    </w:p>
    <w:p w:rsidR="00D003AE" w:rsidRPr="00D003AE" w:rsidRDefault="00D003AE" w:rsidP="00D003AE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3. Постановление вступает в силу со дня, следующего за днем </w:t>
      </w:r>
      <w:r w:rsidRPr="00D003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опубликования в Официальном вестнике Богучанского района</w:t>
      </w:r>
      <w:r w:rsidRPr="00D003A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003AE" w:rsidRPr="00D003AE" w:rsidRDefault="00D003AE" w:rsidP="00D003AE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003AE" w:rsidRPr="00D003AE" w:rsidRDefault="00D003AE" w:rsidP="00D003AE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D003AE">
        <w:rPr>
          <w:rFonts w:ascii="Arial" w:eastAsia="Times New Roman" w:hAnsi="Arial" w:cs="Arial"/>
          <w:sz w:val="26"/>
          <w:szCs w:val="26"/>
          <w:lang w:eastAsia="ru-RU"/>
        </w:rPr>
        <w:t xml:space="preserve">И. о. Главы Богучанского района                                                      В.М. Любим  </w:t>
      </w:r>
    </w:p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Приложение № 1 к постановлению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администрации Богучанского района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от 17.11.2023 № 1169-п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D003AE" w:rsidRPr="00D003AE" w:rsidRDefault="00D003AE" w:rsidP="009D6BD6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3603" w:type="pct"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(отдел жилищной политики, транспорта и связи)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 (действ. в 2014 году, до 31.12.2014);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 (действ. в 2014 году, до 31.12.2014);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Финансовое управление администрации Богучанского района (действие до 31.12.2019 г.);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 (действие до 2022г. включительно).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_Hlk119431535"/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D003AE" w:rsidRPr="00D003AE" w:rsidRDefault="00D003AE" w:rsidP="00D003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 (не реализуется с 2017 года);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Богучанского района»;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Богучанского района»;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5.«Реконструкция и капитальный ремонт объектов коммунальной инфраструктуры муниципального образования Богучанский район»;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Богучанского района» (с 2021 года исключена из программы);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7.«” Чистая вода” на территории муниципального образования Богучанский район»;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8.«Развитие информационного общества Богучанского района» (не реализуется с 2018 года).</w:t>
            </w:r>
          </w:p>
        </w:tc>
      </w:tr>
      <w:bookmarkEnd w:id="0"/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      </w:r>
          </w:p>
        </w:tc>
      </w:tr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D003AE" w:rsidRPr="00D003AE" w:rsidRDefault="00D003AE" w:rsidP="00D003AE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 (данная задача не реализуется с 2017 года);</w:t>
            </w:r>
          </w:p>
          <w:p w:rsidR="00D003AE" w:rsidRPr="00D003AE" w:rsidRDefault="00D003AE" w:rsidP="00D003AE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D003AE" w:rsidRPr="00D003AE" w:rsidRDefault="00D003AE" w:rsidP="00D003AE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жилищного фонда на территории Богучанского района, не признанного в установленном порядке аварийным и подлежащим сносу;</w:t>
            </w:r>
          </w:p>
          <w:p w:rsidR="00D003AE" w:rsidRPr="00D003AE" w:rsidRDefault="00D003AE" w:rsidP="00D003AE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D003AE" w:rsidRPr="00D003AE" w:rsidRDefault="00D003AE" w:rsidP="00D003AE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D003AE" w:rsidRPr="00D003AE" w:rsidRDefault="00D003AE" w:rsidP="00D003AE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 (данная задача не реализуется с 2021 года);</w:t>
            </w:r>
          </w:p>
          <w:p w:rsidR="00D003AE" w:rsidRPr="00D003AE" w:rsidRDefault="00D003AE" w:rsidP="00D003AE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D003AE" w:rsidRPr="00D003AE" w:rsidRDefault="00D003AE" w:rsidP="00D003AE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 (данная задача не реализуется с 2018 года).</w:t>
            </w:r>
          </w:p>
        </w:tc>
      </w:tr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обеспечении и прогнозной оценке расходов на реализацию целей с учетом источников финансирования,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4 381 812 852,93 рублей, из них:</w:t>
            </w:r>
          </w:p>
          <w:p w:rsidR="00D003AE" w:rsidRPr="00D003AE" w:rsidRDefault="00D003AE" w:rsidP="009D6BD6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278 890 459,97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315 681 124,02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328 302 137,21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262 479 397,11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250 342 478,28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263 895 496,08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276 946 835,19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– 286 040 297,10 рублей,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446 826 192,51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491 315 883,46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661 512 784,00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259 789 884,00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2026 году – 259 789 884,00 рублей.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44 094 000,00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                 0,00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краевой бюджет – 3 647 790 763,38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170 841 596,46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192 325 465,45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207 732 819,00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234 212 870,42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234 493 282,00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221 900 360,00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202 944 500,00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177 291 300,00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417 075 542,65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467 369 227,40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641 683 200,00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239 960 300,00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239 960 300,00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509 895 089,55 рублей, из них:</w:t>
            </w:r>
          </w:p>
          <w:p w:rsidR="00D003AE" w:rsidRPr="00D003AE" w:rsidRDefault="00D003AE" w:rsidP="009D6BD6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48 015 863,51 рублей,</w:t>
            </w:r>
          </w:p>
          <w:p w:rsidR="00D003AE" w:rsidRPr="00D003AE" w:rsidRDefault="00D003AE" w:rsidP="009D6BD6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63 355 658,57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60 569 318,21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28 266 526,69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15 849 196,28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41 995 136,08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74 002 335,19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64 654 997,10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29 750 649,86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23 946 656,06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19 829 584,00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19 829 584,00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19 829 584,00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33 000,00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0,00 рублей,</w:t>
            </w:r>
          </w:p>
          <w:p w:rsidR="00D003AE" w:rsidRPr="00D003AE" w:rsidRDefault="00D003AE" w:rsidP="009D6BD6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            0,00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180 000 000,00 рублей, из них:</w:t>
            </w:r>
          </w:p>
          <w:p w:rsidR="00D003AE" w:rsidRPr="00D003AE" w:rsidRDefault="00D003AE" w:rsidP="009D6BD6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–  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–  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  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                 0,00 рублей,</w:t>
            </w:r>
          </w:p>
          <w:p w:rsidR="00D003AE" w:rsidRPr="00D003AE" w:rsidRDefault="00D003AE" w:rsidP="009D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                 0,00 рублей.</w:t>
            </w:r>
          </w:p>
        </w:tc>
      </w:tr>
      <w:tr w:rsidR="00D003AE" w:rsidRPr="00D003AE" w:rsidTr="009D6BD6">
        <w:trPr>
          <w:trHeight w:val="20"/>
        </w:trPr>
        <w:tc>
          <w:tcPr>
            <w:tcW w:w="1397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D003AE" w:rsidRPr="00D003AE" w:rsidRDefault="00D003AE" w:rsidP="009D6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Капитальные ремонты на территории Богучанского района</w:t>
            </w:r>
          </w:p>
          <w:p w:rsidR="00D003AE" w:rsidRPr="00D003AE" w:rsidRDefault="00D003AE" w:rsidP="009D6B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(см. приложение № 3 к паспорту)</w:t>
            </w:r>
          </w:p>
        </w:tc>
      </w:tr>
    </w:tbl>
    <w:p w:rsidR="00D003AE" w:rsidRPr="00D003AE" w:rsidRDefault="00D003AE" w:rsidP="00D003AE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D003AE" w:rsidRPr="00D003AE" w:rsidRDefault="00D003AE" w:rsidP="00D003A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Услуги в сфере теплоснабжения жилищно-коммунального хозяйства предоставляют 42 котельных (в т.ч. 38 муниципальных), из них 16 теплоисточников мощностью менее 3 Гкал/ч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D003AE" w:rsidRPr="00D003AE" w:rsidRDefault="00D003AE" w:rsidP="00D0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нецентрализованными водоисточниками пользуется 48,62 % потребителей. Доля жителей, пользующихся привозной водой, составляет 11,0 %. 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12,2 град. до 26,3 град. что превышает норматив на 6,3 град.  Общая жесткость от 8 до 11,1 ммоль/дм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D003AE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D003AE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191,410 км. Центральным водоснабжением обеспечивается 10,77 тыс. чел. населения (потребность по нормативу 383,13 тыс. 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до 90 %, что также значительно снижает качество питьевой воды.</w:t>
      </w:r>
      <w:r w:rsidRPr="00D003A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D003AE" w:rsidRPr="00D003AE" w:rsidRDefault="00D003AE" w:rsidP="00D0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кВт/ч, работающих на жидком топливе.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187,79 тыс.м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8,03%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26,76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15,18%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73,21%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3,58%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187,03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D003AE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D003AE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D003AE" w:rsidRPr="00D003AE" w:rsidRDefault="00D003AE" w:rsidP="00D003A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D003AE" w:rsidRPr="00D003AE" w:rsidRDefault="00D003AE" w:rsidP="00D003A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D003AE" w:rsidRPr="00D003AE" w:rsidRDefault="00D003AE" w:rsidP="00D003A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образующихся ТБО. Динамика образования ТБО свидетельствует об их постоянном росте.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D003AE" w:rsidRPr="00D003AE" w:rsidRDefault="00D003AE" w:rsidP="00D003AE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«Теле2»,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  </w:t>
      </w:r>
    </w:p>
    <w:p w:rsidR="00D003AE" w:rsidRPr="00D003AE" w:rsidRDefault="00D003AE" w:rsidP="00D003AE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Богучанского района на долгосрочную перспективу является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r w:rsidRPr="00D003AE">
        <w:rPr>
          <w:rFonts w:ascii="Arial" w:eastAsia="Times New Roman" w:hAnsi="Arial" w:cs="Arial"/>
          <w:sz w:val="20"/>
          <w:szCs w:val="20"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D003AE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D003AE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D003AE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lastRenderedPageBreak/>
        <w:t xml:space="preserve">Первым приоритетом </w:t>
      </w:r>
      <w:r w:rsidRPr="00D003AE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D003A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003AE">
        <w:rPr>
          <w:rFonts w:ascii="Arial" w:eastAsia="Times New Roman" w:hAnsi="Arial" w:cs="Arial"/>
          <w:sz w:val="20"/>
          <w:szCs w:val="20"/>
        </w:rPr>
        <w:t>является модернизация и повышение энергоэффективности объектов коммунального хозяйства.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D003A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003AE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 (не реализуется с 2018 года). </w:t>
      </w:r>
    </w:p>
    <w:p w:rsidR="00D003AE" w:rsidRPr="00D003AE" w:rsidRDefault="00D003AE" w:rsidP="00D003AE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D003AE" w:rsidRPr="00D003AE" w:rsidRDefault="00D003AE" w:rsidP="00D003AE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D003AE" w:rsidRPr="00D003AE" w:rsidRDefault="00D003AE" w:rsidP="00D003AE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D003AE" w:rsidRPr="00D003AE" w:rsidRDefault="00D003AE" w:rsidP="00D003AE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 (данная цель не применяется после 2018 года).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 (не реализуется с 2017 года).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обеспечения, а также развития энергоресурсосбережения в коммунальном хозяйстве района.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 (не реализуется с 2017 года).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 (не реализуется с 2017 года).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работ), - не реализуется с 2017 года.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 (не реализуется с 2017 года).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5.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Планируется произвести замену насосного оборудования на более энергоэффективное на котельных и установку   приборов учета отпуска тепловой энергии.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уровня износа основных фондов коммунального комплекса района.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Богучанский район».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тепло-, водоснабжения.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5.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проектной документации строительства сетей для присоединения проектируемого ФОК.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8.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 (не реализуется с 2021 года).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Разработка проектно-сметной документации на строительство полигона ТБО в с. Богучаны (с 2021 года нет в муниципальной программе).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Запланировано строительство полигона ТБО в с. Богучаны с объемом захоронения 6,5 тыс.тонн в год (исключено с 2021 года из муниципальной программы).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программы).</w:t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5.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буртовке мусора и санитарному содержанию объекта временного размещения твердых бытовых отходов в районе 9-й км автодороги Богучаны-Абан, установка ограждения (не реализуется с 2021 года, исключено из муниципальной программы).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«” Чистая вода” на территории муниципального образования Богучанский район».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развоза питьевой воды населению.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 (не реализуется с 2018 года).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«Развитие информационного общества Богучанского района» (не реализуется с 2018 года).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Wi-</w:t>
      </w:r>
      <w:r w:rsidRPr="00D003AE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в п.Беляки.</w:t>
      </w:r>
    </w:p>
    <w:p w:rsidR="00D003AE" w:rsidRPr="00D003AE" w:rsidRDefault="00D003AE" w:rsidP="00D003AE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D003AE" w:rsidRPr="00D003AE" w:rsidRDefault="00D003AE" w:rsidP="00D003A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D003AE" w:rsidRPr="00D003AE" w:rsidRDefault="00D003AE" w:rsidP="00D003AE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снижение уровня потерь при производстве, транспортировке и распределении коммунальных ресурсов;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D003AE" w:rsidRPr="00D003AE" w:rsidRDefault="00D003AE" w:rsidP="00D003AE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D003AE" w:rsidRPr="00D003AE" w:rsidRDefault="00D003AE" w:rsidP="00D003AE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D003AE" w:rsidRPr="00D003AE" w:rsidRDefault="00D003AE" w:rsidP="00D003AE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программы в период с 2023 года по 2026 год реализуются следующие подпрограммы: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2023-2026 годы.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D003A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2023-2026 годы.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 </w:t>
      </w:r>
      <w:r w:rsidRPr="00D003A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- «Энергосбережение и повышение энергетической эффективности на территории Богучанского района» (приложение № 7 к настоящей программе).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2023-2026 годы.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Богучанского района»  </w:t>
      </w:r>
      <w:r w:rsidRPr="00D003A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2023-2026 годы.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 </w:t>
      </w:r>
      <w:r w:rsidRPr="00D003A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- «”Чистая вода” на территории муниципального образования Богучанский район»  (приложение № 10 к настоящей программе).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2023-2026 годы.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Богучанский район»  </w:t>
      </w:r>
      <w:r w:rsidRPr="00D003A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До 2022 года истёк срок реализации следующих подпрограмм: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733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- «Развитие и модернизация объектов коммунальной инфраструктуры»;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34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        - «Обращение с отходами на территории Богучанского района»;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- «Развитие информационного общества Богучанского района».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D003AE" w:rsidRPr="00D003AE" w:rsidRDefault="00D003AE" w:rsidP="00D003AE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D003AE" w:rsidRPr="00D003AE" w:rsidRDefault="00D003AE" w:rsidP="00D003A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D003AE" w:rsidRPr="00D003AE" w:rsidRDefault="00D003AE" w:rsidP="00D003A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D003AE" w:rsidRPr="00D003AE" w:rsidRDefault="00D003AE" w:rsidP="00D003A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D003AE" w:rsidRPr="00D003AE" w:rsidRDefault="00D003AE" w:rsidP="00D003A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D003AE" w:rsidRPr="00D003AE" w:rsidRDefault="00D003AE" w:rsidP="00D003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от  17.11.2023 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Богучанского района "Реформирование 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модернизация жилищно-коммунального хозяйства 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повышение энергетической эффективности"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</w:t>
            </w: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3274"/>
        <w:gridCol w:w="920"/>
        <w:gridCol w:w="1120"/>
        <w:gridCol w:w="1250"/>
        <w:gridCol w:w="739"/>
        <w:gridCol w:w="567"/>
        <w:gridCol w:w="567"/>
        <w:gridCol w:w="567"/>
      </w:tblGrid>
      <w:tr w:rsidR="00D003AE" w:rsidRPr="00D003AE" w:rsidTr="009D6BD6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Цели: 1.Обеспечение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2. 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D003A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Целевой показатель 1</w:t>
            </w:r>
            <w:r w:rsidRPr="00D003AE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«Создание условий для безубыточной деятельности организаций жилищно-коммунального комплекса Богучанского района» 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99,7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«Организация проведения капитального ремонта общего имущества в многоквартирных домах, расположенных на территории Богучанского района» 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Повышение энергосбережения и энергоэффективности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«Энергосбережение и повышение энергетической эффективности на территории Богучанского района» 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объемов энергетических ресурсов, расчеты за которые осуществляются с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использованием приборов учета,  в общем объеме энергоресурсов, потребляемых (используемых) на территории Богучанского района,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горячей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учёта, в общем объёме потребляемых природного газа, тепловой энергии, электрической энергии и воды государственными (муниципальными)учреждениями (процентов)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60,91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 Обеспечение надежной эксплуатации объектов коммунальной инфраструктуры района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4.1.1.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«”Чистая вода” на территории муниципального образования Богучанский район» 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Статистическая отчетность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аварий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 100 км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D003AE" w:rsidRPr="00D003AE" w:rsidTr="009D6BD6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</w:tr>
    </w:tbl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Богучанского района «Реформирование 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модернизация жилищно-коммунального хозяйства 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энергетической эффективности»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Целевые показатели на долгосрочный период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7"/>
        <w:gridCol w:w="1179"/>
        <w:gridCol w:w="843"/>
        <w:gridCol w:w="1246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D003AE" w:rsidRPr="00D003AE" w:rsidTr="009D6BD6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целевые показатели муниципальной программы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Год, предшествующий реализации мунипальной программы</w:t>
            </w:r>
          </w:p>
        </w:tc>
        <w:tc>
          <w:tcPr>
            <w:tcW w:w="24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Годы реализации муниципальной программы                                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муниципальной программы в пятилетнем интервале</w:t>
            </w:r>
          </w:p>
        </w:tc>
      </w:tr>
      <w:tr w:rsidR="00D003AE" w:rsidRPr="00D003AE" w:rsidTr="009D6BD6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2014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год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2015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год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2021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D003AE" w:rsidRPr="00D003AE" w:rsidTr="009D6BD6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D003AE" w:rsidRPr="00D003AE" w:rsidTr="009D6BD6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Цели: 1. Обеспечение населения района качественными жилищно-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   коммунальными услугами в условиях рыночных отношений в отрасли и ограниченного роста оплаты жилищно-коммунальных услуг населением.</w:t>
            </w:r>
          </w:p>
        </w:tc>
      </w:tr>
      <w:tr w:rsidR="00D003AE" w:rsidRPr="00D003AE" w:rsidTr="009D6BD6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2. Формирование целостности и эффективной системы управления энергосбережением и повышением энергетической эффективности.</w:t>
            </w:r>
          </w:p>
        </w:tc>
      </w:tr>
      <w:tr w:rsidR="00D003AE" w:rsidRPr="00D003AE" w:rsidTr="009D6BD6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Уровень износа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17.11.2023 №1169-п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Богучанского района «Реформирование 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модернизация жилищно-коммунального хозяйства 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повышение энергетической эффективности»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</w:t>
            </w: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(за счет всех источников финансирования)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0"/>
        <w:gridCol w:w="3398"/>
        <w:gridCol w:w="1077"/>
        <w:gridCol w:w="1077"/>
        <w:gridCol w:w="1153"/>
        <w:gridCol w:w="969"/>
        <w:gridCol w:w="655"/>
        <w:gridCol w:w="902"/>
      </w:tblGrid>
      <w:tr w:rsidR="00D003AE" w:rsidRPr="00D003AE" w:rsidTr="009D6BD6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отчётный  финансовый год 2023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сетей теплоснабжения для присоединения Физкультурно-оздоровительного комплекса в с. Богучаны Богучанского района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10 475 293,59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10 475 293,59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10 475 293,59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10 475 293,59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10 475 293,59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10 475 293,59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10 475 293,59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10 475 293,59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2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4"/>
                <w:lang w:eastAsia="ru-RU"/>
              </w:rPr>
            </w:pP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«Реформирование и модернизация жилищно-коммунального хозяйства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повышение энергетической эффективности»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D003A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47"/>
        <w:gridCol w:w="1891"/>
        <w:gridCol w:w="4452"/>
        <w:gridCol w:w="2781"/>
      </w:tblGrid>
      <w:tr w:rsidR="00D003AE" w:rsidRPr="00D003AE" w:rsidTr="009D6BD6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расходов граждан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платы граждан за коммунальные услуги на территории 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633-п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контроля за соблюдением условий предоставления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12.07.2022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925-п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21.09.2022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 компенсацию части платы граждан за коммунальные услуги в 2023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20.01.2023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02.02.2023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100-п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№ 205-р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субсидии в целях возмещения части затрат организациям, осуществляюшим на территории Богучанского района деятельность по подвозу воды потребителям по тарифам, не обеспечивающим возмещение расходов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Распоряжение №245-р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субсидий энергоснабжаюшим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дизельными электростанциями на территории Богучанского района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276-п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30.03.2023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439-п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20.01.2023 № 40-п " О предоставлении исполнителям коммунальных услуг субсидии на компенсацию части платы граждан за коммунальные услуги в 2023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15.05.2023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542-п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02.02.2023 № 85-п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31.05.2023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778-п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и дополнений в постановление администрации Богучанского района от 12.07.2022г."Об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контроля за соблюдением условий предоставления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779-п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и дополнений в постановление администрации Богучанского района от 21.09.2022 г. № 925-п "Об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780-п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781-п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02.08.2023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28.06.2022 № 570-п "Об утверждении Порядка подвоза питьевой воды населению, проживающих в жилых домах, не обеспеченных централизованным водоснабжением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31.08.2023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1056-п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02.02.2023 № 85-п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18.10.2023</w:t>
            </w:r>
          </w:p>
        </w:tc>
      </w:tr>
      <w:tr w:rsidR="00D003AE" w:rsidRPr="00D003AE" w:rsidTr="009D6BD6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1136-п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субсидий на финансовое обеспечение затрат акционерного общества "Красноярская региональная энергетическая компания" на реализацию мероприятий по капитальному ремонту тепловых сетей на территории Богучанского района Красноярского края в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2023-2024гг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10.11.2023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 от 17.11.2023 № 1169-п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0"/>
        <w:gridCol w:w="5161"/>
      </w:tblGrid>
      <w:tr w:rsidR="00D003AE" w:rsidRPr="00D003AE" w:rsidTr="009D6BD6">
        <w:trPr>
          <w:trHeight w:val="20"/>
        </w:trPr>
        <w:tc>
          <w:tcPr>
            <w:tcW w:w="230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9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(далее – подпрограмма)</w:t>
            </w:r>
          </w:p>
        </w:tc>
      </w:tr>
      <w:tr w:rsidR="00D003AE" w:rsidRPr="00D003AE" w:rsidTr="009D6BD6">
        <w:trPr>
          <w:trHeight w:val="20"/>
        </w:trPr>
        <w:tc>
          <w:tcPr>
            <w:tcW w:w="230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9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003AE" w:rsidRPr="00D003AE" w:rsidTr="009D6BD6">
        <w:trPr>
          <w:trHeight w:val="20"/>
        </w:trPr>
        <w:tc>
          <w:tcPr>
            <w:tcW w:w="230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9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</w:t>
            </w:r>
          </w:p>
        </w:tc>
      </w:tr>
      <w:tr w:rsidR="00D003AE" w:rsidRPr="00D003AE" w:rsidTr="009D6BD6">
        <w:trPr>
          <w:trHeight w:val="20"/>
        </w:trPr>
        <w:tc>
          <w:tcPr>
            <w:tcW w:w="230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2696" w:type="pct"/>
          </w:tcPr>
          <w:p w:rsidR="00D003AE" w:rsidRPr="00D003AE" w:rsidRDefault="00D003AE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230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269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D003AE" w:rsidRPr="00D003AE" w:rsidRDefault="00D003AE" w:rsidP="00D003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D003AE" w:rsidRPr="00D003AE" w:rsidTr="009D6BD6">
        <w:trPr>
          <w:trHeight w:val="20"/>
        </w:trPr>
        <w:tc>
          <w:tcPr>
            <w:tcW w:w="230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269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D003AE" w:rsidRPr="00D003AE" w:rsidTr="009D6BD6">
        <w:trPr>
          <w:trHeight w:val="20"/>
        </w:trPr>
        <w:tc>
          <w:tcPr>
            <w:tcW w:w="230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9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2023-2026 годы</w:t>
            </w:r>
          </w:p>
        </w:tc>
      </w:tr>
      <w:tr w:rsidR="00D003AE" w:rsidRPr="00D003AE" w:rsidTr="009D6BD6">
        <w:trPr>
          <w:trHeight w:val="20"/>
        </w:trPr>
        <w:tc>
          <w:tcPr>
            <w:tcW w:w="2304" w:type="pct"/>
            <w:shd w:val="clear" w:color="auto" w:fill="auto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696" w:type="pct"/>
            <w:shd w:val="clear" w:color="auto" w:fill="auto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992 004 136,00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246 336 790,00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-    249 198 582,00 рублей;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248 234 382,00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248 234 382,00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959 705 000,00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238 859 900,00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240 924 500,00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 239 960 300,00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 239 960 300,00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32 299 136,00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7 476 890,00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8 274 082,00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8 274 082,00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8 274 082,00 рублей.</w:t>
            </w:r>
          </w:p>
        </w:tc>
      </w:tr>
      <w:tr w:rsidR="00D003AE" w:rsidRPr="00D003AE" w:rsidTr="009D6BD6">
        <w:trPr>
          <w:trHeight w:val="20"/>
        </w:trPr>
        <w:tc>
          <w:tcPr>
            <w:tcW w:w="2304" w:type="pct"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2696" w:type="pct"/>
            <w:shd w:val="clear" w:color="auto" w:fill="auto"/>
          </w:tcPr>
          <w:p w:rsidR="00D003AE" w:rsidRPr="00D003AE" w:rsidRDefault="00D003AE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</w:t>
            </w:r>
          </w:p>
        </w:tc>
      </w:tr>
    </w:tbl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Богучанского района эксплуатируются централизованные системы теплоснабжения, которые представлены 41 теплоисточниками. Теплоисточники эксплуатируются с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водоподоготовки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характерируется большими потерями электроэнергии в расперелительных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Основные цели, задачи, этапы и сроки выполнения подпрограммы, показатели результативности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D003AE" w:rsidRPr="00D003AE" w:rsidRDefault="00D003AE" w:rsidP="00D003AE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D003AE" w:rsidRPr="00D003AE" w:rsidRDefault="00D003AE" w:rsidP="00D003A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bCs/>
          <w:sz w:val="20"/>
          <w:szCs w:val="20"/>
          <w:lang w:eastAsia="ru-RU"/>
        </w:rPr>
        <w:t>1.1. Предоставление субвенции на компенсацию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D003AE" w:rsidRPr="00D003AE" w:rsidRDefault="00D003AE" w:rsidP="00D003A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D003AE" w:rsidRPr="00D003AE" w:rsidRDefault="00D003AE" w:rsidP="00D003A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D003AE" w:rsidRPr="00D003AE" w:rsidRDefault="00D003AE" w:rsidP="00D003AE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Муниципальный заказчик – координатор подпрограммы является администрация Богучанского района (отдел жилищной политики, транспорта и связи) к компетенции которого относятся: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D003AE" w:rsidRPr="00D003AE" w:rsidRDefault="00D003AE" w:rsidP="00D0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 В основу механизма реализации подпрограммы заложены следующие принципы: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Исполнителями  подпрограммы и главным распорядителем бюджетных средств являются администрация Богучанского района, которая осуществляет: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br/>
        <w:t>и расходования выделяемых бюджетных средств, подготовку отчетов о ходе реализации подподпрограммы;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подподрограммы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Постановление Правительства Красноярского края от 20.02.2013 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«Перечнем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07.03.2013 № 266-п «Об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округов,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услуги»; 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         № 165-п «О реализации отдельных мер по обеспечению ограничения платы граждан за коммунальные услуги»;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 от 17.04.2015 № 431-п  «</w:t>
      </w: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предоставления».</w:t>
      </w:r>
    </w:p>
    <w:p w:rsidR="00D003AE" w:rsidRPr="00D003AE" w:rsidRDefault="00D003AE" w:rsidP="00D003A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         Постановление администрации Богучанского района от 09.02.2022 №87-п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района».</w:t>
      </w:r>
    </w:p>
    <w:p w:rsidR="00D003AE" w:rsidRPr="00D003AE" w:rsidRDefault="00D003AE" w:rsidP="00D003A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12.07.2022 №633-п «Об утверждении порядка предоставления субсидии в целях возмещения недополученных доходов организациям, предоставляющим на территории Богучанского района услуги на подвоз воды по тарифам, не обеспечивающим возмещение издержек, контроля за соблюдением условий предоставления и возврата субсидий в случае нарушения условий их предоставления.</w:t>
      </w:r>
    </w:p>
    <w:p w:rsidR="00D003AE" w:rsidRPr="00D003AE" w:rsidRDefault="00D003AE" w:rsidP="00D003A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27.07.2022 №692-п «</w:t>
      </w:r>
      <w:bookmarkStart w:id="1" w:name="_Hlk119081009"/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 утверждении условий и порядка предоставления субсидий юридическим лицам(за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оказа в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</w:t>
      </w:r>
    </w:p>
    <w:bookmarkEnd w:id="1"/>
    <w:p w:rsidR="00D003AE" w:rsidRPr="00D003AE" w:rsidRDefault="00D003AE" w:rsidP="00D003A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03.08.2022 №732-п «О предоставлении иного межбюджетного трансферта (субсидии)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разница между фактической стоимостью топлива и стоимостью топлива, учтённой в тарифах на тепловую энергию на 2022 год.</w:t>
      </w:r>
    </w:p>
    <w:p w:rsidR="00D003AE" w:rsidRPr="00D003AE" w:rsidRDefault="00D003AE" w:rsidP="00D003A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21.09.2022 №925-п «Об утверждении порядка и условий предоставления субсидии энергоснабжающим организациям на компенсацию сверхнормативных расходов на топливо (возмещение затрат), осуществляющих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производство и (или) реализацию электрической энергии, вырабатываемую дизельными электростанциями на территории Богучанского района, контроля за соблюдением условий предоставления субсидий и возврата субсидий в случае нарушения условий их предоставления».</w:t>
      </w:r>
    </w:p>
    <w:p w:rsidR="00D003AE" w:rsidRPr="00D003AE" w:rsidRDefault="00D003AE" w:rsidP="00D003A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10.10.2022 №998-п «О внесении изменений в постановление администрации Богучанского района от 27.07.2022 № 692-п «Об утверждении условий и порядка предоставления субсидий юридическим лицам(за исключением государственных и муниципальных учреждений» и индивидуальным предпринимателям на финансовое обеспечение (возмещение) затрат теплоснабжающих и энергосбытовых организаций, осуществляющих производство и (или) реализацию тепловой энергии, возникших вследствие разницы между фактической стоимостью топлива, учтённой в тарифах на тепловую и электрическую энергию на 2022 год, и правила их предоставления, в том числе оснований для оказа в предоставлении субсидии, порядка проведения отбора получателей субсидии, порядка расходования субсидий, порядка и сроков возврата субсидий в случае нарушения их предоставления и предоставления отчётности»».</w:t>
      </w:r>
    </w:p>
    <w:p w:rsidR="00D003AE" w:rsidRPr="00D003AE" w:rsidRDefault="00D003AE" w:rsidP="00D003AE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        2.4. Управление подпрограммой и контроль за ходом ее выполнения</w:t>
      </w:r>
    </w:p>
    <w:p w:rsidR="00D003AE" w:rsidRPr="00D003AE" w:rsidRDefault="00D003AE" w:rsidP="00D0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6" w:history="1">
        <w:r w:rsidRPr="00D003AE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связи).</w:t>
      </w:r>
    </w:p>
    <w:p w:rsidR="00D003AE" w:rsidRPr="00D003AE" w:rsidRDefault="00D003AE" w:rsidP="00D003A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жилищной политики, транспорта и связи).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3-961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 Законом Красноярского края от 01.12.2014 № 7-2835 «Об отдельных мерах по обеспечению ограничения платы граждан за коммунальные услуги».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2.6. Мероприятия подпрограммы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7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 подпрограмме "Создание условий для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безубыточной деятельности организаций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жилищно-коммунального комплекса Богучанского района"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43"/>
        <w:gridCol w:w="2704"/>
        <w:gridCol w:w="920"/>
        <w:gridCol w:w="1153"/>
        <w:gridCol w:w="1081"/>
        <w:gridCol w:w="1153"/>
        <w:gridCol w:w="1058"/>
        <w:gridCol w:w="1059"/>
      </w:tblGrid>
      <w:tr w:rsidR="00D003AE" w:rsidRPr="00D003AE" w:rsidTr="009D6BD6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задача,  показатель результативности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D003AE" w:rsidRPr="00D003AE" w:rsidTr="009D6BD6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D003AE" w:rsidRPr="00D003AE" w:rsidTr="009D6BD6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Статистика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(сводная)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76,4</w:t>
            </w:r>
          </w:p>
        </w:tc>
      </w:tr>
      <w:tr w:rsidR="00D003AE" w:rsidRPr="00D003AE" w:rsidTr="009D6BD6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Статистика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(сводная)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99,7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8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"Создание условий для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безубыточной деятельности организаций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комплекса Богучанского района"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10"/>
        <w:gridCol w:w="943"/>
        <w:gridCol w:w="476"/>
        <w:gridCol w:w="458"/>
        <w:gridCol w:w="775"/>
        <w:gridCol w:w="915"/>
        <w:gridCol w:w="915"/>
        <w:gridCol w:w="915"/>
        <w:gridCol w:w="915"/>
        <w:gridCol w:w="915"/>
        <w:gridCol w:w="1134"/>
      </w:tblGrid>
      <w:tr w:rsidR="00D003AE" w:rsidRPr="00D003AE" w:rsidTr="009D6BD6">
        <w:trPr>
          <w:trHeight w:val="161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03AE" w:rsidRPr="00D003AE" w:rsidTr="009D6BD6">
        <w:trPr>
          <w:trHeight w:val="161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2023-2026гг.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D003AE" w:rsidRPr="00D003AE" w:rsidTr="009D6BD6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20 950 100,00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20 769 500,00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19 217 700,00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19 217 700,00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80 155 000,00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тыс.человек</w:t>
            </w:r>
          </w:p>
        </w:tc>
      </w:tr>
      <w:tr w:rsidR="00D003AE" w:rsidRPr="00D003AE" w:rsidTr="009D6BD6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Предоставлен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ие субвенции(субсидии)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217 909 800,00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220 155 000,00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220 742 600,00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220 742 600,00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879 550 000,00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организаций жилищно-коммунального комплекса, обеспечение доступности коммунальных услуг для 11,5 тыс.человек</w:t>
            </w:r>
          </w:p>
        </w:tc>
      </w:tr>
      <w:tr w:rsidR="00D003AE" w:rsidRPr="00D003AE" w:rsidTr="009D6BD6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  Предоставление субсидий в целях возмещения части затрат организациям, осуществляющим на территории Богучанского района деятельность по подвозу воды потребителям по тарифам, не обеспечивающим возмещение расходов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4 668 622,06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5 749 000,00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5 749 000,00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5 749 000,00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21 915 622,06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 О предоставлении субвенций на возмещение затрат теплоснабжающих организаций, осуществляющих производство (реализацию) тепловой энергии, возникших вследствие разницы между фактической стоимостью топлива и стоимостью топлива, учтённой в тарифах на тепловую энергию в 2022 году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0320075960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1.5. Предоставление субсидий энергоснабжающим организациям на компенсацию сверхнормативных расходов на топливо (возмещение затрат), осуществляющих производство и (или) реализацию электрической энергии, вырабатываемой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дизельными электростанциями </w:t>
            </w:r>
            <w:r w:rsidRPr="00D003A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(для ООО Одиссей)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2 808 267,94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2 525 082,00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2 525 082,00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2 525 082,00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10 383 513,94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тыс.человек</w:t>
            </w:r>
          </w:p>
        </w:tc>
      </w:tr>
      <w:tr w:rsidR="00D003AE" w:rsidRPr="00D003AE" w:rsidTr="009D6BD6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246 336 790,00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249 198 582,00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992 004 136,00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D003AE" w:rsidRPr="00D003AE" w:rsidTr="009D6BD6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238 859 900,00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240 924 500,00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959 705 000,00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8 274 082,00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8 274 082,00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8 274 082,00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32 299 136,00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>Приложение № 9 к постановлению администрации Богучанского района   от 17.11.2023 № 1169-п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6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«Организация проведения капитального ремонта общего имущества в многоквартирных домах, расположенных на территории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5846"/>
      </w:tblGrid>
      <w:tr w:rsidR="00D003AE" w:rsidRPr="00D003AE" w:rsidTr="009D6BD6">
        <w:trPr>
          <w:trHeight w:val="20"/>
        </w:trPr>
        <w:tc>
          <w:tcPr>
            <w:tcW w:w="194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5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 (далее – подпрограмма)</w:t>
            </w:r>
          </w:p>
        </w:tc>
      </w:tr>
      <w:tr w:rsidR="00D003AE" w:rsidRPr="00D003AE" w:rsidTr="009D6BD6">
        <w:trPr>
          <w:trHeight w:val="20"/>
        </w:trPr>
        <w:tc>
          <w:tcPr>
            <w:tcW w:w="194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54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003AE" w:rsidRPr="00D003AE" w:rsidTr="009D6BD6">
        <w:trPr>
          <w:trHeight w:val="20"/>
        </w:trPr>
        <w:tc>
          <w:tcPr>
            <w:tcW w:w="194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54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 администрации Богучанского района).</w:t>
            </w:r>
          </w:p>
        </w:tc>
      </w:tr>
      <w:tr w:rsidR="00D003AE" w:rsidRPr="00D003AE" w:rsidTr="009D6BD6">
        <w:trPr>
          <w:trHeight w:val="20"/>
        </w:trPr>
        <w:tc>
          <w:tcPr>
            <w:tcW w:w="194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054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94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05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приведения жилищного фонда в надлежащее состояние.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Сохранение жилищного фонда на территории Богучанского района, не признанного в установленном порядке аварийным и подлежащим сносу</w:t>
            </w: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D003AE" w:rsidRPr="00D003AE" w:rsidTr="009D6BD6">
        <w:trPr>
          <w:trHeight w:val="20"/>
        </w:trPr>
        <w:tc>
          <w:tcPr>
            <w:tcW w:w="194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054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D003AE" w:rsidRPr="00D003AE" w:rsidTr="009D6BD6">
        <w:trPr>
          <w:trHeight w:val="20"/>
        </w:trPr>
        <w:tc>
          <w:tcPr>
            <w:tcW w:w="1946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54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2023-2026 годы</w:t>
            </w:r>
          </w:p>
        </w:tc>
      </w:tr>
      <w:tr w:rsidR="00D003AE" w:rsidRPr="00D003AE" w:rsidTr="009D6BD6">
        <w:trPr>
          <w:trHeight w:val="20"/>
        </w:trPr>
        <w:tc>
          <w:tcPr>
            <w:tcW w:w="1946" w:type="pct"/>
            <w:shd w:val="clear" w:color="auto" w:fill="auto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054" w:type="pct"/>
            <w:shd w:val="clear" w:color="auto" w:fill="auto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составляет: 1 395 396,00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328 890,00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355 502,00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355 502,00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355 502,00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т.ч.: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 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2025году -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-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1 395 396,00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328 890,00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355 502,00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-    355 502,00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2026 году -    355 502,00 рублей. 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946" w:type="pct"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054" w:type="pct"/>
            <w:shd w:val="clear" w:color="auto" w:fill="auto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Администрации Богучанского района (отдел жилищной политики, транспорта и связи)</w:t>
            </w:r>
          </w:p>
        </w:tc>
      </w:tr>
    </w:tbl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общерайонной проблемы и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187,03 тыс.м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– это 224 многоквартирных дома  (далее – МКД), без учета домов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блокированной застройки, в том числе 6 МКД площадью 2,208 тыс.м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8,03%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1984г - 2003г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26,76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15,18%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1964г – 1983г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73,21%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1963г и более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3,58%</w:t>
            </w:r>
          </w:p>
        </w:tc>
      </w:tr>
      <w:tr w:rsidR="00D003AE" w:rsidRPr="00D003AE" w:rsidTr="009D6BD6">
        <w:tc>
          <w:tcPr>
            <w:tcW w:w="1212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966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187,03</w:t>
            </w:r>
          </w:p>
        </w:tc>
        <w:tc>
          <w:tcPr>
            <w:tcW w:w="951" w:type="pct"/>
            <w:vAlign w:val="center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D003AE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D003AE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числе,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Настоящая подпрограмма разработана с целью</w:t>
      </w:r>
      <w:r w:rsidRPr="00D003AE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создания условий для приведения жилищного фонда в надлежащее состояние, так как в ближайшей перспективе планируется решить задачу: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данной задачи планируется провести капитальный ремонт в многоквартирных домах, расположенных на территории Богучанского района,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ремонта.  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подпрограммы, показатели результативности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целью настоящей подпрограммы является: </w:t>
      </w: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приведения жилищного фонда в надлежащее состояние.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сохранение жилищного фонда на территории Богучанского района, не признанного в установленном порядке аварийным или подлежащим сносу. </w:t>
      </w:r>
    </w:p>
    <w:p w:rsidR="00D003AE" w:rsidRPr="00D003AE" w:rsidRDefault="00D003AE" w:rsidP="00D003A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задачи запланировано</w:t>
      </w:r>
      <w:r w:rsidRPr="00D003AE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bCs/>
          <w:sz w:val="20"/>
          <w:szCs w:val="20"/>
          <w:lang w:eastAsia="ru-RU"/>
        </w:rPr>
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взноса рассчитывается исходя из площади жилых помещений жилищного фонда МО Богучанский район, умноженной на минимальный размер взноса на капитальный ремонт общего имущества в МКД, установленый постановлением Правительства Красноярского края от 27.12.2016 № 670-п.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 – координатором подпрограммы является администрация Богучанского района (отдел жилищной политики, транспорта и связи), к компетенции которого в области реализации мерпориятий относятся: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определение критериев и показателей эффективности, организация мониторинга реализации 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</w:t>
      </w: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иятий подпрограммы и главными распорядителями средств является УМС Богучанского района.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 в части муниципального жилищного фонда МО Богучанский район на счет Регионального оператора. 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D003AE" w:rsidRPr="00D003AE" w:rsidRDefault="00D003AE" w:rsidP="00D0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мониторинг эффективности реализации мероприятий подпрограммы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br/>
        <w:t>и расходования выделяемых бюджетных средств, подготовку отчетов о ходе реализации 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Исполнителем мероприятий подпрограммы и главным распорядителем средств является УМС Богучанского района.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Жилищный кодекс Российской Федерации;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D003AE" w:rsidRPr="00D003AE" w:rsidRDefault="00D003AE" w:rsidP="00D00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7" w:history="1">
        <w:r w:rsidRPr="00D003AE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 районного бюджета,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связи).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сохранения жилищного фонда на территории Богучанского района, а также экономический эффект в результате реализации мероприятий подпрограммы, представлены в приложении № 1 к подпрограмме.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2.6. Мероприятия подпрограммы</w:t>
      </w:r>
    </w:p>
    <w:p w:rsidR="00D003AE" w:rsidRPr="00D003AE" w:rsidRDefault="00D003AE" w:rsidP="00D003A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10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от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"Организация проведения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капитального ремонта общего имущества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многоквартирных домах,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расположенных на территории Богучанского района"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03"/>
        <w:gridCol w:w="1053"/>
        <w:gridCol w:w="1181"/>
        <w:gridCol w:w="1210"/>
        <w:gridCol w:w="1210"/>
        <w:gridCol w:w="1210"/>
        <w:gridCol w:w="1204"/>
      </w:tblGrid>
      <w:tr w:rsidR="00D003AE" w:rsidRPr="00D003AE" w:rsidTr="009D6BD6">
        <w:trPr>
          <w:trHeight w:val="2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D003AE" w:rsidRPr="00D003AE" w:rsidTr="009D6BD6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Сохранение жилищного фонда на территории  Богучанского района, не признанного в установленном порядке аварийным и подлежащим сносу.</w:t>
            </w:r>
          </w:p>
        </w:tc>
      </w:tr>
      <w:tr w:rsidR="00D003AE" w:rsidRPr="00D003AE" w:rsidTr="009D6BD6">
        <w:trPr>
          <w:trHeight w:val="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Уровень оплаты взносов на капитальный ремонт общего имущества в МКД в части муниципального жилищного фонда МО Богучанский район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11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17.11.2023№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"Организация проведения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капитального ремонта общего имущества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многоквартирных домах, расположенных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территории Богучанского района" 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54"/>
        <w:gridCol w:w="1083"/>
        <w:gridCol w:w="534"/>
        <w:gridCol w:w="511"/>
        <w:gridCol w:w="898"/>
        <w:gridCol w:w="940"/>
        <w:gridCol w:w="940"/>
        <w:gridCol w:w="830"/>
        <w:gridCol w:w="830"/>
        <w:gridCol w:w="627"/>
        <w:gridCol w:w="1224"/>
      </w:tblGrid>
      <w:tr w:rsidR="00D003AE" w:rsidRPr="00D003AE" w:rsidTr="009D6BD6">
        <w:trPr>
          <w:trHeight w:val="161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03AE" w:rsidRPr="00D003AE" w:rsidTr="009D6BD6">
        <w:trPr>
          <w:trHeight w:val="161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2023-2026гг.             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Подпрограма 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D003AE" w:rsidRPr="00D003AE" w:rsidTr="009D6BD6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1.1. Перечисление взносов на капитальный ремонт общего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имущества в МКД в части муниципального жилищного фонда МО Богучанский район на счет Регионального оператора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УМС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0330080000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1 395 396,00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оплаты взносов на капитальный ремонт общего имущества в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МКД в части муниципального жилищного фонда МО Богучанский район в размере 100 % от начисленных платежей</w:t>
            </w:r>
          </w:p>
        </w:tc>
      </w:tr>
      <w:tr w:rsidR="00D003AE" w:rsidRPr="00D003AE" w:rsidTr="009D6BD6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1 395 396,00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1 395 396,00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Приложение № 12 к                                                    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постановлению администрации 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Богучанского района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от 17.11.2023 № 1169-п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Приложение №7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18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Подпрограмма «Энергосбережение и повышение энергетической эффективности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на территории Богучанского района»,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03AE" w:rsidRPr="00D003AE" w:rsidRDefault="00D003AE" w:rsidP="00D003A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Паспорт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2"/>
        <w:gridCol w:w="5879"/>
      </w:tblGrid>
      <w:tr w:rsidR="00D003AE" w:rsidRPr="00D003AE" w:rsidTr="009D6BD6">
        <w:trPr>
          <w:trHeight w:val="20"/>
        </w:trPr>
        <w:tc>
          <w:tcPr>
            <w:tcW w:w="1929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071" w:type="pct"/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«Энергосбережение и повышение энергетической эффективности на территории Богучанского района» (далее – подпрограмма)</w:t>
            </w:r>
          </w:p>
        </w:tc>
      </w:tr>
      <w:tr w:rsidR="00D003AE" w:rsidRPr="00D003AE" w:rsidTr="009D6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003AE" w:rsidRPr="00D003AE" w:rsidTr="009D6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</w:t>
            </w:r>
          </w:p>
        </w:tc>
      </w:tr>
      <w:tr w:rsidR="00D003AE" w:rsidRPr="00D003AE" w:rsidTr="009D6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2" w:name="_Hlk147064951"/>
            <w:r w:rsidRPr="00D003AE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  <w:u w:val="single"/>
              </w:rPr>
              <w:t>Исполнители мероприятий подпрограммы</w:t>
            </w:r>
            <w:r w:rsidRPr="00D003A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3" w:name="_Hlk119083218"/>
            <w:r w:rsidRPr="00D003AE">
              <w:rPr>
                <w:rFonts w:ascii="Arial" w:hAnsi="Arial" w:cs="Arial"/>
                <w:sz w:val="14"/>
                <w:szCs w:val="14"/>
              </w:rPr>
              <w:t>МКОУ Осиновская СОШ;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МБУК БМ РДК «Янтарь» п. Красногорьевский;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МБУ ДО «Богучанская детская школа искусств»;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МКДОУ детский сад № 1 «Сибирячек», с. Богучаны;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МКДОУ детский сад № 3 «Теремок», с. Богучаны;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МКДОУ детский сад № 5 «Сосенка», с. Богучаны;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МКДОУ детский сад «Чебурашка», п. Шиверский;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МКДОУ детский сад №4 «Скворушка» с.Богучаны;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МБУК «Богучанский краеведческий музей им.Андона»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МКУ УКФКС и МП Богучанского района (административное здание на Перенсона).</w:t>
            </w:r>
          </w:p>
          <w:bookmarkEnd w:id="3"/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  <w:u w:val="single"/>
              </w:rPr>
              <w:t>Главные распорядители бюджетных средств</w:t>
            </w:r>
            <w:r w:rsidRPr="00D003A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bookmarkEnd w:id="2"/>
      <w:tr w:rsidR="00D003AE" w:rsidRPr="00D003AE" w:rsidTr="009D6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Цель и задачи подпрограммы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Формирование целостной и эффективной системы управления энергосбережением и повышением энергетической эффективности.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D003AE" w:rsidRPr="00D003AE" w:rsidRDefault="00D003AE" w:rsidP="00D003A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Повышение энергетической эффективности экономики Богучанского района.</w:t>
            </w:r>
          </w:p>
        </w:tc>
      </w:tr>
      <w:tr w:rsidR="00D003AE" w:rsidRPr="00D003AE" w:rsidTr="009D6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подпрограммы:                        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D003AE" w:rsidRPr="00D003AE" w:rsidTr="009D6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Сроки реализации  подпрограммы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2023 – 2026 годы</w:t>
            </w:r>
          </w:p>
        </w:tc>
      </w:tr>
      <w:tr w:rsidR="00D003AE" w:rsidRPr="00D003AE" w:rsidTr="009D6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Объемы и источники финансирования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5 400 000,00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2023 году - 1 800 000,00рублей;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2024 году - 1 200 000,00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2025 году - 1 200 000,00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в 2026 году - 1 200 000,00 рублей.              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краевой бюджет – 0 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2023 году -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2024 году -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2025 году -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2026 году -                 0,00 рублей,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районный бюджет – 5 400 000,00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2023 году -    1 800 000,00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2024 году -    1 200 000,00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lastRenderedPageBreak/>
              <w:t>в 2025 году -    1 200 000,00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в 2026 году -    1 200 000,00 рублей.              </w:t>
            </w:r>
          </w:p>
        </w:tc>
      </w:tr>
      <w:tr w:rsidR="00D003AE" w:rsidRPr="00D003AE" w:rsidTr="009D6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lastRenderedPageBreak/>
              <w:t>Система организации контроля  за исполнением  подпрограммы.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AE" w:rsidRPr="00D003AE" w:rsidRDefault="00D003AE" w:rsidP="009D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Управление образования администрации Богучанского района;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МКУ «Управление культуры, физической культуры, спорта и молодежной политики Богучанского района».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 Обоснование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2.1. Постановка общерайонной проблемы и обоснование необходимости разработки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2.1.1. Объективные показатели, характеризующие положение дел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Задача энергосбережения особенно актуальна в бюджетной сфере и жилищно-коммунальном хозяйстве. Значительная  доля расходов муниципальных бюджетов приходится на энергопотребление.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Энергосбережение в районе можно обеспечить только программно-целевым путем, в рамках которого необходимо реализовать мероприятия, направленные на энергосбережение и повышение энергетической эффективности экономики района.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2.1.2. Анализ причин возникновения проблем в области энергосбережения и повышения энергетической эффективности на территории района, включая правовое обоснование, перечень и характеристику решаемых задач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целях решения проблем с энергопотреблением на территории Российской Федерации статьей 7 Федерального закона от 23.11.2009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– Федеральный закон от 23.11.2009 № 261-ФЗ) к полномочиям органов местного самоуправления в области энергосбережения и повышения энергетической эффективности отнесена разработка и реализация  муниципальных программ в области энергосбережения и повышения энергетической эффективности.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На основании указанного требования, а также учитывая положения Постановления Правительства Российской Федерации от 11.02.2021 N 161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 </w:t>
      </w:r>
      <w:r w:rsidRPr="00D003AE">
        <w:rPr>
          <w:rFonts w:ascii="Arial" w:hAnsi="Arial" w:cs="Arial"/>
          <w:sz w:val="20"/>
          <w:szCs w:val="20"/>
        </w:rPr>
        <w:t>Приказа Министерства экономического развития Российской Федерации от 17.02.2010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 (далее – Приказ Министерства экономического развития Российской Федерации от 17.02.2010 N 61),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Приказ Минэкономразвития России от 28.04.2021 N 231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"Об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 (Зарегистрировано в Минюсте России 02.08.2021 N 64515).</w:t>
      </w:r>
      <w:r w:rsidRPr="00D003AE">
        <w:rPr>
          <w:rFonts w:ascii="Arial" w:hAnsi="Arial" w:cs="Arial"/>
          <w:sz w:val="20"/>
          <w:szCs w:val="20"/>
        </w:rPr>
        <w:t xml:space="preserve"> Приказа  Министерства энергетики  России от 30.06.2014 № 399 «Об  утверждении методики  расчета значений целевых показателей в области энергосбережения и повышения энергетической эффективности, в том числе в сопоставимых условиях»  разработана подпрограмма "Энергосбережение и повышение энергетической эффективности на территории  Богучанского района»  на 2022 – 2025 годы.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повышение энергетической эффективности экономики Богучанского района.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D003AE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2.2. Основная цель и задачи, этапы и сроки выполнения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 подпрограммы, показатели результативности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ab/>
        <w:t>2.2.1. Целью подпрограммы является формирование целостной и эффективной  системы управления энергосбережением и повышением энергетической эффективности на территории Богучанского района.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2.2.2. Для достижения поставленной цели необходимо решение следующих задачи: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Повышение энергетической эффективности экономики Богучанского района.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2.2.3.Обоснованием выбора подпрограммных мероприятий, направленных на решение вышеуказанных задач, являются требования Федерального закона от 23.11.2009 N 261-ФЗ и Приказа Министерства экономического развития Российской Федерации от 17.02.2010 N 61, а также перечень типовых мероприятий по энергосбережению и повышению энергетической эффективности, содержащийся в энергетических паспортах, полученных по результатам обязательного энергетического обследования.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2.2.4. 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связи), к компетенции которой относится: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нормативно-правовых актов администрации Богучанского района в области энергосбережения;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формирование и введение в действие финансово-экономических механизмов энергосбережения;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мониторинг реализации подпрограммных мероприятий;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непосредственный контроль за ходом реализации мероприятий подпрограммы;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подготовка отчетов о реализации подпрограммы.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2.2.5. Срок реализации подпрограммы: 2023 - 2026 годы.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2.2.6. В результате реализации подпрограммы планируется достижение показателей результативности в области энергосбережения и повышения энергетической эффективности, которые приведены в приложении № 1 к настоящей подпрограмме. Показатели результативности будут ежегодно корректироваться  по итогам выполнения мероприятий подпрограммы за отчетный финансовый год.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2.3.1. Комплекс мер направленных на повышение эффективности реализации мероприятий подпрограммы и достижения целевых индикаторов, заключается в реализации организационных, экономических, правовых механизмов в соответствии с  требованиями Федерального закона от 23.11.2009 N 261-ФЗ, а именно: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 консолидация средств для реализации мероприятий по энергосбережению и повышению энергетической эффективности бюджетной сферы Богучанского района;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системный подход, комплексность, концентрация на самых важных направлениях;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анализ потребностей в финансовых средствах;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2.3.2. Для решения задачи подпрограммы путем реализации мероприятий подпрограммы средства районного бюджета выделяются на финансирование мероприятий подпрограммы по установке приборов учета используемой тепловой энергии на объектах муниципальной собственности: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  <w:u w:val="single"/>
        </w:rPr>
        <w:t>Исполнители мероприятий подпрограммы</w:t>
      </w:r>
      <w:r w:rsidRPr="00D003AE">
        <w:rPr>
          <w:rFonts w:ascii="Arial" w:hAnsi="Arial" w:cs="Arial"/>
          <w:sz w:val="20"/>
          <w:szCs w:val="20"/>
        </w:rPr>
        <w:t>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МКОУ Осиновская СОШ;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МБУК БМ РДК «Янтарь» п. Красногорьевский;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МБУ ДО «Богучанская детская школа искусств»;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МКДОУ детский сад № 1 «Сибирячек», с. Богучаны;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МКДОУ детский сад № 3 «Теремок», с. Богучаны;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МКДОУ детский сад № 5 «Сосенка», с. Богучаны;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МКДОУ детский сад «Чебурашка», п. Шиверский;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МКДОУ детский сад №4 «Скворушка» с.Богучаны;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МБУК «Богучанский краеведческий музей им.Андона»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МКУ УКФКС и МП Богучанского района (административное здание на Перенсона).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      2.3.3. Главными распорядителями бюджетных средств, предусмотренных на реализацию мероприятий подпрограммы, являются: Управление образования администрации Богучанского района, МКУ «Управление культуры, физической культуры, спорта и молодежной политики Богучанского района» (далее – главные распорядители).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2.3.4. Расходование бюджетных средств осуществляется главными распорядителями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2.3.5. Критериями выбора исполнителей мероприятий подпрограммы является: 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- наличие утвержденной в соответствии с требованиями статьи 25 Федерального закона от 23.11.2009 № 261-ФЗ  программы в области  энергосбережения и повышения энергетической эффективности;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- наличие энергетического паспорта, составленного по результатам энергетического обследования;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- наличие технических условий на установку приборов учета тепловой энергии.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2.3.6. Мероприятия подпрограммы, финансирование которых  осуществляется за счет средств районного бюджета, реализуются исполнителями мероприятий подпрограммы в соответствии с перечнем мероприятий  подпрограммы согласно приложению N 2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2.3.7. Планируется участие в конкурсных отборах муниципальных образований края  на получение субсидий, предоставляемых бюджетам муниципальных образований  за счет средств  краевого бюджета на реализацию  мероприятий по энергосбережению и повышению энергоэффективности.  По итогам конкурсных отборов перечень мероприятий настоящей подпрограммы подлежит корректировке.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2.4. Управление   подпрограммой  и  контроль  за ходом ее выполнения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2.4.1. Организация управления и контроль за ходом выполнения подпрограммы осуществляется администрацией Богучанского района (отдел жилищной политики, транспорта и связи)  в соответствии с </w:t>
      </w:r>
      <w:hyperlink r:id="rId8" w:history="1">
        <w:r w:rsidRPr="00D003AE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2.4.2. Контроль за  целевым использованием средств районного бюджета, направляемых на финансирование мероприятий подпрограммы, а также текущий контроль за ходом выполнения мероприятий подпрограммы осуществляют администрация Богучанского района (отдел жилищной политики, транспорта и связи), Управление образования администрации Богучанского района – по муниципальным учреждениям образования, МКУ «Управление культуры, физической культуры, спорта и молодежной политики Богучанского района» - по муниципальным учреждениям культуры.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2.4.3. Контроль за выполнением Федерального закона от 23.11.2011 № 261-ФЗ в части обеспечения снижения муниципальными учреждениями района в сопоставимых условиях объема потребляемых ими воды, тепловой и электрической энергии возлагается на руководителей муниципальных учреждений района.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2.4.4. Администрация Богучанского района (отдел жилищной политики, транспорта и связи), как  муниципальный заказчик – координатор подпрограммы ежегодно проводит корректировку планируемых значений целевых показателей в области энергосбережения и повышения энергетической эффективности с учетом фактически достигнутых результатов реализации подпрограммы и изменения социально-экономической ситуации в районе, а также направляет информацию о реализации подпрограммы и отчет об исполнении подпрограммы в Управление экономики и планирования администрации Богучанского района в сроки, установленные постановлением администрации Богучанского района от 17.07.2013 N 849-п "Об утверждении Порядка принятия решений о разработке муниципальных программ Богучанского района, их формирования и реализации».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66FF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 итогам реализации подпрограммы за 2023-2026 годы экономический эффект подпрограммных мероприятий будет выражен в следующем: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-   планируемое изменение уровня энергетической эффективности по району  будет выражено в следующем: </w:t>
      </w: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района, к  концу 2026 года составят: электрическая энергия – 100 %;  тепловая энергия – 13,31 %,  холодная вода – 83,2 %.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доля потребляемых государственными (муниципальными) учреждениями   тепловой энергии, электрической энергии и воды, приобретаемых по приборам учета, в общем объеме потребляемых  тепловой энергии, электрической энергии и воды государственными (муниципальными) учреждениями 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Богучанского района, к  концу 2026 года составят: электрическая энергия – 100 %;  тепловая энергия – 60,9 %,  холодная вода – 100 %.</w:t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-     удельный расход тепловой энергии зданиями и помещениями учебно-воспитательного назначения </w:t>
      </w:r>
      <w:r w:rsidRPr="00D003AE">
        <w:rPr>
          <w:rFonts w:ascii="Arial" w:hAnsi="Arial" w:cs="Arial"/>
          <w:sz w:val="20"/>
          <w:szCs w:val="20"/>
        </w:rPr>
        <w:t>учреждений  в расчете на 1 кв. метр общей площади  к концу 2026 года составит</w:t>
      </w: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0,15 Гкал/м;</w:t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- </w:t>
      </w:r>
      <w:r w:rsidRPr="00D003AE">
        <w:rPr>
          <w:rFonts w:ascii="Arial" w:hAnsi="Arial" w:cs="Arial"/>
          <w:sz w:val="20"/>
          <w:szCs w:val="20"/>
        </w:rPr>
        <w:t xml:space="preserve">удельный расход электрической энергии </w:t>
      </w:r>
      <w:r w:rsidRPr="00D00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зданиями и помещениями учебно-воспитательного назначения </w:t>
      </w:r>
      <w:r w:rsidRPr="00D003AE">
        <w:rPr>
          <w:rFonts w:ascii="Arial" w:hAnsi="Arial" w:cs="Arial"/>
          <w:sz w:val="20"/>
          <w:szCs w:val="20"/>
        </w:rPr>
        <w:t>учреждений в расчете на 1 кв. метр общей площади  к концу 2026 года составит 19,72 кВт*ч/кв.м;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Изменение состояния окружающей среды выражено в сокращении объемов выбросов вредных веществ в окружающую среду объектами коммунального хозяйства за счет снижения потребления топливно-энергетических ресурсов в связи с проведением мероприятий по энергосбережению и повышению энергетической эффективности.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N 2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3366FF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При предоставлении субсидии из краевого бюджета на реализацию мероприятий по энергосбережению и повышению энергетической эффективности в рамках государственной программы Красноярского края  финансовые затраты подлежат корректировке. </w:t>
      </w:r>
      <w:r w:rsidRPr="00D003AE">
        <w:rPr>
          <w:rFonts w:ascii="Arial" w:hAnsi="Arial" w:cs="Arial"/>
          <w:sz w:val="20"/>
          <w:szCs w:val="20"/>
        </w:rPr>
        <w:tab/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13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 №1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 подпрограмме "Энергосбережение 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повышение энергетической эффективности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территории Богучанского района"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850"/>
        <w:gridCol w:w="1563"/>
        <w:gridCol w:w="1251"/>
        <w:gridCol w:w="973"/>
        <w:gridCol w:w="1196"/>
        <w:gridCol w:w="1009"/>
        <w:gridCol w:w="1009"/>
        <w:gridCol w:w="860"/>
        <w:gridCol w:w="860"/>
      </w:tblGrid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Цель,задача,  показатель результативности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финансовый год 2023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Повышение энергетической эффективности экономики Богучанского района.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Общие  показатели результативности энергосбережения и повышения энергетической эффективности  по району                                                                                     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тепловой 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объема природного газа, расчеты за которую осуществляются с использованием приборов учета, в общем объеме природного газа, потребляемого (используемой) на территории муниципального образования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энергетическх ресурсов,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Показатели результативности  энергосбережения и повышения энергетической эффективности в муниципальном секторе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 в расчете на 1 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кВт*ч/м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 xml:space="preserve">2 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общей площади)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договорв (контрактов), заключенных  органами местного самоуправления  и муниципальными учреждениями, к общему объему финансирования муниципальной программы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энергосервисных (договоров) контрактов,  заключенных органами местного самоуправления  и муниципальными учреждениями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жилищном фонде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тепловой энергии в многоквартирных домах ( в расчете на 1 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 xml:space="preserve">2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общей площади)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Гкал/кв.м.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холодной воды в многоквартирных домах ( в расчете на 1 жителя)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расход горячей воды в многоквартирных домах ( в расчете на 1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жителя)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Гкал/м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в многоквартирных домах ( в расчете на 1 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 природного газа  в многоквартирных домах с индивидуальными системами газового отопления (в расчете на 1 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общей площади)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 природного газа  в многоквартирных домах с  иными  системами теплоснабжения ( в расчете на 1 жителя)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/чел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 результативности 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топлива на выработку  тепловой энергии на тепловых электростанциях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млн.Гкал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топлива на выработку  тепловой энергии на котельных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 у.т./Гкал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кВт*ч/ м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потерь воды  при ее передаче в общем объеме переданной воды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при передаче (транспортировке) воды  в системах водоснабжения (на 1 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тыс.кВт*ч/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  <w:t>тыс.м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энергии, используемой в системах водоотведения (на 1 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тыс.кВт*ч/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тыс.м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расход электрической энергии в системах уличного освещения ( на 1 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кВт*ч/м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 в общем числе многоквартирных домов (процентов)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20,54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10,17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41,18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9,19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жилых, нежилых помещений в многоквартирных домах, жилых домах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 (процентов)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13,31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97,98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83,26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(процентов)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60,91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(процентов)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447675</wp:posOffset>
                  </wp:positionV>
                  <wp:extent cx="114300" cy="180975"/>
                  <wp:effectExtent l="0" t="0" r="0" b="0"/>
                  <wp:wrapNone/>
                  <wp:docPr id="12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29403675"/>
                            <a:ext cx="104775" cy="161925"/>
                            <a:chOff x="1019175" y="29403675"/>
                            <a:chExt cx="104775" cy="161925"/>
                          </a:xfrm>
                        </a:grpSpPr>
                        <a:sp>
                          <a:nvSpPr>
                            <a:cNvPr id="9567" name="AutoShape 4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2940367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003AE" w:rsidRPr="00D003AE" w:rsidTr="009D6BD6">
              <w:trPr>
                <w:trHeight w:val="720"/>
                <w:tblCellSpacing w:w="0" w:type="dxa"/>
              </w:trPr>
              <w:tc>
                <w:tcPr>
                  <w:tcW w:w="5000" w:type="pct"/>
                  <w:shd w:val="clear" w:color="D8D8D8" w:fill="FFFFFF"/>
                  <w:hideMark/>
                </w:tcPr>
                <w:p w:rsidR="00D003AE" w:rsidRPr="00D003AE" w:rsidRDefault="00D003AE" w:rsidP="009D6B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003A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Целевые показатели, характеризующие потребление энергетических ресурсов в государственных (муниципальных) организациях,Богучанского района находящихся в ведении органов государственной власти  (органов местного самоуправления)</w:t>
                  </w:r>
                </w:p>
              </w:tc>
            </w:tr>
          </w:tbl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удельный расход тепловой энергии зданиями и помещениями учебно-воспитательного назначения (Гкал/м);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Гкал/м²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14300" cy="171450"/>
                  <wp:effectExtent l="0" t="0" r="0" b="0"/>
                  <wp:wrapNone/>
                  <wp:docPr id="11" name="AutoShap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29727525"/>
                            <a:ext cx="104775" cy="161925"/>
                            <a:chOff x="1019175" y="29727525"/>
                            <a:chExt cx="104775" cy="161925"/>
                          </a:xfrm>
                        </a:grpSpPr>
                        <a:sp>
                          <a:nvSpPr>
                            <a:cNvPr id="9568" name="AutoShape 6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2972752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"/>
            </w:tblGrid>
            <w:tr w:rsidR="00D003AE" w:rsidRPr="00D003AE" w:rsidTr="009D6BD6">
              <w:trPr>
                <w:trHeight w:val="510"/>
                <w:tblCellSpacing w:w="0" w:type="dxa"/>
              </w:trPr>
              <w:tc>
                <w:tcPr>
                  <w:tcW w:w="660" w:type="dxa"/>
                  <w:shd w:val="clear" w:color="auto" w:fill="auto"/>
                  <w:noWrap/>
                  <w:vAlign w:val="bottom"/>
                  <w:hideMark/>
                </w:tcPr>
                <w:p w:rsidR="00D003AE" w:rsidRPr="00D003AE" w:rsidRDefault="00D003AE" w:rsidP="009D6B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003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</w:tr>
          </w:tbl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зданиями и помещениями учебно-воспитательного назначения (кВт·ч/м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кВт∙ч/м²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19,72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14300" cy="161925"/>
                  <wp:effectExtent l="0" t="0" r="0" b="0"/>
                  <wp:wrapNone/>
                  <wp:docPr id="10" name="AutoShap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0051375"/>
                            <a:ext cx="104775" cy="161925"/>
                            <a:chOff x="1019175" y="30051375"/>
                            <a:chExt cx="104775" cy="161925"/>
                          </a:xfrm>
                        </a:grpSpPr>
                        <a:sp>
                          <a:nvSpPr>
                            <a:cNvPr id="9569" name="AutoShape 7" descr="data:image;base64,iVBORw0KGgoAAAANSUhEUgAAACYAAABSCAIAAAC37DEuAAADjklEQVRoge3Yb0wSYRwH8OcuTkJuhhseAjWwujkV3OyFW4hgba6W/Xkhc9oqe0Vv6kXNd7rRfOHLfJe+873lVsM51z9nI0dvwsBlSzeJ3EkkDm6AcId3vbiG5B88BHlRz/fVsz387jOO3/M8dyA8z4PSBi2xB0lIQhKSkIRkwZHk9elUKhWNRtPpNIZhCoUCw7AjJP1+//j4+Nu3bwKBHwzDHJfJyLNn29vbbTabSqXKz+QPCsdxL1++aKiv312LIKjZ3OrxeA68SHYOJiedThVBAACUSqXBYCBJsrxclg2bTC2BQKBo5NfFxbq6umq12uFwzM/Pr6+vUxQ1PT3d0dGBotut198/UBySZdl7dnt9Q8Ps7OyOqXA4fPNmT4Y0NjaGQqEikJ5Pn4xG46tXr/ec9Xo/a7VagaxWq78tLRWB/BkMulyudDq95yzDMDeuXxdIjUazvLwsksy1SAiVith/AWAYptPphLFeX6NUVuVeGpkUtPskEgkAAABIp63zxIkKsWUi78buxGOxtjYrAMBisa6tBcUXHp6c+/ChUqE4ffqM2+3Oq/CQZDQSsXV21tTUvHs3k2/tYchgMGi32xEEuXT58sLCwhGSHMeFw+GJiYkWkwlBEKEVdDrd05GRzc3N4pORSGRoaOjihQtyuXxHA0qlUofjMcuyRSaTyaTX652bmxsbG+vp7lYqldkqjuPPnj8vMpkdlmU/ut1dXV0SyfZOYm1ri0ajR0UKoWn6wYP7mfMEx/HZ9++PluR5PhT6aW5pyXzRkdFRMVUFbXhVVUTv3V4U/dO9qz9WxVQV+oRntVrVao0wPnZM1NUKJQlCpa6uFsYnT54qBSmVlglnCI7jtbW1pSDj8cSvX+sAAIPRaDQaSkEufvni/+5HUbT3Tm9lZaWomtwNHYvFaJrmOG7P2UQ8fvv2LQDAlSsdGxsbIpdWLnJqaqq1tbW5ubmvr8/n821tbf3lJRID/f0SiaSp6ZzP5xPp5SIZhrl29WrmZmi12oePHrlcLoqiKIqamZnp6ekuKyuzWCwez7x4LxfJ8/zw8BOZ7Hj2ryCXy/V6vV6vr6ioIElycHAwGMzjEUQIwu//T2UqlZqcdDqdkysrKzRNIwiCoihBqEiSNJnOm81mjUaTOTjFJxcphOO4ZDLJMAwAAEVRmUx2uHe8PMii5/94cYckJCEJSUhCEpKQhCQkIQlJSP6D5G+JuNonRyqwjgAAAABJRU5ErkJggg==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30051375"/>
                              <a:ext cx="104775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"/>
            </w:tblGrid>
            <w:tr w:rsidR="00D003AE" w:rsidRPr="00D003AE" w:rsidTr="009D6BD6">
              <w:trPr>
                <w:trHeight w:val="230"/>
                <w:tblCellSpacing w:w="0" w:type="dxa"/>
              </w:trPr>
              <w:tc>
                <w:tcPr>
                  <w:tcW w:w="64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D003AE" w:rsidRPr="00D003AE" w:rsidRDefault="00D003AE" w:rsidP="009D6B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003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</w:tr>
            <w:tr w:rsidR="00D003AE" w:rsidRPr="00D003AE" w:rsidTr="009D6BD6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003AE" w:rsidRPr="00D003AE" w:rsidRDefault="00D003AE" w:rsidP="009D6BD6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учреждением (т, м, Гкал, кВт·ч)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т, тыс.м3,Гкал,млн кВт ч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3,66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27,14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36,07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бензин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361950</wp:posOffset>
                  </wp:positionV>
                  <wp:extent cx="114300" cy="123825"/>
                  <wp:effectExtent l="0" t="0" r="0" b="0"/>
                  <wp:wrapNone/>
                  <wp:docPr id="9" name="AutoShap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1765875"/>
                            <a:ext cx="104775" cy="104775"/>
                            <a:chOff x="1019175" y="31765875"/>
                            <a:chExt cx="104775" cy="104775"/>
                          </a:xfrm>
                        </a:grpSpPr>
                        <a:sp>
                          <a:nvSpPr>
                            <a:cNvPr id="9570" name="AutoShape 8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31765875"/>
                              <a:ext cx="104775" cy="10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003AE">
              <w:rPr>
                <w:rFonts w:ascii="Arial" w:eastAsia="Times New Roman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685800</wp:posOffset>
                  </wp:positionV>
                  <wp:extent cx="114300" cy="114300"/>
                  <wp:effectExtent l="0" t="0" r="0" b="0"/>
                  <wp:wrapNone/>
                  <wp:docPr id="8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2089725"/>
                            <a:ext cx="104775" cy="104775"/>
                            <a:chOff x="1019175" y="32089725"/>
                            <a:chExt cx="104775" cy="104775"/>
                          </a:xfrm>
                        </a:grpSpPr>
                        <a:sp>
                          <a:nvSpPr>
                            <a:cNvPr id="9571" name="AutoShape 9" descr="data:image;base64,iVBORw0KGgoAAAANSUhEUgAAACYAAABSCAIAAAC37DEuAAADZklEQVRoge3X3y9bURwA8NNbN360ul4TbpOa6EhanQSrH6M2MUsXy4jVniZj7MHSWSKZBP8C5mEe5sVebOXB0tjLSOiqY2joLB7Ui/hRQ6u9ybTa0ts9SBoJzr2t8rLzfbs33+/3c+6Pc+65nEAgAK42sCv2EIlIRCISkYi8cESFWnB0dERRlM/nwzAsPl4QFxfL4XAui7TZbDqdbnT0m8Wy4na7uVxucjKpUChqatT5+fk4jrNtFGAXP4xGZXExl8s93UEoJFpaWra3d1i2YkUaJyfT0tLgQ1er1Ts7rFROgGnvs739p6bm6dTUVHy8QKksViqVYrF4d3dXr9cbDAaXyxXMbG5+093dxXyHGQfV3dUFAMjOzhkZ+Xrg8QTPHxwcaLWfxWJxsBVBEJNGI2NDBpKiqDuFhZly+dLS0pkJX4aHEwgiqL5tbb0o+XN6WkSKhoaGzkvw+/2vNZogea+01OVyw3syLAXLluXc27kVFY/OS8AwTK1W83i848P9v/uHR4fwngzzsrz8QUnJXT6fB8mRSCSJideP3yMcx7kYw2UwkCffjvOCz+cLrwnXwDoAICUlJTYuDp4fgTXW4/UEp4pCoWC8ygiQtl2bk6IAACRJqh6qGPMjQJrNZofDAQB4XFl1Sy5nLmCcRvDwejxPqqsBAMkkOTs7x6bkoqTB8J0QCgEA7R0dNE1fOun1emtrnwEAioqKrFtbLKsuROp0Oh6Pl5SUPD4+wb4qfHJtbS0vT4Hj+Pve3pAKwyTdLtfLxkYMw9ra2j0nPi+XRfr9/q7Ozpjo6Pr6FxRFhVoeDjk4qBUIBJWVVXa7PYzykMmxsTGRSFRWdn91dTUML2RydmZGKpVm5+RYLCvheaGRJtOcPDNTJsucm4OtMhsbG5ubmxEg5+fns7KypFLZzMwsJG19fV2lUg0MfILksNo6/zKbGxoaHA5nX98HmUzqdDpPL9QOh+P34uK7nh6r1VpQkA/pxrypNJlMr5qa5hcWCCIhNfXGmfk0Te/t7dntdp/P97yu7mN/Pwb5asLvp14/kZGRAR/TyYiKitJqB+E9YaR5YSE9PZ29BwCQymSbViuchD3LmJgYjUbD/seKpmmJ5KaIJOFpzM8y4vF//EUjEpGIRCQiEYlIRCISkYhEJCIRGYn4Bx7IzJeC6zm9AAAAAElFTkSuQmCC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19175" y="32089725"/>
                              <a:ext cx="104775" cy="104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4"/>
            </w:tblGrid>
            <w:tr w:rsidR="00D003AE" w:rsidRPr="00D003AE" w:rsidTr="009D6BD6">
              <w:trPr>
                <w:trHeight w:val="585"/>
                <w:tblCellSpacing w:w="0" w:type="dxa"/>
              </w:trPr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D003AE" w:rsidRPr="00D003AE" w:rsidRDefault="00D003AE" w:rsidP="009D6B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D003AE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</w:tr>
          </w:tbl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многоквартирных домов, имеющих класс энергетической эффективности "В" и выше (процентов);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33,44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тепловой энергии в многоквартирных домах (Гкал/м);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Гкал/м²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электрической энергии в многоквартирных домах (кВт·ч/м);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кВт∙ч/м²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46,12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холодной воды в многоквартирных домах (в расчете на 1 жителя) (куб.м/чел);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куб.м/чел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54,17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горячей воды в многоквартирных домах (в расчете на 1 жителя) (куб.м/чел)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куб.м/чел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7,25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 (т.ут/ед. продукции);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у.т./ ед. продук-ции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1вид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12,27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2вид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11,81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3вид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22,54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отпуск электрической энергии тепловыми электростанциями (г.ут/кВт·ч)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у.т./млн кВт∙ч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отпущенную тепловую энергию с коллекторов тепловых электростанций (кг.ут/Гкал)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у.т./тыс.Гкал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расход топлива на отпущенную с коллекторов котельных в тепловую сеть тепловую энергию (кг.ут/Гкал);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 у.т./тыс.Гкал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344,51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(процентов);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24,83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 (процентов);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42,49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энергоэффективных источников света в системах уличного освещения (процентов).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74,13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74,13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84,33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транспортном комплексе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транспортных средств, используемых органами государственной власти субъекта Российской Федерации, государственными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учреждениямии муниципальными унитарными предприятиями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 (муниципальным образованием) (единиц);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топлива, и электрической энергией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 (муниципальным образованием) (единиц);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 (муниципального образования) (единиц);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  <w:tr w:rsidR="00D003AE" w:rsidRPr="00D003AE" w:rsidTr="009D6BD6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субъекта Российской Федерации (муниципального образования) (единиц).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14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постановлению администрации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Богучанского района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                                      от 17.11.2023    №1169-п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2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подпрограмме "Энергосбережение и повышение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энергетической эффективности на территории Богучанского района" 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26"/>
        <w:gridCol w:w="1085"/>
        <w:gridCol w:w="527"/>
        <w:gridCol w:w="504"/>
        <w:gridCol w:w="882"/>
        <w:gridCol w:w="923"/>
        <w:gridCol w:w="923"/>
        <w:gridCol w:w="791"/>
        <w:gridCol w:w="791"/>
        <w:gridCol w:w="618"/>
        <w:gridCol w:w="1201"/>
      </w:tblGrid>
      <w:tr w:rsidR="00D003AE" w:rsidRPr="00D003AE" w:rsidTr="009D6BD6">
        <w:trPr>
          <w:trHeight w:val="161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7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D003AE" w:rsidRPr="00D003AE" w:rsidTr="009D6BD6">
        <w:trPr>
          <w:trHeight w:val="16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7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2023-2026гг.             </w:t>
            </w: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Богучанского района" 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Повышение энергетической эффективности экономики Богучанского района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"Осиновская СОШ"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4-х приборов учета тепловой энергии в 2026 году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№1 "Сибирячёк" с.Богучаны (здание д\сада)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2024 году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№5 "Сосенка" с.Богучаны (здание д\сада)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3-х приборов учета тепловой энергии в 2025 году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№3 "Теремок" с.Богучаны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установка1 приборов учета тепловой энергии в 2023 году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№4 "Скворушка" с.Богучаны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установка1 приборов учета тепловой энергии в 2023 году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МКДОУ д\с "Чебурашка"                п. Шиверский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2026 году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п.Красногорьевский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2025 году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"Богучанский краеведческий музей имени Д.М. Андона"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2023 году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МБУДО " Богучанская детская школа искусств"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 учета тепловой энергии, установка 1 прибора учета тепловой энергии в 2023 году </w:t>
            </w:r>
          </w:p>
        </w:tc>
      </w:tr>
      <w:tr w:rsidR="00D003AE" w:rsidRPr="00D003AE" w:rsidTr="009D6BD6">
        <w:trPr>
          <w:trHeight w:val="20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УКФКС и МП Богучанского района (административное здание на Перенсона)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2024 году</w:t>
            </w:r>
          </w:p>
        </w:tc>
      </w:tr>
      <w:tr w:rsidR="00D003AE" w:rsidRPr="00D003AE" w:rsidTr="009D6BD6">
        <w:trPr>
          <w:trHeight w:val="20"/>
        </w:trPr>
        <w:tc>
          <w:tcPr>
            <w:tcW w:w="18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1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15 к постановлению </w:t>
      </w: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Богучанского района </w:t>
      </w: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eastAsia="Times New Roman" w:hAnsi="Arial" w:cs="Arial"/>
          <w:color w:val="FF0000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>от 17.11.2023 № 1169-п</w:t>
      </w: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D003AE" w:rsidRPr="00D003AE" w:rsidRDefault="00D003AE" w:rsidP="00D003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Подпрограмма 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D003AE" w:rsidRPr="00D003AE" w:rsidRDefault="00D003AE" w:rsidP="00D003AE">
      <w:pPr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D003AE" w:rsidRPr="00D003AE" w:rsidTr="009D6BD6">
        <w:trPr>
          <w:trHeight w:val="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«Реконструкция и капитальный ремонт объектов коммунальной инфраструктуры муниципального образования Богучанский район» (далее – подпрограмма)</w:t>
            </w:r>
          </w:p>
        </w:tc>
      </w:tr>
      <w:tr w:rsidR="00D003AE" w:rsidRPr="00D003AE" w:rsidTr="009D6BD6">
        <w:trPr>
          <w:trHeight w:val="1557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003AE" w:rsidRPr="00D003AE" w:rsidTr="009D6BD6">
        <w:trPr>
          <w:trHeight w:val="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</w:t>
            </w:r>
          </w:p>
        </w:tc>
      </w:tr>
      <w:tr w:rsidR="00D003AE" w:rsidRPr="00D003AE" w:rsidTr="009D6BD6">
        <w:trPr>
          <w:trHeight w:val="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D003AE" w:rsidRPr="00D003AE" w:rsidRDefault="00D003AE" w:rsidP="009D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D003AE" w:rsidRPr="00D003AE" w:rsidRDefault="00D003AE" w:rsidP="009D6BD6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D003AE" w:rsidRPr="00D003AE" w:rsidTr="009D6BD6">
        <w:trPr>
          <w:trHeight w:val="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D003AE" w:rsidRPr="00D003AE" w:rsidTr="009D6BD6">
        <w:trPr>
          <w:trHeight w:val="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– 2026 годы</w:t>
            </w:r>
          </w:p>
        </w:tc>
      </w:tr>
      <w:tr w:rsidR="00D003AE" w:rsidRPr="00D003AE" w:rsidTr="009D6BD6">
        <w:trPr>
          <w:trHeight w:val="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673 567 903,46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242 809 203,46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410 758 700,00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10 000 000,00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10 000 000,00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т.ч: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2025году – 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629 268 027,40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228 509 327,40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400 758 700,00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                  0,00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бюджет–44 299 876,06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14 299 876,06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10 000 000,00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10 000 000,00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10 000 000,00 рублей.</w:t>
            </w:r>
          </w:p>
        </w:tc>
      </w:tr>
      <w:tr w:rsidR="00D003AE" w:rsidRPr="00D003AE" w:rsidTr="009D6BD6">
        <w:trPr>
          <w:trHeight w:val="1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жилищной политики, транспорта и связи);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</w:tbl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2.1. Постановка общерайонной проблемы и </w:t>
      </w: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обоснование необходимости разработки подпрограммы.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42 котельных (в т.ч 38 муниципальных), из них 16 теплоисточников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146 км сетей теплоснабжения, износ которых составляет 80%.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нецентрализованными водоисточниками пользуется 48,62% потребителей. Доля жителей, пользующихся привозной водой, составляет 11,0%. </w:t>
      </w:r>
    </w:p>
    <w:p w:rsidR="00D003AE" w:rsidRPr="00D003AE" w:rsidRDefault="00D003AE" w:rsidP="00D003AE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191,410 км сетей водоснабжения – 124,46 км требуют замены.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более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490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высоким уровнем потерь воды и тепловой энергии в процессе производства и транспортировки ресурсов до потребителей.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</w:t>
      </w: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подпрограммы, показатели результативности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 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2023 -2026 годы.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Богучанского района сформирована подпрограмма.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 xml:space="preserve"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  которые осуществляют расходование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D003AE" w:rsidRPr="00D003AE" w:rsidRDefault="00D003AE" w:rsidP="00D003A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Богучанского района от 17.07.2013 № 849-п.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D003AE" w:rsidRPr="00D003AE" w:rsidRDefault="00D003AE" w:rsidP="00D003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D003AE" w:rsidRPr="00D003AE" w:rsidRDefault="00D003AE" w:rsidP="00D003A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003AE" w:rsidRPr="00D003AE" w:rsidRDefault="00D003AE" w:rsidP="00D003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 xml:space="preserve">Приложение № 15 к постановлению </w:t>
      </w: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 xml:space="preserve">администрации Богучанского района </w:t>
      </w: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hAnsi="Arial" w:cs="Arial"/>
          <w:color w:val="FF0000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>от 17.11.2023 № 1169-п</w:t>
      </w: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>Приложение № 8</w:t>
      </w:r>
    </w:p>
    <w:p w:rsidR="00D003AE" w:rsidRPr="00D003AE" w:rsidRDefault="00D003AE" w:rsidP="00D003AE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D003AE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D003AE" w:rsidRPr="00D003AE" w:rsidRDefault="00D003AE" w:rsidP="00D003AE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Подпрограмма</w:t>
      </w: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pStyle w:val="affffc"/>
        <w:numPr>
          <w:ilvl w:val="0"/>
          <w:numId w:val="21"/>
        </w:num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Паспорт подпрограммы</w:t>
      </w:r>
    </w:p>
    <w:p w:rsidR="00D003AE" w:rsidRPr="00D003AE" w:rsidRDefault="00D003AE" w:rsidP="00D003AE">
      <w:pPr>
        <w:spacing w:after="0" w:line="0" w:lineRule="atLeast"/>
        <w:ind w:left="1065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D003AE" w:rsidRPr="00D003AE" w:rsidTr="009D6BD6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«Реконструкция и капитальный ремонт объектов коммунальной инфраструктуры муниципального образования Богучанский район» (далее – подпрограмма)</w:t>
            </w:r>
          </w:p>
        </w:tc>
      </w:tr>
      <w:tr w:rsidR="00D003AE" w:rsidRPr="00D003AE" w:rsidTr="009D6BD6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003AE" w:rsidRPr="00D003AE" w:rsidTr="009D6BD6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</w:t>
            </w:r>
          </w:p>
        </w:tc>
      </w:tr>
      <w:tr w:rsidR="00D003AE" w:rsidRPr="00D003AE" w:rsidTr="009D6BD6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</w:t>
            </w:r>
          </w:p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УМС Богучанского района</w:t>
            </w:r>
          </w:p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D003AE" w:rsidRPr="00D003AE" w:rsidRDefault="00D003AE" w:rsidP="009D6BD6">
            <w:pPr>
              <w:spacing w:after="0"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следующей задачи:</w:t>
            </w:r>
          </w:p>
          <w:p w:rsidR="00D003AE" w:rsidRPr="00D003AE" w:rsidRDefault="00D003AE" w:rsidP="009D6BD6">
            <w:pPr>
              <w:spacing w:after="0" w:line="0" w:lineRule="atLeast"/>
              <w:ind w:firstLine="31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D003AE" w:rsidRPr="00D003AE" w:rsidTr="009D6BD6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D003AE" w:rsidRPr="00D003AE" w:rsidTr="009D6BD6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2023 – 2026 годы</w:t>
            </w:r>
          </w:p>
        </w:tc>
      </w:tr>
      <w:tr w:rsidR="00D003AE" w:rsidRPr="00D003AE" w:rsidTr="009D6BD6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ind w:firstLine="708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673 567 903,46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2023 году – 242 809 203,46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2024 году – 410 758 700,00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2025 году – 10 000 000,00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2026 году – 10 000 000,00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 в т.ч: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федеральный бюджет – 0,00 рублей, их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2023 году –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2024 году –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2025году – 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2026 году –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краевой бюджет – 629 268 027,40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2023 году – 228 509 327,40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2024 году – 400 758 700,00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2025 году –                   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2026 году –                   0,00 рублей.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Районный бюджет–44 299 876,06 рублей, из них: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2023 году – 14 299 876,06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2024 году – 10 000 000,00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2025 году – 10 000 000,00 рублей;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в 2026 году – 10 000 000,00 рублей.</w:t>
            </w:r>
          </w:p>
        </w:tc>
      </w:tr>
      <w:tr w:rsidR="00D003AE" w:rsidRPr="00D003AE" w:rsidTr="009D6BD6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Система организации контроля  за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связи);</w:t>
            </w:r>
          </w:p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МКУ «Муниципальная служба Заказчика»;</w:t>
            </w:r>
          </w:p>
          <w:p w:rsidR="00D003AE" w:rsidRPr="00D003AE" w:rsidRDefault="00D003AE" w:rsidP="009D6BD6">
            <w:pPr>
              <w:spacing w:after="0" w:line="0" w:lineRule="atLeast"/>
              <w:rPr>
                <w:rFonts w:ascii="Arial" w:hAnsi="Arial" w:cs="Arial"/>
                <w:sz w:val="14"/>
                <w:szCs w:val="14"/>
              </w:rPr>
            </w:pPr>
            <w:r w:rsidRPr="00D003AE">
              <w:rPr>
                <w:rFonts w:ascii="Arial" w:hAnsi="Arial" w:cs="Arial"/>
                <w:sz w:val="14"/>
                <w:szCs w:val="14"/>
              </w:rPr>
              <w:t>УМС Богучанского района.</w:t>
            </w:r>
          </w:p>
        </w:tc>
      </w:tr>
    </w:tbl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</w:t>
      </w:r>
      <w:r w:rsidRPr="00D003AE">
        <w:rPr>
          <w:rFonts w:ascii="Arial" w:hAnsi="Arial" w:cs="Arial"/>
          <w:sz w:val="20"/>
          <w:szCs w:val="20"/>
        </w:rPr>
        <w:tab/>
        <w:t>Основные разделы подпрограммы</w:t>
      </w: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ab/>
        <w:t xml:space="preserve">2.1. Постановка общерайонной проблемы и </w:t>
      </w: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обоснование необходимости разработки подпрограммы.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Коммунальный комплекс Богучанского района (далее - район) характеризуется:</w:t>
      </w:r>
    </w:p>
    <w:p w:rsidR="00D003AE" w:rsidRPr="00D003AE" w:rsidRDefault="00D003AE" w:rsidP="00D003AE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значительным уровнем износа объектов коммунального назначения;</w:t>
      </w:r>
    </w:p>
    <w:p w:rsidR="00D003AE" w:rsidRPr="00D003AE" w:rsidRDefault="00D003AE" w:rsidP="00D003AE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lastRenderedPageBreak/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Услуги в сфере теплоснабжения жилищно-коммунального хозяйства предоставляют 42 котельных (в т.ч 38 муниципальных), из них 16 теплоисточников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В настоящее время из 146 км сетей теплоснабжения, износ которых составляет 80%.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Централизованным водоснабжением в районе обеспечено 51,38% населения, нецентрализованными водоисточниками пользуется 48,62% потребителей. Доля жителей, пользующихся привозной водой, составляет 11,0%. </w:t>
      </w:r>
    </w:p>
    <w:p w:rsidR="00D003AE" w:rsidRPr="00D003AE" w:rsidRDefault="00D003AE" w:rsidP="00D003AE">
      <w:pPr>
        <w:tabs>
          <w:tab w:val="left" w:pos="0"/>
          <w:tab w:val="left" w:pos="1080"/>
        </w:tabs>
        <w:spacing w:after="0" w:line="0" w:lineRule="atLeast"/>
        <w:ind w:right="76"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Доля населения района, обеспеченного доброкачественной питьевого водой, составляет 91,4%.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В настоящее время из 191,410 км сетей водоснабжения – 124,46 км требуют замены.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более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D003AE" w:rsidRPr="00D003AE" w:rsidRDefault="00D003AE" w:rsidP="00D003AE">
      <w:pPr>
        <w:spacing w:after="0" w:line="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490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Высокий износ основных фондов предприятий жилищно-коммунального комплекса района обусловлен: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недостаточным объемом бюджетного и частного финансирования;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наличием сверхнормативных затрат энергетических ресурсов на производство;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D003AE" w:rsidRPr="00D003AE" w:rsidRDefault="00D003AE" w:rsidP="00D003AE">
      <w:pPr>
        <w:spacing w:after="0" w:line="0" w:lineRule="atLeast"/>
        <w:ind w:firstLine="72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</w:t>
      </w:r>
      <w:r w:rsidRPr="00D003AE">
        <w:rPr>
          <w:rFonts w:ascii="Arial" w:hAnsi="Arial" w:cs="Arial"/>
          <w:sz w:val="20"/>
          <w:szCs w:val="20"/>
        </w:rPr>
        <w:lastRenderedPageBreak/>
        <w:t>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D003AE" w:rsidRPr="00D003AE" w:rsidRDefault="00D003AE" w:rsidP="00D003AE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D003AE" w:rsidRPr="00D003AE" w:rsidRDefault="00D003AE" w:rsidP="00D003AE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D003AE" w:rsidRPr="00D003AE" w:rsidRDefault="00D003AE" w:rsidP="00D003AE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2.2. Основная цель и задачи, этапы и сроки выполнения</w:t>
      </w: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D003AE" w:rsidRPr="00D003AE" w:rsidRDefault="00D003AE" w:rsidP="00D003AE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В рамках настоящей задачи планируется провести капитальный ремонт сетей тепло-, 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D003AE" w:rsidRPr="00D003AE" w:rsidRDefault="00D003AE" w:rsidP="00D003AE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Срок реализации подпрограммы: 2023 -2026 годы.</w:t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В рамках задач, стоящих перед администрацией Богучанского района сформирована подпрограмма. </w:t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D003AE">
        <w:rPr>
          <w:rFonts w:ascii="Arial" w:hAnsi="Arial" w:cs="Arial"/>
          <w:sz w:val="20"/>
          <w:szCs w:val="20"/>
        </w:rPr>
        <w:tab/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D003AE">
        <w:rPr>
          <w:rFonts w:ascii="Arial" w:hAnsi="Arial" w:cs="Arial"/>
          <w:sz w:val="20"/>
          <w:szCs w:val="20"/>
        </w:rPr>
        <w:tab/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D003AE">
        <w:rPr>
          <w:rFonts w:ascii="Arial" w:hAnsi="Arial" w:cs="Arial"/>
          <w:sz w:val="20"/>
          <w:szCs w:val="20"/>
        </w:rPr>
        <w:tab/>
        <w:t xml:space="preserve"> </w:t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</w:p>
    <w:p w:rsidR="00D003AE" w:rsidRPr="00D003AE" w:rsidRDefault="00D003AE" w:rsidP="00D003AE">
      <w:pPr>
        <w:pStyle w:val="af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разработка предложений по уточнению перечня, затрат и механизма реализации подпрограммных мероприятий;</w:t>
      </w:r>
      <w:r w:rsidRPr="00D003AE">
        <w:rPr>
          <w:rFonts w:ascii="Arial" w:hAnsi="Arial" w:cs="Arial"/>
          <w:sz w:val="20"/>
          <w:szCs w:val="20"/>
        </w:rPr>
        <w:tab/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D003AE">
        <w:rPr>
          <w:rFonts w:ascii="Arial" w:hAnsi="Arial" w:cs="Arial"/>
          <w:sz w:val="20"/>
          <w:szCs w:val="20"/>
        </w:rPr>
        <w:tab/>
        <w:t xml:space="preserve"> </w:t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обеспечение целевого, эффективного расходования средств, предусмотренных на реализацию подпрограммы;</w:t>
      </w:r>
      <w:r w:rsidRPr="00D003AE">
        <w:rPr>
          <w:rFonts w:ascii="Arial" w:hAnsi="Arial" w:cs="Arial"/>
          <w:sz w:val="20"/>
          <w:szCs w:val="20"/>
        </w:rPr>
        <w:tab/>
      </w:r>
    </w:p>
    <w:p w:rsidR="00D003AE" w:rsidRPr="00D003AE" w:rsidRDefault="00D003AE" w:rsidP="00D003AE">
      <w:pPr>
        <w:pStyle w:val="af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подготовка ежегодного отчета о ходе реализации подпрограммы. </w:t>
      </w:r>
    </w:p>
    <w:p w:rsidR="00D003AE" w:rsidRPr="00D003AE" w:rsidRDefault="00D003AE" w:rsidP="00D003AE">
      <w:pPr>
        <w:pStyle w:val="af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D003AE" w:rsidRPr="00D003AE" w:rsidRDefault="00D003AE" w:rsidP="00D003AE">
      <w:pPr>
        <w:pStyle w:val="af0"/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lastRenderedPageBreak/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  которые осуществляют расходование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03AE" w:rsidRPr="00D003AE" w:rsidRDefault="00D003AE" w:rsidP="00D003AE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D003AE" w:rsidRPr="00D003AE" w:rsidRDefault="00D003AE" w:rsidP="00D003AE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Федеральный закон от 27.07.2010 № 190-ФЗ «О теплоснабжении»;</w:t>
      </w:r>
    </w:p>
    <w:p w:rsidR="00D003AE" w:rsidRPr="00D003AE" w:rsidRDefault="00D003AE" w:rsidP="00D003AE">
      <w:pPr>
        <w:spacing w:after="0"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Федеральный закон от 07.12.2011 № 416-ФЗ «О водоснабжении и водоотведении».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</w:r>
      <w:r w:rsidRPr="00D003AE">
        <w:rPr>
          <w:rFonts w:ascii="Arial" w:hAnsi="Arial" w:cs="Arial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Богучанского района от 17.07.2013 № 849-п.</w:t>
      </w:r>
    </w:p>
    <w:p w:rsidR="00D003AE" w:rsidRPr="00D003AE" w:rsidRDefault="00D003AE" w:rsidP="00D003AE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D003AE" w:rsidRPr="00D003AE" w:rsidRDefault="00D003AE" w:rsidP="00D003AE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D003AE" w:rsidRPr="00D003AE" w:rsidRDefault="00D003AE" w:rsidP="00D003AE">
      <w:pPr>
        <w:spacing w:after="0" w:line="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Увеличение доходов районного бюджета от реализации подпрограммы не предполагается.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2.6. Мероприятия подпрограммы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Перечень мероприятий подпрограммы приведен в приложении № 2 к настоящей подпрограмме.</w:t>
      </w:r>
    </w:p>
    <w:p w:rsidR="00D003AE" w:rsidRPr="00D003AE" w:rsidRDefault="00D003AE" w:rsidP="00D003AE">
      <w:pPr>
        <w:spacing w:after="0" w:line="0" w:lineRule="atLeast"/>
        <w:ind w:firstLine="540"/>
        <w:jc w:val="both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003AE" w:rsidRPr="00D003AE" w:rsidRDefault="00D003AE" w:rsidP="00D003AE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</w:p>
    <w:p w:rsidR="00D003AE" w:rsidRPr="00D003AE" w:rsidRDefault="00D003AE" w:rsidP="00D003AE">
      <w:pPr>
        <w:pStyle w:val="ConsPlusNonformat"/>
        <w:widowControl/>
        <w:ind w:firstLine="708"/>
        <w:jc w:val="both"/>
        <w:rPr>
          <w:rFonts w:ascii="Arial" w:hAnsi="Arial" w:cs="Arial"/>
        </w:rPr>
      </w:pPr>
      <w:r w:rsidRPr="00D003AE">
        <w:rPr>
          <w:rFonts w:ascii="Arial" w:hAnsi="Arial" w:cs="Arial"/>
        </w:rPr>
        <w:t>Общий объем финансирования подпрограммы представлен в приложении № 2 к настоящей подпрограмме.</w:t>
      </w:r>
    </w:p>
    <w:p w:rsidR="00D003AE" w:rsidRPr="00D003AE" w:rsidRDefault="00D003AE" w:rsidP="00D003AE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D003AE" w:rsidRPr="00D003AE" w:rsidRDefault="00D003AE" w:rsidP="00D003AE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D003AE">
        <w:rPr>
          <w:rFonts w:ascii="Arial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16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капитальный ремонт объектов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коммунальной инфраструктуры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 Богучанский район» 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65"/>
        <w:gridCol w:w="2638"/>
        <w:gridCol w:w="963"/>
        <w:gridCol w:w="1127"/>
        <w:gridCol w:w="1118"/>
        <w:gridCol w:w="1112"/>
        <w:gridCol w:w="1059"/>
        <w:gridCol w:w="1089"/>
      </w:tblGrid>
      <w:tr w:rsidR="00D003AE" w:rsidRPr="00D003AE" w:rsidTr="009D6B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задача,  показатели результативности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</w:tr>
      <w:tr w:rsidR="00D003AE" w:rsidRPr="00D003AE" w:rsidTr="009D6BD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обеспечивающие комфортные условия проживания в муниципальном образовании Богучанский район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подпрограммы: 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D003AE" w:rsidRPr="00D003AE" w:rsidTr="009D6BD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теплоснабжение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D003AE" w:rsidRPr="00D003AE" w:rsidTr="009D6BD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D003AE" w:rsidRPr="00D003AE" w:rsidTr="009D6BD6">
        <w:trPr>
          <w:trHeight w:val="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Отраслевой мониторинг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17</w:t>
            </w: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 капитальный ремонт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объектов коммунальной инфраструктуры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муниципального образования Богучанский район» 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9"/>
        <w:gridCol w:w="933"/>
        <w:gridCol w:w="449"/>
        <w:gridCol w:w="432"/>
        <w:gridCol w:w="734"/>
        <w:gridCol w:w="1040"/>
        <w:gridCol w:w="1015"/>
        <w:gridCol w:w="940"/>
        <w:gridCol w:w="990"/>
        <w:gridCol w:w="1090"/>
        <w:gridCol w:w="1079"/>
      </w:tblGrid>
      <w:tr w:rsidR="00D003AE" w:rsidRPr="00D003AE" w:rsidTr="009D6BD6">
        <w:trPr>
          <w:trHeight w:val="161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03AE" w:rsidRPr="00D003AE" w:rsidTr="009D6BD6">
        <w:trPr>
          <w:trHeight w:val="161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4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финансовый год 2024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2023-2026гг.             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161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служба Заказчика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10 751 409,99   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10 751 409,99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 2023 год:</w:t>
            </w:r>
          </w:p>
        </w:tc>
      </w:tr>
      <w:tr w:rsidR="00D003AE" w:rsidRPr="00D003AE" w:rsidTr="009D6BD6">
        <w:trPr>
          <w:trHeight w:val="161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1.Строительство сетей теплоснабжения для присоединения проектируемого Физкультурно-оздоровительного комплекса в с. Богучаны Богучанского района;                                                                                                         2. Оплата (частичная) контракта прошлого года капитального ремонта сетей в с. Богучаны,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ул.Новая-ул. Кольцевая (276116,40 руб)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0350097110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145 785 100,00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400 758 700,00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546 543 800,00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 2023-2024 год: Капитальный ремонт сетей теплоснабжения в с.Богучаны, в с. Чунояр, в п. Таёжный. Средства единого казначейского счёта- бюджетного кредита (федерация)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1 046 047,67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1 046 047,67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 2023 год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:На проведение государственной экспертизы проектной документации в части проверки достоверности и определения сметной стоимости капитального ремонта объектов капитального строительства (капитальный ремонт тепловой совместно с водопроводной) для п.Шиверский, п.Нижнетерянск, п.Хребтовый, п. Невонка, с. Богучаны,        п. Чунояр, п. Осиновый.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83 226 645,80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83 226 645,80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2023 году: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Капитальеый ремонт сетей тепло-водоснабжения по ул.Новая, п. Таёжный;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Капитальный ремонт сетей тепло-водоснабжения от жилого дома №27 по ул. Береговая в п. Манзя;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Капитальный ремонт сетей тепло-водоснабжения по ул. Киевская от 53 ТК2а в п. Хребтовый;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Капитальный ремонт сетей тепло-водоснабжения от 3ТК11 по ул.Юбилейная в п. Артюгино;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Капитальный ремонт сетей тепло-водоснабжения от 30ТК12 по ул.Береговая, ул.Молодёжная, ул.Спортивная в п. Нижнетерянск;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 Капитальный ремонт сетей тепло-водоснабжения по ул. Быковского от 7ТК10 в с. Богучаны;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 Капитальный ремонт участка сетей теплоснабжения по ул.Быковского от7ТК10 в с. Богучаны;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 Капитальный ремонт сетей холодного водоснабжения от 12ВК8 ул.Красноармейская в с. Богучаны;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 Капитальный ремонт сетей холодного водоснабжения по ул. Новая-ул. Кольцевая в с. Богучаны.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148 000,00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148 000,00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На 2024 год: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 ПСД для объёкта "Строительство напорного водопровода по ул. Энтузиастов" в с. Богучаны.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9 852 000,00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29 852 000,00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 2024 год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для софинансирования на участие в неотложных мероприятиях по ремонту сетей ХВС и ВО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03500Ч0010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2023 году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Техническое обследование скважины в п. Октябрьский</w:t>
            </w:r>
          </w:p>
        </w:tc>
      </w:tr>
      <w:tr w:rsidR="00D003AE" w:rsidRPr="00D003AE" w:rsidTr="009D6BD6">
        <w:trPr>
          <w:trHeight w:val="2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2023 году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 Приобретение дизель-генератора для п. Беляки</w:t>
            </w:r>
          </w:p>
        </w:tc>
      </w:tr>
      <w:tr w:rsidR="00D003AE" w:rsidRPr="00D003AE" w:rsidTr="009D6BD6">
        <w:trPr>
          <w:trHeight w:val="20"/>
        </w:trPr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242 809 203,46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410 758 700,00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10 000 000,00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673 567 903,46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228 509 327,40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400 758 700,00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629 268 027,40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14 299 876,06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10 000 000,00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10 000 000,00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10 000 000,00  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44 299 876,06  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               Приложение № 18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      к постановлению администрации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Богучанского района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от 17.11.2023 № 1169-п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Приложение № 10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</w:t>
      </w:r>
      <w:r w:rsidRPr="00D003AE">
        <w:rPr>
          <w:rFonts w:ascii="Arial" w:eastAsia="Times New Roman" w:hAnsi="Arial" w:cs="Arial"/>
          <w:sz w:val="18"/>
          <w:szCs w:val="20"/>
        </w:rPr>
        <w:t>и модернизация жилищно-коммунального хозяйства и повышение энергетической эффективности</w:t>
      </w:r>
      <w:r w:rsidRPr="00D003AE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Подпрограмма </w:t>
      </w:r>
      <w:r w:rsidRPr="00D003AE">
        <w:rPr>
          <w:rFonts w:ascii="Arial" w:eastAsia="Times New Roman" w:hAnsi="Arial" w:cs="Arial"/>
          <w:b/>
          <w:sz w:val="20"/>
          <w:szCs w:val="20"/>
        </w:rPr>
        <w:t>«</w:t>
      </w:r>
      <w:r w:rsidRPr="00D003AE">
        <w:rPr>
          <w:rFonts w:ascii="Arial" w:eastAsia="Times New Roman" w:hAnsi="Arial" w:cs="Arial"/>
          <w:sz w:val="20"/>
          <w:szCs w:val="20"/>
        </w:rPr>
        <w:t xml:space="preserve">"Чистая вода" на территории муниципального образования </w:t>
      </w:r>
    </w:p>
    <w:p w:rsidR="00D003AE" w:rsidRPr="00D003AE" w:rsidRDefault="00D003AE" w:rsidP="00D003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</w:p>
    <w:p w:rsidR="00D003AE" w:rsidRPr="00D003AE" w:rsidRDefault="00D003AE" w:rsidP="00D003A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D003AE" w:rsidRPr="00D003AE" w:rsidRDefault="00D003AE" w:rsidP="00D003A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Паспорт подпрограммы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4026"/>
        <w:gridCol w:w="5545"/>
      </w:tblGrid>
      <w:tr w:rsidR="00D003AE" w:rsidRPr="00D003AE" w:rsidTr="009D6BD6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«"Чистая вода" на территории муниципального образования Богучанский район» (далее - подпрограмма)</w:t>
            </w:r>
          </w:p>
        </w:tc>
      </w:tr>
      <w:tr w:rsidR="00D003AE" w:rsidRPr="00D003AE" w:rsidTr="009D6BD6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003AE" w:rsidRPr="00D003AE" w:rsidTr="009D6BD6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(отдел жилищной политики, транспорта и связи)</w:t>
            </w:r>
          </w:p>
        </w:tc>
      </w:tr>
      <w:tr w:rsidR="00D003AE" w:rsidRPr="00D003AE" w:rsidTr="009D6BD6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УМС Богучанского района.</w:t>
            </w:r>
          </w:p>
        </w:tc>
      </w:tr>
      <w:tr w:rsidR="00D003AE" w:rsidRPr="00D003AE" w:rsidTr="009D6BD6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Цели и задачи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D003AE" w:rsidRPr="00D003AE" w:rsidRDefault="00D003AE" w:rsidP="009D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 xml:space="preserve"> Для реализации цели необходимо решить следующие задачи:</w:t>
            </w:r>
          </w:p>
          <w:p w:rsidR="00D003AE" w:rsidRPr="00D003AE" w:rsidRDefault="00D003AE" w:rsidP="00D003AE">
            <w:pPr>
              <w:numPr>
                <w:ilvl w:val="0"/>
                <w:numId w:val="24"/>
              </w:numPr>
              <w:spacing w:after="0" w:line="240" w:lineRule="auto"/>
              <w:ind w:left="34" w:firstLine="28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Модернизация систем водоснабжения, водоотведения и очистки сточных вод Богучанского района.</w:t>
            </w:r>
          </w:p>
        </w:tc>
      </w:tr>
      <w:tr w:rsidR="00D003AE" w:rsidRPr="00D003AE" w:rsidTr="009D6BD6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 xml:space="preserve">Показатели результативности подпрограммы 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D003AE" w:rsidRPr="00D003AE" w:rsidTr="009D6BD6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2023 - 2026годы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003AE" w:rsidRPr="00D003AE" w:rsidTr="009D6BD6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Общий объём финансирования программы составляет:  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41 000,00 рублей, из них по годам: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2023 год –        41 000,00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2025 год –                 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2026 год –                 0,00 рублей.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федеральный бюджет: 0,00,00 рублей, из них: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2023 год –                  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2024 год –                  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2025 год –                  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2026 год –                  0,00 рублей,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краевой бюджет:  0,00 рублей, из них: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2023 год –                 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2024 год –                 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2025 год –                 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2026 год –                 0,00 рублей;</w:t>
            </w:r>
          </w:p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районный бюджет: 41 000,00 рублей, из них:</w:t>
            </w:r>
          </w:p>
          <w:p w:rsidR="00D003AE" w:rsidRPr="00D003AE" w:rsidRDefault="00D003AE" w:rsidP="009D6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2023 год –       41 000,00 рублей;</w:t>
            </w:r>
          </w:p>
          <w:p w:rsidR="00D003AE" w:rsidRPr="00D003AE" w:rsidRDefault="00D003AE" w:rsidP="009D6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2024 год –                0,00 рублей:</w:t>
            </w:r>
          </w:p>
          <w:p w:rsidR="00D003AE" w:rsidRPr="00D003AE" w:rsidRDefault="00D003AE" w:rsidP="009D6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2025 год –                0,00 рублей;</w:t>
            </w:r>
          </w:p>
          <w:p w:rsidR="00D003AE" w:rsidRPr="00D003AE" w:rsidRDefault="00D003AE" w:rsidP="009D6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2026 год –                0,00 рублей.</w:t>
            </w:r>
          </w:p>
        </w:tc>
      </w:tr>
      <w:tr w:rsidR="00D003AE" w:rsidRPr="00D003AE" w:rsidTr="009D6BD6">
        <w:trPr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Система организации контроля за исполнением подпрограммы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 xml:space="preserve">Администрация Богучанского района 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(отдел жилищной политики, транспорта и связи);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МКУ «Муниципальная служба Заказчика».</w:t>
            </w:r>
          </w:p>
          <w:p w:rsidR="00D003AE" w:rsidRPr="00D003AE" w:rsidRDefault="00D003AE" w:rsidP="009D6BD6">
            <w:pPr>
              <w:autoSpaceDE w:val="0"/>
              <w:autoSpaceDN w:val="0"/>
              <w:adjustRightInd w:val="0"/>
              <w:spacing w:after="0" w:line="240" w:lineRule="auto"/>
              <w:ind w:left="26" w:hanging="26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</w:rPr>
              <w:t>УМС Богучанского района.</w:t>
            </w:r>
          </w:p>
        </w:tc>
      </w:tr>
    </w:tbl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2. Основные разделы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numPr>
          <w:ilvl w:val="1"/>
          <w:numId w:val="23"/>
        </w:num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2.1. Постановка общерайонной проблемы и обоснование необходимости разработки подпрограммы.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lastRenderedPageBreak/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D003AE">
        <w:rPr>
          <w:rFonts w:ascii="Arial" w:eastAsia="Times New Roman" w:hAnsi="Arial" w:cs="Arial"/>
          <w:sz w:val="20"/>
          <w:szCs w:val="20"/>
        </w:rPr>
        <w:t>. По усредненным данным результатов лабораторных исследований за 2010г.-2012г.  питьевая вода, подаваемая от артезианских скважин, содержит от 0,01 до 0,1 мг/дм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D003AE">
        <w:rPr>
          <w:rFonts w:ascii="Arial" w:eastAsia="Times New Roman" w:hAnsi="Arial" w:cs="Arial"/>
          <w:sz w:val="20"/>
          <w:szCs w:val="20"/>
        </w:rPr>
        <w:t xml:space="preserve"> общего железа, цветность до 12,2 град. до 26,3 град. что превышает норматив на 6,3 град.  Общая жесткость от 8 до 11,1 ммоль/дм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D003AE">
        <w:rPr>
          <w:rFonts w:ascii="Arial" w:eastAsia="Times New Roman" w:hAnsi="Arial" w:cs="Arial"/>
          <w:sz w:val="20"/>
          <w:szCs w:val="20"/>
        </w:rPr>
        <w:t xml:space="preserve">.      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В настоящее время муниципальное образование Богучанский район обеспечивают водой: ГП  «Центр развития коммунального комплекса», от водозаборных сооружений, которых в районе 96 единиц в 28 населенных пунктах (мощность 1879,17 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D003AE">
        <w:rPr>
          <w:rFonts w:ascii="Arial" w:eastAsia="Times New Roman" w:hAnsi="Arial" w:cs="Arial"/>
          <w:sz w:val="20"/>
          <w:szCs w:val="20"/>
        </w:rPr>
        <w:t xml:space="preserve"> в час). Из 96 водозаборных сооружений в районе –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сетей 191 км. Центральным водоснабжением обеспечивается 10,77 тыс. человек населения (потребность по нормативу 383,13 тыс. м</w:t>
      </w:r>
      <w:r w:rsidRPr="00D003AE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D003AE">
        <w:rPr>
          <w:rFonts w:ascii="Arial" w:eastAsia="Times New Roman" w:hAnsi="Arial" w:cs="Arial"/>
          <w:sz w:val="20"/>
          <w:szCs w:val="20"/>
        </w:rPr>
        <w:t xml:space="preserve">). Износ водопроводных сетей достигает до 90 %, что также значительно снижает качество питьевой воды.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водоснабжении. Имеется значительная часть небольших населенных пунктов, которые не имеют водоснабжения от артезианских скважин.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Решение проблемы водоснабжения и водоотведения на территории муниципального образования Богучанский район необходимо решать программно-целевым методом, основываясь на анализе состояния и основных тенденций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В предстоящий период на территории муниципального образования Богучанский район должны быть выполнены требования Федерального закона от 30.03.1999  № 52-ФЗ «О санитарно-эпидемиологическом благополучии населения» (с учетом  изменений, внесенных  Федеральными законами), Постановления Правительства Российской Федерации от 06.03.1998 № 292 «О концепции федеральной целевой программы  «Обеспечение населения России питьевой водой» и осуществления первоочередных мероприятий по улучшению водоснабжения населения», в том числе: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применение технологий восстановления водозаборов;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применение методов дезинфекции, предотвращения пескования, обезжелезивания водозаборных скважин;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текущий и капитальный ремонт существующих источников водоснабжения;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обустройство водозаборов, обеспечение их экологической безопасности, защита от антропогенных загрязнений;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строительство новых источников водоснабжения на базе новых технологий и оборудования;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обеспечение обустройства внутренним водопроводом населенных пунктов.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Необходимость решения проблемы водоснабжения и водоотведения программно-целевым методом обусловлена следующими причинами: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2. Комплексным характером проблемы и необходимостью координации действий по ее решению.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Повышение эффективности использования различных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3. Недостатком средств местного бюджета для финансирования всего комплекса мероприятий по водоснабжению и водоотведению.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уровнях. 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5.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2.2 Основная цель, задачи, этапы и сроки выполнения  подпрограммы, показатели результативности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ab/>
        <w:t xml:space="preserve">Программно-целевой метод позволит решить проблему качества питьевой воды в Богучанском районе. Гарантированное обеспечение населения района питьевой водой, снижение потерь в сетях водоснабжения и сверхнормативного потребления населением воды, а также обеспечение питьевой водой жителей района послужило выбором подпрограммных мероприятий.  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57" w:firstLine="654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Целью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lastRenderedPageBreak/>
        <w:t>Основной задачей является модернизация систем водоснабжения, водоотведения и очистки сточных вод Богучанского района.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В рамках настоящей задачи планируется строительство сетей круглогодичного холодного водоснабжения.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Срок реализации подпрограммы: 2023 – 2026 годы.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D003AE">
        <w:rPr>
          <w:rFonts w:ascii="Arial" w:eastAsia="Times New Roman" w:hAnsi="Arial" w:cs="Arial"/>
          <w:sz w:val="20"/>
          <w:szCs w:val="20"/>
        </w:rPr>
        <w:tab/>
      </w:r>
      <w:r w:rsidRPr="00D003AE">
        <w:rPr>
          <w:rFonts w:ascii="Arial" w:eastAsia="Times New Roman" w:hAnsi="Arial" w:cs="Arial"/>
          <w:sz w:val="20"/>
          <w:szCs w:val="20"/>
        </w:rPr>
        <w:tab/>
      </w:r>
      <w:r w:rsidRPr="00D003AE">
        <w:rPr>
          <w:rFonts w:ascii="Arial" w:eastAsia="Times New Roman" w:hAnsi="Arial" w:cs="Arial"/>
          <w:sz w:val="20"/>
          <w:szCs w:val="20"/>
        </w:rPr>
        <w:tab/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В рамках задач, стоящих перед администрацией Богучанского района сформирована данная подпрограмма.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Цель данной  подпрограммы :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ab/>
        <w:t>- формировании положительного общественного мнения о проводимых преобразованиях, повышении статуса органов государственной власти и местного самоуправления Красноярского края, повышении эффективности их деятельности и повышением качества муниципальных услуг;</w:t>
      </w:r>
    </w:p>
    <w:p w:rsidR="00D003AE" w:rsidRPr="00D003AE" w:rsidRDefault="00D003AE" w:rsidP="00D003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К компетенции администрации Богучанского района (отдел жилищной политики, транспорта и связи) как муниципального заказчика – координатора подпрограммы в области реализации мероприятий относятся: </w:t>
      </w:r>
      <w:r w:rsidRPr="00D003AE">
        <w:rPr>
          <w:rFonts w:ascii="Arial" w:eastAsia="Times New Roman" w:hAnsi="Arial" w:cs="Arial"/>
          <w:sz w:val="20"/>
          <w:szCs w:val="20"/>
        </w:rPr>
        <w:tab/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- разработка нормативных актов, необходимых для реализации подпрограммы; </w:t>
      </w:r>
      <w:r w:rsidRPr="00D003AE">
        <w:rPr>
          <w:rFonts w:ascii="Arial" w:eastAsia="Times New Roman" w:hAnsi="Arial" w:cs="Arial"/>
          <w:sz w:val="20"/>
          <w:szCs w:val="20"/>
        </w:rPr>
        <w:tab/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разработка предложений по уточнению перечня, затрат и механизма реализации подпрограммных мероприятий;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определение критериев и показателей эффективности, организация мониторинга реализации подпрограммы;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- обеспечение целевого, эффективного расходования средств, предусмотренных на реализацию подпрограммы;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- подготовка ежегодного отчета о ходе реализации подпрограммы. </w:t>
      </w:r>
    </w:p>
    <w:p w:rsidR="00D003AE" w:rsidRPr="00D003AE" w:rsidRDefault="00D003AE" w:rsidP="00D003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D003AE">
        <w:rPr>
          <w:rFonts w:ascii="Arial" w:eastAsia="Times New Roman" w:hAnsi="Arial" w:cs="Arial"/>
          <w:sz w:val="20"/>
          <w:szCs w:val="20"/>
        </w:rPr>
        <w:tab/>
      </w:r>
      <w:r w:rsidRPr="00D003AE">
        <w:rPr>
          <w:rFonts w:ascii="Arial" w:eastAsia="Times New Roman" w:hAnsi="Arial" w:cs="Arial"/>
          <w:sz w:val="20"/>
          <w:szCs w:val="20"/>
        </w:rPr>
        <w:tab/>
      </w:r>
      <w:r w:rsidRPr="00D003AE">
        <w:rPr>
          <w:rFonts w:ascii="Arial" w:eastAsia="Times New Roman" w:hAnsi="Arial" w:cs="Arial"/>
          <w:sz w:val="20"/>
          <w:szCs w:val="20"/>
        </w:rPr>
        <w:tab/>
      </w:r>
      <w:r w:rsidRPr="00D003AE">
        <w:rPr>
          <w:rFonts w:ascii="Arial" w:eastAsia="Times New Roman" w:hAnsi="Arial" w:cs="Arial"/>
          <w:sz w:val="20"/>
          <w:szCs w:val="20"/>
        </w:rPr>
        <w:tab/>
      </w:r>
      <w:r w:rsidRPr="00D003AE">
        <w:rPr>
          <w:rFonts w:ascii="Arial" w:eastAsia="Times New Roman" w:hAnsi="Arial" w:cs="Arial"/>
          <w:sz w:val="20"/>
          <w:szCs w:val="20"/>
        </w:rPr>
        <w:tab/>
      </w:r>
      <w:r w:rsidRPr="00D003AE">
        <w:rPr>
          <w:rFonts w:ascii="Arial" w:eastAsia="Times New Roman" w:hAnsi="Arial" w:cs="Arial"/>
          <w:sz w:val="20"/>
          <w:szCs w:val="20"/>
        </w:rPr>
        <w:tab/>
        <w:t>Перечень  показателей результативности подпрограммы представлены в приложении 1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left="-57" w:firstLine="57"/>
        <w:jc w:val="center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2.3 Механизм реализации подпрограммы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D003AE" w:rsidRPr="00D003AE" w:rsidRDefault="00D003AE" w:rsidP="00D003AE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 осуществляет: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- 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D003AE" w:rsidRPr="00D003AE" w:rsidRDefault="00D003AE" w:rsidP="00D00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Исполнителями мероприятий подпрограммы и главным распорядителем бюджетных средств подпрограммы является МКУ «Муниципальная служба Заказчика», УМС Богучанского района  которые осуществляют расходование бюджетных средств  в 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В основу механизма реализации подпрограммы заложены следующие принципы: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оценка потребностей в финансовых средствах;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lastRenderedPageBreak/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D003AE" w:rsidRPr="00D003AE" w:rsidRDefault="00D003AE" w:rsidP="00D003A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N 416-ФЗ «О водоснабжении и водоотведении»;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30.03.1999г. № 52-ФЗ «О санитарно-эпидемиологическом благополучии населения»;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06.03.1998г. № 292 «О концепции Федеральной целевой программы «Обеспечение населения России питьевой водой»».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Управление подпрограммой и контроль за ходом ее выполнения осуществляется в соответствии с </w:t>
      </w:r>
      <w:hyperlink r:id="rId9" w:history="1">
        <w:r w:rsidRPr="00D003AE">
          <w:rPr>
            <w:rFonts w:ascii="Arial" w:eastAsia="Times New Roman" w:hAnsi="Arial" w:cs="Arial"/>
            <w:sz w:val="20"/>
            <w:szCs w:val="20"/>
          </w:rPr>
          <w:t>Порядком</w:t>
        </w:r>
      </w:hyperlink>
      <w:r w:rsidRPr="00D003AE">
        <w:rPr>
          <w:rFonts w:ascii="Arial" w:eastAsia="Times New Roman" w:hAnsi="Arial" w:cs="Arial"/>
          <w:sz w:val="20"/>
          <w:szCs w:val="20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D003AE">
        <w:rPr>
          <w:rFonts w:ascii="Arial" w:eastAsia="Times New Roman" w:hAnsi="Arial" w:cs="Arial"/>
          <w:sz w:val="20"/>
          <w:szCs w:val="20"/>
        </w:rPr>
        <w:tab/>
      </w:r>
      <w:r w:rsidRPr="00D003AE">
        <w:rPr>
          <w:rFonts w:ascii="Arial" w:eastAsia="Times New Roman" w:hAnsi="Arial" w:cs="Arial"/>
          <w:sz w:val="20"/>
          <w:szCs w:val="20"/>
        </w:rPr>
        <w:tab/>
      </w:r>
    </w:p>
    <w:p w:rsidR="00D003AE" w:rsidRPr="00D003AE" w:rsidRDefault="00D003AE" w:rsidP="00D003AE">
      <w:pPr>
        <w:spacing w:after="0" w:line="240" w:lineRule="auto"/>
        <w:ind w:firstLine="697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ab/>
        <w:t>Ответственными за подготовку и представление отчетных данных является администрация Богучанского района (отдел жилищной политики, транспорта и связи) в сроки, установленные постановлением администрации Богучанского района от 17.07.2013 № 849-п.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Контроль за целевым и эффективным использованием средств, предусмотренных на реализацию мероприятий подпрограммы, осуществляют администрация Богучанского района (отдел лесного хозяйства, жилищной политики, транспорта и связи).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приведет к улучшению состояния объектов водоснабжения и водоотведения, увеличится количество населения, обеспеченного централизованным водоснабжением, снизится аварийность на системах водоснабжения и водоотведения, что приведет к улучшению качества жизни населения района.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 xml:space="preserve">2.6 Мероприятия подпрограммы. 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ab/>
        <w:t>Перечень мероприятий подпрограммы представлен в приложении 2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>2.7. Обоснование финансов, материальных и трудовых затрат (ресурсное обеспечение подпрограммы) с указанием источников финансирования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ab/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3AE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ab/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D003AE" w:rsidRPr="00D003AE" w:rsidRDefault="00D003AE" w:rsidP="00D00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003AE">
        <w:rPr>
          <w:rFonts w:ascii="Arial" w:eastAsia="Times New Roman" w:hAnsi="Arial" w:cs="Arial"/>
          <w:sz w:val="20"/>
          <w:szCs w:val="20"/>
        </w:rPr>
        <w:tab/>
        <w:t>Дополнительных материальных и трудовых затрат на реализацию подпрограммы не потребуется.</w:t>
      </w:r>
    </w:p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19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17.11.2023 № 1169-п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«"Чистая вода"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территории муниципального образования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Богучанский район»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384"/>
        <w:gridCol w:w="967"/>
        <w:gridCol w:w="1358"/>
        <w:gridCol w:w="1043"/>
        <w:gridCol w:w="1043"/>
        <w:gridCol w:w="888"/>
        <w:gridCol w:w="888"/>
      </w:tblGrid>
      <w:tr w:rsidR="00D003AE" w:rsidRPr="00D003AE" w:rsidTr="009D6BD6">
        <w:trPr>
          <w:trHeight w:val="20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Цель,задача, показатели результативности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измерения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Источник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информации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текущий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финансовый год 2023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очередной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финансовый год 2024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первый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 планового периода 2025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второй год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планового периода 2026</w:t>
            </w:r>
          </w:p>
        </w:tc>
      </w:tr>
      <w:tr w:rsidR="00D003AE" w:rsidRPr="00D003AE" w:rsidTr="009D6BD6">
        <w:trPr>
          <w:trHeight w:val="20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питьевой водой,                                                                                                                                                                                          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района.</w:t>
            </w:r>
          </w:p>
        </w:tc>
      </w:tr>
      <w:tr w:rsidR="00D003AE" w:rsidRPr="00D003AE" w:rsidTr="009D6BD6">
        <w:trPr>
          <w:trHeight w:val="20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проб воды, отбор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которых произведен из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D003AE" w:rsidRPr="00D003AE" w:rsidTr="009D6BD6">
        <w:trPr>
          <w:trHeight w:val="20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проб воды, отбор которых произведен 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D003AE" w:rsidRPr="00D003AE" w:rsidTr="009D6BD6">
        <w:trPr>
          <w:trHeight w:val="20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D003AE" w:rsidRPr="00D003AE" w:rsidTr="009D6BD6">
        <w:trPr>
          <w:trHeight w:val="20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аварий на </w:t>
            </w: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100 км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D003AE" w:rsidRPr="00D003AE" w:rsidTr="009D6BD6">
        <w:trPr>
          <w:trHeight w:val="20"/>
        </w:trPr>
        <w:tc>
          <w:tcPr>
            <w:tcW w:w="1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населения, обеспеченного централизованным водоснабжением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20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Богучанского района  от 17.11.23  № 1169-п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"Чистая вода" на территории </w:t>
            </w:r>
            <w:r w:rsidRPr="00D0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образования Богучанский район»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2"/>
        <w:gridCol w:w="936"/>
        <w:gridCol w:w="481"/>
        <w:gridCol w:w="462"/>
        <w:gridCol w:w="805"/>
        <w:gridCol w:w="1379"/>
        <w:gridCol w:w="1356"/>
        <w:gridCol w:w="706"/>
        <w:gridCol w:w="706"/>
        <w:gridCol w:w="670"/>
        <w:gridCol w:w="1078"/>
      </w:tblGrid>
      <w:tr w:rsidR="00D003AE" w:rsidRPr="00D003AE" w:rsidTr="009D6BD6">
        <w:trPr>
          <w:trHeight w:val="161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4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03AE" w:rsidRPr="00D003AE" w:rsidTr="009D6BD6">
        <w:trPr>
          <w:trHeight w:val="161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4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2023-2026гг.             </w:t>
            </w:r>
          </w:p>
        </w:tc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«"Чистая вода" на территории муниципального образования Богучанский район»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Модернизация систем водоснабжения, водоотведения и очистки сточных вод Богучанского района</w:t>
            </w:r>
          </w:p>
        </w:tc>
      </w:tr>
      <w:tr w:rsidR="00D003AE" w:rsidRPr="00D003AE" w:rsidTr="009D6BD6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 Строительство сетей круглогодичного холодного водоснабжения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037008Ф000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41 000,00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2023 год: Приобретение центробежного насоса для водобашни в п. Красногорьевский</w:t>
            </w:r>
          </w:p>
        </w:tc>
      </w:tr>
      <w:tr w:rsidR="00D003AE" w:rsidRPr="00D003AE" w:rsidTr="009D6BD6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D003AE" w:rsidRPr="00D003AE" w:rsidTr="009D6BD6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41 000,00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-  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1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21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"Реформирование и модернизация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хозяйства 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повышение энергетической эффективности" 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D003AE" w:rsidRPr="00D003AE" w:rsidTr="009D6BD6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2023-2026гг.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491 315 883,46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661 512 784,00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259 789 884,00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259 789 884,00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1 672 408 435,46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393 167 937,67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649 957 282,00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1 539 593 983,67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94 478 055,79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124 478 055,79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2 936 396,00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246 336 790,00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249 198 582,00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992 004 136,00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246 336 790,00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249 198 582,00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992 004 136,00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1 395 396,00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1 395 396,00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ремонт объектов коммунальной инфраструктуры муниципального образования Богучанский район"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242 809 203,46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410 758 700,00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673 567 903,46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94 478 055,79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124 478 055,79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146 831 147,67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400 758 700,00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547 589 847,67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D003AE" w:rsidRPr="00D003AE" w:rsidRDefault="00D003AE" w:rsidP="00D003A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22</w:t>
            </w: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17.11.2023 №1169-п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"Реформирование и модернизация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 хозяйства 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повышение энергетической эффективности"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28"/>
        <w:gridCol w:w="1881"/>
        <w:gridCol w:w="1044"/>
        <w:gridCol w:w="1043"/>
        <w:gridCol w:w="902"/>
        <w:gridCol w:w="927"/>
        <w:gridCol w:w="890"/>
      </w:tblGrid>
      <w:tr w:rsidR="00D003AE" w:rsidRPr="00D003AE" w:rsidTr="009D6BD6">
        <w:trPr>
          <w:trHeight w:val="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D003AE" w:rsidRPr="00D003AE" w:rsidTr="009D6BD6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2024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2026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2023-2026гг.</w:t>
            </w:r>
          </w:p>
        </w:tc>
      </w:tr>
      <w:tr w:rsidR="00D003AE" w:rsidRPr="00D003AE" w:rsidTr="009D6BD6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491 315 883,46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661 512 784,00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259 789 884,00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259 789 884,00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1 672 408 435,46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467 369 227,40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641 683 200,00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1 588 973 027,40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23 946 656,06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19 829 584,00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19 829 584,00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19 829 584,00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83 435 408,06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246 336 790,00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249 198 582,00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248 234 382,00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992 004 136,00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238 859 900,00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240 924 500,00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239 960 300,00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959 705 000,00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7 476 890,00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8 274 082,00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8 274 082,00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8 274 082,00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32 299 136,00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1 395 396,00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328 890,00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355 502,00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1 395 396,00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в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5 400 000,00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242 809 203,46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410 758 700,00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673 567 903,46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228 509 327,40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400 758 700,00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629 268 027,40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14 299 876,06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44 299 876,06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41 000,00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D003AE" w:rsidRPr="00D003AE" w:rsidTr="009D6BD6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003AE" w:rsidRPr="00D003AE" w:rsidTr="009D6BD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23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к постановлению администрации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 района от 17.11.2023 № 1169-п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4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к муниципальной программе Богучанского района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«Реформирование и модернизация 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жилищно-коммунального хозяйства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и повышения энергетической эффективности»</w:t>
            </w:r>
          </w:p>
          <w:p w:rsidR="00D003AE" w:rsidRPr="00D003AE" w:rsidRDefault="00D003AE" w:rsidP="009D6B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D003AE" w:rsidRPr="00D003AE" w:rsidRDefault="00D003AE" w:rsidP="00D003A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755"/>
        <w:gridCol w:w="1047"/>
        <w:gridCol w:w="1047"/>
        <w:gridCol w:w="898"/>
        <w:gridCol w:w="936"/>
        <w:gridCol w:w="1047"/>
        <w:gridCol w:w="1047"/>
        <w:gridCol w:w="898"/>
        <w:gridCol w:w="896"/>
      </w:tblGrid>
      <w:tr w:rsidR="00D003AE" w:rsidRPr="00D003AE" w:rsidTr="009D6BD6">
        <w:trPr>
          <w:trHeight w:val="2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показателя объема услуги (работы) по годам 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 по годам, рублей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очередной финансовый год 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 2026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очередной финансовый год 2024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 2026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Муниципальная программа Богучанского района «Реформирование и модернизация жилищно-коммунального хозяйства и повышения энергетической эффективности»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«Создание условий для безубыточной деятельности организаций жилищно-коммунального комплекса Богучанского района»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«Организация проведения капитального ремонта общего имущества в многоквартирных домах, расположенных на территории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Богучанского района»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«Энергосбережение и повышение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энергетической эффективности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на территории Богучанского района»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Услуга 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"Чистая вода" на территории муниципального образования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Богучанский район» </w:t>
            </w:r>
            <w:r w:rsidRPr="00D003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003AE" w:rsidRPr="00D003AE" w:rsidTr="009D6BD6">
        <w:trPr>
          <w:trHeight w:val="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Услуга 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AE" w:rsidRPr="00D003AE" w:rsidRDefault="00D003AE" w:rsidP="009D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00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B96E40" w:rsidRDefault="00B96E40"/>
    <w:sectPr w:rsidR="00B96E40" w:rsidSect="00B9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3A6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9A7645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670D7B"/>
    <w:multiLevelType w:val="hybridMultilevel"/>
    <w:tmpl w:val="7A72CA04"/>
    <w:lvl w:ilvl="0" w:tplc="A8E85B44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6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A963CEA"/>
    <w:multiLevelType w:val="hybridMultilevel"/>
    <w:tmpl w:val="422053E8"/>
    <w:styleLink w:val="8421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9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0FF900F8"/>
    <w:multiLevelType w:val="hybridMultilevel"/>
    <w:tmpl w:val="C0306E16"/>
    <w:styleLink w:val="121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000A5"/>
    <w:multiLevelType w:val="hybridMultilevel"/>
    <w:tmpl w:val="EB4A0DCA"/>
    <w:styleLink w:val="104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277DE"/>
    <w:multiLevelType w:val="hybridMultilevel"/>
    <w:tmpl w:val="D7A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542E2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92017"/>
    <w:multiLevelType w:val="hybridMultilevel"/>
    <w:tmpl w:val="F6281464"/>
    <w:styleLink w:val="21121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556EC"/>
    <w:multiLevelType w:val="hybridMultilevel"/>
    <w:tmpl w:val="AED84A06"/>
    <w:styleLink w:val="111111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1F897D77"/>
    <w:multiLevelType w:val="hybridMultilevel"/>
    <w:tmpl w:val="2F58BABE"/>
    <w:styleLink w:val="129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4F7534"/>
    <w:multiLevelType w:val="hybridMultilevel"/>
    <w:tmpl w:val="D6AAC5E8"/>
    <w:styleLink w:val="1ai191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pacing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0">
    <w:nsid w:val="29AA153A"/>
    <w:multiLevelType w:val="multilevel"/>
    <w:tmpl w:val="78E69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2FD0063B"/>
    <w:multiLevelType w:val="multilevel"/>
    <w:tmpl w:val="8A22E552"/>
    <w:styleLink w:val="25221"/>
    <w:lvl w:ilvl="0">
      <w:start w:val="1"/>
      <w:numFmt w:val="bullet"/>
      <w:lvlText w:val=""/>
      <w:lvlJc w:val="left"/>
      <w:pPr>
        <w:ind w:left="9290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0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7">
    <w:nsid w:val="3E463195"/>
    <w:multiLevelType w:val="hybridMultilevel"/>
    <w:tmpl w:val="A122149A"/>
    <w:styleLink w:val="42211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1">
    <w:nsid w:val="4EA71CB9"/>
    <w:multiLevelType w:val="hybridMultilevel"/>
    <w:tmpl w:val="F7E80364"/>
    <w:styleLink w:val="2811011"/>
    <w:lvl w:ilvl="0" w:tplc="53D443F8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176E2"/>
    <w:multiLevelType w:val="hybridMultilevel"/>
    <w:tmpl w:val="C12A224A"/>
    <w:lvl w:ilvl="0" w:tplc="F6DE3D16">
      <w:start w:val="1"/>
      <w:numFmt w:val="bullet"/>
      <w:pStyle w:val="-"/>
      <w:lvlText w:val="–"/>
      <w:lvlJc w:val="left"/>
      <w:pPr>
        <w:ind w:left="1069" w:hanging="360"/>
      </w:pPr>
      <w:rPr>
        <w:rFonts w:ascii="Arial" w:hAnsi="Arial" w:cs="Times New Roman" w:hint="default"/>
        <w:b w:val="0"/>
        <w:i w:val="0"/>
        <w:spacing w:val="0"/>
        <w:w w:val="1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9F76516"/>
    <w:multiLevelType w:val="hybridMultilevel"/>
    <w:tmpl w:val="7C80A59A"/>
    <w:styleLink w:val="610"/>
    <w:lvl w:ilvl="0" w:tplc="014E6E1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D4EB69E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82F74"/>
    <w:multiLevelType w:val="hybridMultilevel"/>
    <w:tmpl w:val="7A3E2718"/>
    <w:styleLink w:val="62111"/>
    <w:lvl w:ilvl="0" w:tplc="FFFFFFFF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942980"/>
    <w:multiLevelType w:val="hybridMultilevel"/>
    <w:tmpl w:val="B8063546"/>
    <w:styleLink w:val="7421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55426B"/>
    <w:multiLevelType w:val="hybridMultilevel"/>
    <w:tmpl w:val="D45C635A"/>
    <w:styleLink w:val="121322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C116C"/>
    <w:multiLevelType w:val="hybridMultilevel"/>
    <w:tmpl w:val="89B8F4D0"/>
    <w:styleLink w:val="12"/>
    <w:lvl w:ilvl="0" w:tplc="88F6C2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CAD47FD"/>
    <w:multiLevelType w:val="singleLevel"/>
    <w:tmpl w:val="0EAE86DA"/>
    <w:lvl w:ilvl="0">
      <w:start w:val="1"/>
      <w:numFmt w:val="decimal"/>
      <w:pStyle w:val="a3"/>
      <w:lvlText w:val="Таблица %1  "/>
      <w:lvlJc w:val="left"/>
      <w:pPr>
        <w:tabs>
          <w:tab w:val="num" w:pos="4843"/>
        </w:tabs>
        <w:ind w:left="3763" w:hanging="360"/>
      </w:pPr>
      <w:rPr>
        <w:rFonts w:ascii="Times New Roman" w:hAnsi="Times New Roman" w:cs="Times New Roman" w:hint="default"/>
        <w:b w:val="0"/>
        <w:i w:val="0"/>
        <w:vanish w:val="0"/>
        <w:sz w:val="24"/>
        <w:szCs w:val="22"/>
        <w:u w:val="none"/>
      </w:rPr>
    </w:lvl>
  </w:abstractNum>
  <w:abstractNum w:abstractNumId="45">
    <w:nsid w:val="7CEE1D31"/>
    <w:multiLevelType w:val="hybridMultilevel"/>
    <w:tmpl w:val="90FC9F94"/>
    <w:lvl w:ilvl="0" w:tplc="5FBC0AB0">
      <w:start w:val="1"/>
      <w:numFmt w:val="bullet"/>
      <w:pStyle w:val="a4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5"/>
  </w:num>
  <w:num w:numId="4">
    <w:abstractNumId w:val="7"/>
  </w:num>
  <w:num w:numId="5">
    <w:abstractNumId w:val="34"/>
  </w:num>
  <w:num w:numId="6">
    <w:abstractNumId w:val="32"/>
  </w:num>
  <w:num w:numId="7">
    <w:abstractNumId w:val="33"/>
  </w:num>
  <w:num w:numId="8">
    <w:abstractNumId w:val="23"/>
  </w:num>
  <w:num w:numId="9">
    <w:abstractNumId w:val="30"/>
  </w:num>
  <w:num w:numId="10">
    <w:abstractNumId w:val="18"/>
  </w:num>
  <w:num w:numId="11">
    <w:abstractNumId w:val="6"/>
  </w:num>
  <w:num w:numId="12">
    <w:abstractNumId w:val="4"/>
  </w:num>
  <w:num w:numId="13">
    <w:abstractNumId w:val="3"/>
  </w:num>
  <w:num w:numId="14">
    <w:abstractNumId w:val="28"/>
  </w:num>
  <w:num w:numId="15">
    <w:abstractNumId w:val="21"/>
  </w:num>
  <w:num w:numId="16">
    <w:abstractNumId w:val="35"/>
  </w:num>
  <w:num w:numId="17">
    <w:abstractNumId w:val="37"/>
  </w:num>
  <w:num w:numId="18">
    <w:abstractNumId w:val="12"/>
  </w:num>
  <w:num w:numId="19">
    <w:abstractNumId w:val="20"/>
  </w:num>
  <w:num w:numId="20">
    <w:abstractNumId w:val="24"/>
  </w:num>
  <w:num w:numId="21">
    <w:abstractNumId w:val="13"/>
  </w:num>
  <w:num w:numId="22">
    <w:abstractNumId w:val="14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</w:num>
  <w:num w:numId="25">
    <w:abstractNumId w:val="9"/>
  </w:num>
  <w:num w:numId="26">
    <w:abstractNumId w:val="26"/>
  </w:num>
  <w:num w:numId="27">
    <w:abstractNumId w:val="25"/>
  </w:num>
  <w:num w:numId="28">
    <w:abstractNumId w:val="44"/>
  </w:num>
  <w:num w:numId="29">
    <w:abstractNumId w:val="42"/>
  </w:num>
  <w:num w:numId="30">
    <w:abstractNumId w:val="22"/>
  </w:num>
  <w:num w:numId="31">
    <w:abstractNumId w:val="16"/>
  </w:num>
  <w:num w:numId="32">
    <w:abstractNumId w:val="36"/>
  </w:num>
  <w:num w:numId="33">
    <w:abstractNumId w:val="43"/>
  </w:num>
  <w:num w:numId="34">
    <w:abstractNumId w:val="0"/>
  </w:num>
  <w:num w:numId="35">
    <w:abstractNumId w:val="38"/>
  </w:num>
  <w:num w:numId="36">
    <w:abstractNumId w:val="40"/>
  </w:num>
  <w:num w:numId="37">
    <w:abstractNumId w:val="10"/>
  </w:num>
  <w:num w:numId="38">
    <w:abstractNumId w:val="17"/>
  </w:num>
  <w:num w:numId="39">
    <w:abstractNumId w:val="19"/>
  </w:num>
  <w:num w:numId="40">
    <w:abstractNumId w:val="41"/>
  </w:num>
  <w:num w:numId="41">
    <w:abstractNumId w:val="11"/>
  </w:num>
  <w:num w:numId="42">
    <w:abstractNumId w:val="8"/>
  </w:num>
  <w:num w:numId="43">
    <w:abstractNumId w:val="15"/>
  </w:num>
  <w:num w:numId="44">
    <w:abstractNumId w:val="27"/>
  </w:num>
  <w:num w:numId="45">
    <w:abstractNumId w:val="31"/>
  </w:num>
  <w:num w:numId="46">
    <w:abstractNumId w:val="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003AE"/>
    <w:rsid w:val="00B96E40"/>
    <w:rsid w:val="00D0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2" w:qFormat="1"/>
    <w:lsdException w:name="List Number" w:uiPriority="3" w:qFormat="1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D003AE"/>
    <w:rPr>
      <w:rFonts w:ascii="Calibri" w:eastAsia="Calibri" w:hAnsi="Calibri" w:cs="Times New Roman"/>
    </w:rPr>
  </w:style>
  <w:style w:type="paragraph" w:styleId="13">
    <w:name w:val="heading 1"/>
    <w:aliases w:val="Заголовок+1,Заголовок +1,Заголовок1,З,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"/>
    <w:basedOn w:val="a5"/>
    <w:next w:val="a5"/>
    <w:link w:val="14"/>
    <w:uiPriority w:val="9"/>
    <w:qFormat/>
    <w:rsid w:val="00D003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"/>
    <w:basedOn w:val="a5"/>
    <w:next w:val="a5"/>
    <w:link w:val="22"/>
    <w:uiPriority w:val="9"/>
    <w:unhideWhenUsed/>
    <w:qFormat/>
    <w:rsid w:val="00D003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5"/>
    <w:next w:val="a5"/>
    <w:link w:val="32"/>
    <w:uiPriority w:val="9"/>
    <w:unhideWhenUsed/>
    <w:qFormat/>
    <w:rsid w:val="00D003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2">
    <w:name w:val="heading 4"/>
    <w:aliases w:val="Заголовок без нумерации,Подпункт,H4,(????.)"/>
    <w:basedOn w:val="a5"/>
    <w:next w:val="a5"/>
    <w:link w:val="43"/>
    <w:uiPriority w:val="9"/>
    <w:qFormat/>
    <w:rsid w:val="00D003A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5"/>
    <w:next w:val="a5"/>
    <w:link w:val="50"/>
    <w:uiPriority w:val="9"/>
    <w:qFormat/>
    <w:rsid w:val="00D003A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aliases w:val="Heading 6 Char"/>
    <w:basedOn w:val="a5"/>
    <w:next w:val="a5"/>
    <w:link w:val="60"/>
    <w:uiPriority w:val="9"/>
    <w:qFormat/>
    <w:rsid w:val="00D003A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D003A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aliases w:val=" Знак8"/>
    <w:basedOn w:val="a5"/>
    <w:next w:val="a5"/>
    <w:link w:val="80"/>
    <w:uiPriority w:val="9"/>
    <w:qFormat/>
    <w:rsid w:val="00D003A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aliases w:val="Заголовок 90"/>
    <w:basedOn w:val="a5"/>
    <w:next w:val="a5"/>
    <w:link w:val="90"/>
    <w:uiPriority w:val="9"/>
    <w:qFormat/>
    <w:rsid w:val="00D003A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ок+1 Знак,Заголовок +1 Знак,Заголовок1 Знак,З Знак,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"/>
    <w:basedOn w:val="a6"/>
    <w:link w:val="13"/>
    <w:uiPriority w:val="9"/>
    <w:rsid w:val="00D00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6"/>
    <w:link w:val="20"/>
    <w:uiPriority w:val="9"/>
    <w:rsid w:val="00D003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6"/>
    <w:link w:val="30"/>
    <w:uiPriority w:val="9"/>
    <w:rsid w:val="00D003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aliases w:val="Заголовок без нумерации Знак,Подпункт Знак,H4 Знак,(????.) Знак"/>
    <w:basedOn w:val="a6"/>
    <w:link w:val="42"/>
    <w:uiPriority w:val="9"/>
    <w:rsid w:val="00D003A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6"/>
    <w:link w:val="5"/>
    <w:uiPriority w:val="9"/>
    <w:rsid w:val="00D003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Char Знак"/>
    <w:basedOn w:val="a6"/>
    <w:link w:val="6"/>
    <w:uiPriority w:val="9"/>
    <w:rsid w:val="00D003A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D003A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aliases w:val=" Знак8 Знак"/>
    <w:basedOn w:val="a6"/>
    <w:link w:val="8"/>
    <w:uiPriority w:val="9"/>
    <w:rsid w:val="00D003AE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aliases w:val="Заголовок 90 Знак"/>
    <w:basedOn w:val="a6"/>
    <w:link w:val="9"/>
    <w:uiPriority w:val="9"/>
    <w:rsid w:val="00D003A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5"/>
    <w:link w:val="aa"/>
    <w:uiPriority w:val="99"/>
    <w:unhideWhenUsed/>
    <w:rsid w:val="00D0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rsid w:val="00D003AE"/>
    <w:rPr>
      <w:rFonts w:ascii="Tahoma" w:eastAsia="Calibri" w:hAnsi="Tahoma" w:cs="Tahoma"/>
      <w:sz w:val="16"/>
      <w:szCs w:val="16"/>
    </w:rPr>
  </w:style>
  <w:style w:type="table" w:styleId="ab">
    <w:name w:val="Table Grid"/>
    <w:basedOn w:val="a7"/>
    <w:uiPriority w:val="59"/>
    <w:rsid w:val="00D0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5"/>
    <w:link w:val="ad"/>
    <w:rsid w:val="00D003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6"/>
    <w:link w:val="ac"/>
    <w:rsid w:val="00D0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5"/>
    <w:link w:val="24"/>
    <w:rsid w:val="00D003A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6"/>
    <w:link w:val="23"/>
    <w:rsid w:val="00D00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00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5"/>
    <w:link w:val="af"/>
    <w:uiPriority w:val="99"/>
    <w:unhideWhenUsed/>
    <w:qFormat/>
    <w:rsid w:val="00D003AE"/>
    <w:pPr>
      <w:spacing w:after="120"/>
    </w:p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6"/>
    <w:link w:val="ae"/>
    <w:uiPriority w:val="99"/>
    <w:rsid w:val="00D003AE"/>
    <w:rPr>
      <w:rFonts w:ascii="Calibri" w:eastAsia="Calibri" w:hAnsi="Calibri" w:cs="Times New Roman"/>
    </w:rPr>
  </w:style>
  <w:style w:type="table" w:customStyle="1" w:styleId="25">
    <w:name w:val="Сетка таблицы2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D003AE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aliases w:val="ВерхКолонтитул,??????? ??????????,Верхний колонтитул Знак1 Знак,Верхний колонтитул Знак Знак Знак"/>
    <w:basedOn w:val="a5"/>
    <w:link w:val="af3"/>
    <w:uiPriority w:val="99"/>
    <w:unhideWhenUsed/>
    <w:rsid w:val="00D0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,??????? ?????????? Знак,Верхний колонтитул Знак1 Знак Знак,Верхний колонтитул Знак Знак Знак Знак"/>
    <w:basedOn w:val="a6"/>
    <w:link w:val="af2"/>
    <w:uiPriority w:val="99"/>
    <w:rsid w:val="00D003AE"/>
    <w:rPr>
      <w:rFonts w:ascii="Calibri" w:eastAsia="Calibri" w:hAnsi="Calibri" w:cs="Times New Roman"/>
    </w:rPr>
  </w:style>
  <w:style w:type="paragraph" w:styleId="af4">
    <w:name w:val="footer"/>
    <w:basedOn w:val="a5"/>
    <w:link w:val="af5"/>
    <w:uiPriority w:val="99"/>
    <w:unhideWhenUsed/>
    <w:rsid w:val="00D0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6"/>
    <w:link w:val="af4"/>
    <w:uiPriority w:val="99"/>
    <w:rsid w:val="00D003A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5"/>
    <w:link w:val="27"/>
    <w:uiPriority w:val="99"/>
    <w:unhideWhenUsed/>
    <w:rsid w:val="00D003A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uiPriority w:val="99"/>
    <w:rsid w:val="00D003AE"/>
    <w:rPr>
      <w:rFonts w:ascii="Calibri" w:eastAsia="Calibri" w:hAnsi="Calibri" w:cs="Times New Roman"/>
    </w:rPr>
  </w:style>
  <w:style w:type="paragraph" w:styleId="af6">
    <w:name w:val="Normal (Web)"/>
    <w:basedOn w:val="a5"/>
    <w:link w:val="af7"/>
    <w:uiPriority w:val="99"/>
    <w:rsid w:val="00D003A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5"/>
    <w:link w:val="34"/>
    <w:rsid w:val="00D003AE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6"/>
    <w:link w:val="33"/>
    <w:rsid w:val="00D003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D003AE"/>
  </w:style>
  <w:style w:type="paragraph" w:customStyle="1" w:styleId="ConsNonformat">
    <w:name w:val="ConsNonformat"/>
    <w:rsid w:val="00D00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003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Схема документа Знак"/>
    <w:basedOn w:val="a6"/>
    <w:link w:val="af9"/>
    <w:locked/>
    <w:rsid w:val="00D003AE"/>
    <w:rPr>
      <w:rFonts w:ascii="Tahoma" w:hAnsi="Tahoma" w:cs="Tahoma"/>
      <w:sz w:val="16"/>
      <w:szCs w:val="16"/>
    </w:rPr>
  </w:style>
  <w:style w:type="paragraph" w:styleId="af9">
    <w:name w:val="Document Map"/>
    <w:basedOn w:val="a5"/>
    <w:link w:val="af8"/>
    <w:rsid w:val="00D003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6"/>
    <w:link w:val="af9"/>
    <w:uiPriority w:val="99"/>
    <w:semiHidden/>
    <w:rsid w:val="00D003AE"/>
    <w:rPr>
      <w:rFonts w:ascii="Tahoma" w:eastAsia="Calibri" w:hAnsi="Tahoma" w:cs="Tahoma"/>
      <w:sz w:val="16"/>
      <w:szCs w:val="16"/>
    </w:rPr>
  </w:style>
  <w:style w:type="character" w:styleId="afa">
    <w:name w:val="Hyperlink"/>
    <w:basedOn w:val="a6"/>
    <w:uiPriority w:val="99"/>
    <w:rsid w:val="00D003AE"/>
    <w:rPr>
      <w:color w:val="0000FF"/>
      <w:u w:val="single"/>
    </w:rPr>
  </w:style>
  <w:style w:type="character" w:customStyle="1" w:styleId="FontStyle12">
    <w:name w:val="Font Style12"/>
    <w:basedOn w:val="a6"/>
    <w:rsid w:val="00D003A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aliases w:val="Название Знак1,Название Знак Знак, Знак9 Знак Знак, Знак9 Знак1, Знак9 Знак, Знак4,Знак9 Знак Знак,Знак9 Знак1,Знак9 Знак, Знак9"/>
    <w:basedOn w:val="a5"/>
    <w:link w:val="afc"/>
    <w:qFormat/>
    <w:rsid w:val="00D003A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aliases w:val="Название Знак1 Знак,Название Знак Знак Знак, Знак9 Знак Знак Знак, Знак9 Знак1 Знак, Знак9 Знак Знак1, Знак4 Знак,Знак9 Знак Знак Знак,Знак9 Знак1 Знак,Знак9 Знак Знак1, Знак9 Знак2"/>
    <w:basedOn w:val="a6"/>
    <w:link w:val="afb"/>
    <w:rsid w:val="00D003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age number"/>
    <w:basedOn w:val="a6"/>
    <w:rsid w:val="00D003AE"/>
  </w:style>
  <w:style w:type="paragraph" w:customStyle="1" w:styleId="18">
    <w:name w:val="Стиль1"/>
    <w:basedOn w:val="ConsPlusNormal"/>
    <w:qFormat/>
    <w:rsid w:val="00D003A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aliases w:val="Основной текст 1,Îñíîâíîé òåêñò 1"/>
    <w:basedOn w:val="a5"/>
    <w:link w:val="aff"/>
    <w:uiPriority w:val="99"/>
    <w:unhideWhenUsed/>
    <w:rsid w:val="00D003AE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Îñíîâíîé òåêñò 1 Знак"/>
    <w:basedOn w:val="a6"/>
    <w:link w:val="afe"/>
    <w:uiPriority w:val="99"/>
    <w:rsid w:val="00D003AE"/>
    <w:rPr>
      <w:rFonts w:ascii="Calibri" w:eastAsia="Calibri" w:hAnsi="Calibri" w:cs="Times New Roman"/>
    </w:rPr>
  </w:style>
  <w:style w:type="paragraph" w:customStyle="1" w:styleId="aff0">
    <w:name w:val="после :"/>
    <w:basedOn w:val="a5"/>
    <w:rsid w:val="00D003A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Indent 3"/>
    <w:basedOn w:val="a5"/>
    <w:link w:val="36"/>
    <w:unhideWhenUsed/>
    <w:rsid w:val="00D003A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D003AE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5"/>
    <w:next w:val="a5"/>
    <w:autoRedefine/>
    <w:uiPriority w:val="39"/>
    <w:rsid w:val="00D003A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9">
    <w:name w:val="toc 2"/>
    <w:basedOn w:val="a5"/>
    <w:next w:val="2a"/>
    <w:autoRedefine/>
    <w:uiPriority w:val="39"/>
    <w:rsid w:val="00D003A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7">
    <w:name w:val="toc 3"/>
    <w:basedOn w:val="a5"/>
    <w:next w:val="a5"/>
    <w:autoRedefine/>
    <w:semiHidden/>
    <w:rsid w:val="00D003A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4">
    <w:name w:val="toc 4"/>
    <w:basedOn w:val="a5"/>
    <w:next w:val="a5"/>
    <w:autoRedefine/>
    <w:semiHidden/>
    <w:rsid w:val="00D003A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5"/>
    <w:next w:val="a5"/>
    <w:autoRedefine/>
    <w:semiHidden/>
    <w:rsid w:val="00D003A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5"/>
    <w:next w:val="a5"/>
    <w:autoRedefine/>
    <w:semiHidden/>
    <w:rsid w:val="00D003A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5"/>
    <w:next w:val="a5"/>
    <w:autoRedefine/>
    <w:semiHidden/>
    <w:rsid w:val="00D003A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5"/>
    <w:next w:val="a5"/>
    <w:autoRedefine/>
    <w:semiHidden/>
    <w:rsid w:val="00D003A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5"/>
    <w:next w:val="a5"/>
    <w:autoRedefine/>
    <w:semiHidden/>
    <w:rsid w:val="00D003A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1">
    <w:name w:val="annotation text"/>
    <w:basedOn w:val="a5"/>
    <w:link w:val="aff2"/>
    <w:uiPriority w:val="99"/>
    <w:rsid w:val="00D003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1"/>
    <w:uiPriority w:val="99"/>
    <w:rsid w:val="00D0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ло"/>
    <w:basedOn w:val="a5"/>
    <w:rsid w:val="00D003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Plain Text"/>
    <w:aliases w:val="Текст Знак2"/>
    <w:basedOn w:val="a5"/>
    <w:link w:val="aff5"/>
    <w:rsid w:val="00D003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Текст Знак2 Знак"/>
    <w:basedOn w:val="a6"/>
    <w:link w:val="aff4"/>
    <w:rsid w:val="00D003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5"/>
    <w:next w:val="a5"/>
    <w:rsid w:val="00D003A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Мой стиль"/>
    <w:basedOn w:val="a5"/>
    <w:rsid w:val="00D003A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5"/>
    <w:rsid w:val="00D003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5"/>
    <w:rsid w:val="00D003A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5"/>
    <w:rsid w:val="00D003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5"/>
    <w:rsid w:val="00D003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5"/>
    <w:rsid w:val="00D003A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5"/>
    <w:rsid w:val="00D003A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5"/>
    <w:rsid w:val="00D003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5"/>
    <w:rsid w:val="00D003A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5"/>
    <w:rsid w:val="00D003A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5"/>
    <w:rsid w:val="00D003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5"/>
    <w:rsid w:val="00D003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5"/>
    <w:rsid w:val="00D003A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5"/>
    <w:rsid w:val="00D003A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5"/>
    <w:rsid w:val="00D003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5"/>
    <w:rsid w:val="00D003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5"/>
    <w:rsid w:val="00D003A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b">
    <w:name w:val="Îáû÷íûé2"/>
    <w:rsid w:val="00D003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Обычный хитрый"/>
    <w:basedOn w:val="a5"/>
    <w:rsid w:val="00D003A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8">
    <w:name w:val="caption"/>
    <w:basedOn w:val="a5"/>
    <w:next w:val="a5"/>
    <w:qFormat/>
    <w:rsid w:val="00D003A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5"/>
    <w:rsid w:val="00D003A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5"/>
    <w:rsid w:val="00D003A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5"/>
    <w:rsid w:val="00D003A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5"/>
    <w:rsid w:val="00D003A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5"/>
    <w:rsid w:val="00D003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5"/>
    <w:rsid w:val="00D003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5"/>
    <w:rsid w:val="00D003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5"/>
    <w:rsid w:val="00D003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5"/>
    <w:rsid w:val="00D003A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5"/>
    <w:rsid w:val="00D003A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5"/>
    <w:rsid w:val="00D003A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5"/>
    <w:rsid w:val="00D003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5"/>
    <w:rsid w:val="00D003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5"/>
    <w:rsid w:val="00D003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5"/>
    <w:rsid w:val="00D003A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5"/>
    <w:rsid w:val="00D003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D003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5"/>
    <w:next w:val="a5"/>
    <w:rsid w:val="00D003A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5"/>
    <w:next w:val="a5"/>
    <w:rsid w:val="00D003A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5"/>
    <w:next w:val="a5"/>
    <w:rsid w:val="00D003A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5"/>
    <w:next w:val="a5"/>
    <w:rsid w:val="00D003A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5"/>
    <w:next w:val="a5"/>
    <w:rsid w:val="00D003A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5"/>
    <w:next w:val="a5"/>
    <w:rsid w:val="00D003A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5"/>
    <w:next w:val="a5"/>
    <w:rsid w:val="00D003A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5"/>
    <w:next w:val="a5"/>
    <w:rsid w:val="00D003A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5"/>
    <w:next w:val="a5"/>
    <w:rsid w:val="00D003A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c">
    <w:name w:val="Обычный2"/>
    <w:link w:val="Normal"/>
    <w:rsid w:val="00D003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5"/>
    <w:next w:val="a5"/>
    <w:autoRedefine/>
    <w:semiHidden/>
    <w:rsid w:val="00D003A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index 3"/>
    <w:basedOn w:val="a5"/>
    <w:next w:val="a5"/>
    <w:autoRedefine/>
    <w:semiHidden/>
    <w:rsid w:val="00D003A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index 2"/>
    <w:basedOn w:val="a5"/>
    <w:next w:val="a5"/>
    <w:autoRedefine/>
    <w:semiHidden/>
    <w:rsid w:val="00D003A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5">
    <w:name w:val="index 4"/>
    <w:basedOn w:val="a5"/>
    <w:next w:val="a5"/>
    <w:autoRedefine/>
    <w:semiHidden/>
    <w:rsid w:val="00D003A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5"/>
    <w:next w:val="a5"/>
    <w:autoRedefine/>
    <w:semiHidden/>
    <w:rsid w:val="00D003A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5"/>
    <w:next w:val="a5"/>
    <w:autoRedefine/>
    <w:semiHidden/>
    <w:rsid w:val="00D003A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5"/>
    <w:next w:val="a5"/>
    <w:autoRedefine/>
    <w:semiHidden/>
    <w:rsid w:val="00D003A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5"/>
    <w:next w:val="a5"/>
    <w:autoRedefine/>
    <w:semiHidden/>
    <w:rsid w:val="00D003A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5"/>
    <w:next w:val="a5"/>
    <w:autoRedefine/>
    <w:semiHidden/>
    <w:rsid w:val="00D003A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index heading"/>
    <w:basedOn w:val="a5"/>
    <w:next w:val="1e"/>
    <w:semiHidden/>
    <w:rsid w:val="00D003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basedOn w:val="a6"/>
    <w:uiPriority w:val="99"/>
    <w:rsid w:val="00D003AE"/>
    <w:rPr>
      <w:color w:val="800080"/>
      <w:u w:val="single"/>
    </w:rPr>
  </w:style>
  <w:style w:type="paragraph" w:customStyle="1" w:styleId="fd">
    <w:name w:val="Обычfd"/>
    <w:rsid w:val="00D003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а"/>
    <w:basedOn w:val="affc"/>
    <w:rsid w:val="00D003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c">
    <w:name w:val="Message Header"/>
    <w:basedOn w:val="a5"/>
    <w:link w:val="affd"/>
    <w:rsid w:val="00D00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Шапка Знак"/>
    <w:basedOn w:val="a6"/>
    <w:link w:val="affc"/>
    <w:rsid w:val="00D003A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5"/>
    <w:next w:val="a5"/>
    <w:rsid w:val="00D003A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e">
    <w:name w:val="Заголграф"/>
    <w:basedOn w:val="30"/>
    <w:rsid w:val="00D003A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f">
    <w:name w:val="Основной"/>
    <w:basedOn w:val="a5"/>
    <w:link w:val="afff0"/>
    <w:qFormat/>
    <w:rsid w:val="00D003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5"/>
    <w:link w:val="afff1"/>
    <w:rsid w:val="00D003A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c"/>
    <w:rsid w:val="00D003A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c"/>
    <w:rsid w:val="00D003AE"/>
    <w:pPr>
      <w:ind w:right="-596" w:firstLine="709"/>
      <w:jc w:val="both"/>
    </w:pPr>
  </w:style>
  <w:style w:type="paragraph" w:customStyle="1" w:styleId="1f1">
    <w:name w:val="Список1"/>
    <w:basedOn w:val="2c"/>
    <w:rsid w:val="00D003AE"/>
    <w:pPr>
      <w:ind w:left="283" w:hanging="283"/>
    </w:pPr>
  </w:style>
  <w:style w:type="paragraph" w:customStyle="1" w:styleId="1f2">
    <w:name w:val="Название объекта1"/>
    <w:basedOn w:val="2c"/>
    <w:next w:val="2c"/>
    <w:rsid w:val="00D003A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aliases w:val="Body Text 2"/>
    <w:basedOn w:val="2c"/>
    <w:link w:val="211"/>
    <w:rsid w:val="00D003AE"/>
    <w:pPr>
      <w:jc w:val="center"/>
    </w:pPr>
    <w:rPr>
      <w:sz w:val="28"/>
    </w:rPr>
  </w:style>
  <w:style w:type="paragraph" w:customStyle="1" w:styleId="110">
    <w:name w:val="заголовок 11"/>
    <w:basedOn w:val="2c"/>
    <w:next w:val="2c"/>
    <w:rsid w:val="00D003AE"/>
    <w:pPr>
      <w:keepNext/>
    </w:pPr>
    <w:rPr>
      <w:sz w:val="28"/>
    </w:rPr>
  </w:style>
  <w:style w:type="paragraph" w:customStyle="1" w:styleId="212">
    <w:name w:val="заголовок 21"/>
    <w:basedOn w:val="fd"/>
    <w:next w:val="fd"/>
    <w:rsid w:val="00D003A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a">
    <w:name w:val="заголовок 2"/>
    <w:basedOn w:val="a5"/>
    <w:next w:val="a5"/>
    <w:rsid w:val="00D003A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екст примеча"/>
    <w:basedOn w:val="a5"/>
    <w:rsid w:val="00D003A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3">
    <w:name w:val="Осн"/>
    <w:basedOn w:val="a5"/>
    <w:rsid w:val="00D003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4">
    <w:name w:val="Îáû÷íûé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Îñíîâíîé òåêñò 2"/>
    <w:basedOn w:val="afff4"/>
    <w:rsid w:val="00D003AE"/>
    <w:pPr>
      <w:ind w:firstLine="720"/>
      <w:jc w:val="both"/>
    </w:pPr>
    <w:rPr>
      <w:sz w:val="28"/>
    </w:rPr>
  </w:style>
  <w:style w:type="paragraph" w:customStyle="1" w:styleId="afff5">
    <w:name w:val="Абзац"/>
    <w:basedOn w:val="a5"/>
    <w:rsid w:val="00D003A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5"/>
    <w:next w:val="a5"/>
    <w:rsid w:val="00D003A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6">
    <w:name w:val="Таблотст"/>
    <w:basedOn w:val="affb"/>
    <w:rsid w:val="00D003AE"/>
    <w:pPr>
      <w:ind w:left="85"/>
    </w:pPr>
  </w:style>
  <w:style w:type="paragraph" w:customStyle="1" w:styleId="afff7">
    <w:name w:val="Единицы"/>
    <w:basedOn w:val="a5"/>
    <w:rsid w:val="00D003A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f">
    <w:name w:val="Таблотст2"/>
    <w:basedOn w:val="affb"/>
    <w:rsid w:val="00D003AE"/>
    <w:pPr>
      <w:ind w:left="170"/>
    </w:pPr>
  </w:style>
  <w:style w:type="paragraph" w:customStyle="1" w:styleId="afff8">
    <w:name w:val="текст сноски"/>
    <w:basedOn w:val="a5"/>
    <w:rsid w:val="00D003A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9">
    <w:name w:val="Сноска"/>
    <w:basedOn w:val="a5"/>
    <w:rsid w:val="00D003A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4"/>
    <w:next w:val="afff4"/>
    <w:rsid w:val="00D003A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5"/>
    <w:rsid w:val="00D003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5"/>
    <w:rsid w:val="00D003A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Приложение"/>
    <w:basedOn w:val="a5"/>
    <w:rsid w:val="00D003A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b">
    <w:name w:val="Верхний колонтитул.ВерхКолонтитул"/>
    <w:basedOn w:val="a5"/>
    <w:rsid w:val="00D003A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c">
    <w:name w:val="Ñíîñêà"/>
    <w:basedOn w:val="a5"/>
    <w:autoRedefine/>
    <w:rsid w:val="00D003A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d">
    <w:name w:val="Salutation"/>
    <w:basedOn w:val="a5"/>
    <w:link w:val="afffe"/>
    <w:rsid w:val="00D003A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e">
    <w:name w:val="Приветствие Знак"/>
    <w:basedOn w:val="a6"/>
    <w:link w:val="afffd"/>
    <w:rsid w:val="00D003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List"/>
    <w:basedOn w:val="a5"/>
    <w:rsid w:val="00D003A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0">
    <w:name w:val="List Bullet"/>
    <w:basedOn w:val="a5"/>
    <w:autoRedefine/>
    <w:uiPriority w:val="2"/>
    <w:qFormat/>
    <w:rsid w:val="00D003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1">
    <w:name w:val="Block Text"/>
    <w:basedOn w:val="a5"/>
    <w:rsid w:val="00D003A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маркированный список"/>
    <w:basedOn w:val="ae"/>
    <w:rsid w:val="00D003A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5"/>
    <w:rsid w:val="00D003A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3"/>
    <w:rsid w:val="00D003AE"/>
    <w:pPr>
      <w:numPr>
        <w:numId w:val="4"/>
      </w:numPr>
    </w:pPr>
    <w:rPr>
      <w:bCs/>
    </w:rPr>
  </w:style>
  <w:style w:type="paragraph" w:customStyle="1" w:styleId="Oaei">
    <w:name w:val="Oaei"/>
    <w:basedOn w:val="a5"/>
    <w:rsid w:val="00D003A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5"/>
    <w:rsid w:val="00D003A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D003A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2">
    <w:name w:val="footnote reference"/>
    <w:basedOn w:val="a6"/>
    <w:rsid w:val="00D003AE"/>
    <w:rPr>
      <w:vertAlign w:val="superscript"/>
    </w:rPr>
  </w:style>
  <w:style w:type="paragraph" w:customStyle="1" w:styleId="ConsTitle">
    <w:name w:val="ConsTitle"/>
    <w:rsid w:val="00D003A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D003AE"/>
    <w:rPr>
      <w:color w:val="0000FF"/>
      <w:u w:val="single"/>
    </w:rPr>
  </w:style>
  <w:style w:type="paragraph" w:customStyle="1" w:styleId="affff3">
    <w:name w:val="Îñíîâíîé òåêñò ñ îòñòóïîì"/>
    <w:basedOn w:val="a5"/>
    <w:rsid w:val="00D003A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4"/>
    <w:rsid w:val="00D003A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D003A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4">
    <w:name w:val="endnote text"/>
    <w:aliases w:val="Текст концевой сноски Знак Знак Знак Знак,Текст концевой сноски Знак Знак Знак,Текст концевой сноски Знак1,Текст концевой сноски Знак Знак Знак Знак1,Текст концевой сноски Знак2,Текст концевой сноски Знак2 Знак Знак"/>
    <w:basedOn w:val="a5"/>
    <w:link w:val="affff5"/>
    <w:uiPriority w:val="99"/>
    <w:rsid w:val="00D003A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5">
    <w:name w:val="Текст концевой сноски Знак"/>
    <w:aliases w:val="Текст концевой сноски Знак Знак Знак Знак Знак1,Текст концевой сноски Знак Знак Знак Знак3,Текст концевой сноски Знак1 Знак1,Текст концевой сноски Знак Знак Знак Знак1 Знак1,Текст концевой сноски Знак2 Знак1"/>
    <w:basedOn w:val="a6"/>
    <w:link w:val="affff4"/>
    <w:uiPriority w:val="99"/>
    <w:rsid w:val="00D003AE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6"/>
    <w:rsid w:val="00D003AE"/>
  </w:style>
  <w:style w:type="character" w:customStyle="1" w:styleId="affff6">
    <w:name w:val="знак сноски"/>
    <w:basedOn w:val="a6"/>
    <w:rsid w:val="00D003AE"/>
    <w:rPr>
      <w:vertAlign w:val="superscript"/>
    </w:rPr>
  </w:style>
  <w:style w:type="character" w:customStyle="1" w:styleId="affff7">
    <w:name w:val="Îñíîâíîé øðèôò"/>
    <w:rsid w:val="00D003AE"/>
  </w:style>
  <w:style w:type="character" w:customStyle="1" w:styleId="2f0">
    <w:name w:val="Осно&quot;2"/>
    <w:rsid w:val="00D003AE"/>
  </w:style>
  <w:style w:type="paragraph" w:customStyle="1" w:styleId="a2">
    <w:name w:val="маркированный"/>
    <w:basedOn w:val="a5"/>
    <w:rsid w:val="00D003A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4"/>
    <w:rsid w:val="00D003A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НазвТаблКниж"/>
    <w:basedOn w:val="a5"/>
    <w:next w:val="a5"/>
    <w:rsid w:val="00D003A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9">
    <w:name w:val="ДанТабл"/>
    <w:basedOn w:val="a5"/>
    <w:next w:val="a5"/>
    <w:rsid w:val="00D003A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a">
    <w:name w:val="БокТабл"/>
    <w:basedOn w:val="affff9"/>
    <w:rsid w:val="00D003AE"/>
    <w:pPr>
      <w:ind w:left="57"/>
      <w:jc w:val="left"/>
    </w:pPr>
  </w:style>
  <w:style w:type="paragraph" w:customStyle="1" w:styleId="FR1">
    <w:name w:val="FR1"/>
    <w:rsid w:val="00D003A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5"/>
    <w:rsid w:val="00D003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D003A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5"/>
    <w:link w:val="5-0"/>
    <w:rsid w:val="00D003A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6"/>
    <w:link w:val="5-"/>
    <w:rsid w:val="00D003A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1">
    <w:name w:val="Знак2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5"/>
    <w:rsid w:val="00D003A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b">
    <w:name w:val="Знак Знак Знак Знак Знак Знак Знак Знак Знак Знак Знак Знак Знак"/>
    <w:basedOn w:val="a5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5"/>
    <w:link w:val="affffd"/>
    <w:uiPriority w:val="34"/>
    <w:qFormat/>
    <w:rsid w:val="00D003AE"/>
    <w:pPr>
      <w:ind w:left="720"/>
      <w:contextualSpacing/>
    </w:pPr>
  </w:style>
  <w:style w:type="paragraph" w:customStyle="1" w:styleId="39">
    <w:name w:val="Обычный3"/>
    <w:basedOn w:val="a5"/>
    <w:rsid w:val="00D003A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rsid w:val="00D003A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6"/>
    <w:link w:val="2c"/>
    <w:rsid w:val="00D003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e">
    <w:name w:val="Основа"/>
    <w:basedOn w:val="a5"/>
    <w:link w:val="afffff"/>
    <w:rsid w:val="00D003A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">
    <w:name w:val="Основа Знак"/>
    <w:basedOn w:val="a6"/>
    <w:link w:val="affffe"/>
    <w:rsid w:val="00D00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5"/>
    <w:rsid w:val="00D003A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0">
    <w:name w:val="Subtitle"/>
    <w:basedOn w:val="a5"/>
    <w:link w:val="afffff1"/>
    <w:qFormat/>
    <w:rsid w:val="00D003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1">
    <w:name w:val="Подзаголовок Знак"/>
    <w:basedOn w:val="a6"/>
    <w:link w:val="afffff0"/>
    <w:rsid w:val="00D003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2">
    <w:name w:val="annotation reference"/>
    <w:basedOn w:val="a6"/>
    <w:uiPriority w:val="99"/>
    <w:rsid w:val="00D003AE"/>
    <w:rPr>
      <w:sz w:val="16"/>
      <w:szCs w:val="16"/>
    </w:rPr>
  </w:style>
  <w:style w:type="paragraph" w:styleId="afffff3">
    <w:name w:val="annotation subject"/>
    <w:basedOn w:val="aff1"/>
    <w:next w:val="aff1"/>
    <w:link w:val="afffff4"/>
    <w:uiPriority w:val="99"/>
    <w:rsid w:val="00D003AE"/>
    <w:rPr>
      <w:b/>
      <w:bCs/>
    </w:rPr>
  </w:style>
  <w:style w:type="character" w:customStyle="1" w:styleId="afffff4">
    <w:name w:val="Тема примечания Знак"/>
    <w:basedOn w:val="aff2"/>
    <w:link w:val="afffff3"/>
    <w:uiPriority w:val="99"/>
    <w:rsid w:val="00D003AE"/>
    <w:rPr>
      <w:b/>
      <w:bCs/>
    </w:rPr>
  </w:style>
  <w:style w:type="paragraph" w:customStyle="1" w:styleId="1f6">
    <w:name w:val="Знак1 Знак Знак Знак Знак Знак Знак Знак Знак Знак"/>
    <w:basedOn w:val="a5"/>
    <w:rsid w:val="00D003A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5"/>
    <w:rsid w:val="00D003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5"/>
    <w:rsid w:val="00D003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D003A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D003A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D003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5"/>
    <w:rsid w:val="00D003A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5"/>
    <w:rsid w:val="00D003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5"/>
    <w:rsid w:val="00D003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5"/>
    <w:rsid w:val="00D003A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5"/>
    <w:uiPriority w:val="99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5"/>
    <w:uiPriority w:val="99"/>
    <w:rsid w:val="00D003A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5"/>
    <w:rsid w:val="00D0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5"/>
    <w:rsid w:val="00D003A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5"/>
    <w:rsid w:val="00D0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5"/>
    <w:rsid w:val="00D003A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5"/>
    <w:rsid w:val="00D003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5"/>
    <w:rsid w:val="00D003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5"/>
    <w:rsid w:val="00D003A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5"/>
    <w:rsid w:val="00D003A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5"/>
    <w:rsid w:val="00D0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5"/>
    <w:rsid w:val="00D0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5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5"/>
    <w:rsid w:val="00D003AE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5"/>
    <w:rsid w:val="00D003A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5"/>
    <w:rsid w:val="00D003AE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5"/>
    <w:rsid w:val="00D003AE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5"/>
    <w:rsid w:val="00D003AE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5"/>
    <w:rsid w:val="00D003AE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5"/>
    <w:rsid w:val="00D0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D003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D0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D00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D00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D003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5"/>
    <w:rsid w:val="00D003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5"/>
    <w:rsid w:val="00D00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5">
    <w:name w:val="Цветовое выделение"/>
    <w:rsid w:val="00D003AE"/>
    <w:rPr>
      <w:b/>
      <w:color w:val="000080"/>
    </w:rPr>
  </w:style>
  <w:style w:type="character" w:customStyle="1" w:styleId="afffff6">
    <w:name w:val="Гипертекстовая ссылка"/>
    <w:basedOn w:val="afffff5"/>
    <w:rsid w:val="00D003AE"/>
    <w:rPr>
      <w:rFonts w:cs="Times New Roman"/>
      <w:color w:val="008000"/>
    </w:rPr>
  </w:style>
  <w:style w:type="paragraph" w:customStyle="1" w:styleId="afffff7">
    <w:name w:val="Знак Знак Знак Знак Знак Знак Знак Знак Знак Знак"/>
    <w:basedOn w:val="a5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8">
    <w:name w:val="Нормальный (таблица)"/>
    <w:basedOn w:val="a5"/>
    <w:next w:val="a5"/>
    <w:rsid w:val="00D00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Таблицы (моноширинный)"/>
    <w:basedOn w:val="a5"/>
    <w:next w:val="a5"/>
    <w:rsid w:val="00D00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a">
    <w:name w:val="Прижатый влево"/>
    <w:basedOn w:val="a5"/>
    <w:next w:val="a5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b">
    <w:name w:val="Комментарий"/>
    <w:basedOn w:val="a5"/>
    <w:next w:val="a5"/>
    <w:rsid w:val="00D003A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c">
    <w:name w:val="Знак"/>
    <w:basedOn w:val="a5"/>
    <w:uiPriority w:val="99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 Знак Знак Знак Знак Знак Знак"/>
    <w:basedOn w:val="a5"/>
    <w:rsid w:val="00D003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aliases w:val="Маркированный"/>
    <w:basedOn w:val="a5"/>
    <w:link w:val="ListParagraphChar1"/>
    <w:rsid w:val="00D003A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5"/>
    <w:rsid w:val="00D003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D003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5"/>
    <w:rsid w:val="00D003AE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5"/>
    <w:rsid w:val="00D003A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5"/>
    <w:autoRedefine/>
    <w:rsid w:val="00D003A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5"/>
    <w:rsid w:val="00D003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5"/>
    <w:rsid w:val="00D003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5"/>
    <w:rsid w:val="00D003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D003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5"/>
    <w:rsid w:val="00D003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5"/>
    <w:rsid w:val="00D003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5"/>
    <w:rsid w:val="00D003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5"/>
    <w:rsid w:val="00D003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5"/>
    <w:rsid w:val="00D003A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5"/>
    <w:rsid w:val="00D003A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5"/>
    <w:rsid w:val="00D003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5"/>
    <w:rsid w:val="00D003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5"/>
    <w:rsid w:val="00D003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5"/>
    <w:rsid w:val="00D003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5"/>
    <w:rsid w:val="00D003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5"/>
    <w:rsid w:val="00D003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5"/>
    <w:rsid w:val="00D003A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5"/>
    <w:rsid w:val="00D003A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5"/>
    <w:rsid w:val="00D003A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5"/>
    <w:rsid w:val="00D003A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5"/>
    <w:rsid w:val="00D003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5"/>
    <w:rsid w:val="00D003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5"/>
    <w:rsid w:val="00D003A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5"/>
    <w:rsid w:val="00D003A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5"/>
    <w:rsid w:val="00D003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5"/>
    <w:rsid w:val="00D003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5"/>
    <w:rsid w:val="00D003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5"/>
    <w:rsid w:val="00D003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5"/>
    <w:rsid w:val="00D003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5"/>
    <w:rsid w:val="00D003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5"/>
    <w:rsid w:val="00D003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5"/>
    <w:rsid w:val="00D003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5"/>
    <w:rsid w:val="00D003A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5"/>
    <w:rsid w:val="00D003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5"/>
    <w:rsid w:val="00D003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5"/>
    <w:rsid w:val="00D003A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5"/>
    <w:rsid w:val="00D003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5"/>
    <w:rsid w:val="00D003A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5"/>
    <w:rsid w:val="00D003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6"/>
    <w:rsid w:val="00D003AE"/>
  </w:style>
  <w:style w:type="paragraph" w:customStyle="1" w:styleId="1">
    <w:name w:val="марк список 1"/>
    <w:basedOn w:val="a5"/>
    <w:rsid w:val="00D003AE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D003AE"/>
    <w:pPr>
      <w:numPr>
        <w:numId w:val="7"/>
      </w:numPr>
    </w:pPr>
  </w:style>
  <w:style w:type="paragraph" w:customStyle="1" w:styleId="xl280">
    <w:name w:val="xl280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5"/>
    <w:rsid w:val="00D003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5"/>
    <w:rsid w:val="00D003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5"/>
    <w:rsid w:val="00D003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5"/>
    <w:rsid w:val="00D003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5"/>
    <w:rsid w:val="00D003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5"/>
    <w:rsid w:val="00D003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5"/>
    <w:rsid w:val="00D003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2">
    <w:name w:val="Знак Знак Знак Знак Знак Знак Знак Знак Знак Знак Знак Знак Знак2"/>
    <w:basedOn w:val="a5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5"/>
    <w:rsid w:val="00D003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5"/>
    <w:rsid w:val="00D003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3">
    <w:name w:val="Нет списка2"/>
    <w:next w:val="a8"/>
    <w:uiPriority w:val="99"/>
    <w:semiHidden/>
    <w:unhideWhenUsed/>
    <w:rsid w:val="00D003AE"/>
  </w:style>
  <w:style w:type="paragraph" w:customStyle="1" w:styleId="font0">
    <w:name w:val="font0"/>
    <w:basedOn w:val="a5"/>
    <w:rsid w:val="00D003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e">
    <w:name w:val="Strong"/>
    <w:uiPriority w:val="22"/>
    <w:qFormat/>
    <w:rsid w:val="00D003AE"/>
    <w:rPr>
      <w:b/>
      <w:bCs/>
    </w:rPr>
  </w:style>
  <w:style w:type="paragraph" w:customStyle="1" w:styleId="2f4">
    <w:name w:val="Обычный (веб)2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5"/>
    <w:rsid w:val="00D003A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Обычный (веб)3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D003AE"/>
  </w:style>
  <w:style w:type="character" w:customStyle="1" w:styleId="WW-Absatz-Standardschriftart">
    <w:name w:val="WW-Absatz-Standardschriftart"/>
    <w:rsid w:val="00D003AE"/>
  </w:style>
  <w:style w:type="character" w:customStyle="1" w:styleId="WW-Absatz-Standardschriftart1">
    <w:name w:val="WW-Absatz-Standardschriftart1"/>
    <w:rsid w:val="00D003AE"/>
  </w:style>
  <w:style w:type="character" w:customStyle="1" w:styleId="WW-Absatz-Standardschriftart11">
    <w:name w:val="WW-Absatz-Standardschriftart11"/>
    <w:rsid w:val="00D003AE"/>
  </w:style>
  <w:style w:type="character" w:customStyle="1" w:styleId="WW-Absatz-Standardschriftart111">
    <w:name w:val="WW-Absatz-Standardschriftart111"/>
    <w:rsid w:val="00D003AE"/>
  </w:style>
  <w:style w:type="character" w:customStyle="1" w:styleId="WW-Absatz-Standardschriftart1111">
    <w:name w:val="WW-Absatz-Standardschriftart1111"/>
    <w:rsid w:val="00D003AE"/>
  </w:style>
  <w:style w:type="character" w:customStyle="1" w:styleId="WW-Absatz-Standardschriftart11111">
    <w:name w:val="WW-Absatz-Standardschriftart11111"/>
    <w:rsid w:val="00D003AE"/>
  </w:style>
  <w:style w:type="character" w:customStyle="1" w:styleId="WW-Absatz-Standardschriftart111111">
    <w:name w:val="WW-Absatz-Standardschriftart111111"/>
    <w:rsid w:val="00D003AE"/>
  </w:style>
  <w:style w:type="character" w:customStyle="1" w:styleId="WW-Absatz-Standardschriftart1111111">
    <w:name w:val="WW-Absatz-Standardschriftart1111111"/>
    <w:rsid w:val="00D003AE"/>
  </w:style>
  <w:style w:type="character" w:customStyle="1" w:styleId="WW-Absatz-Standardschriftart11111111">
    <w:name w:val="WW-Absatz-Standardschriftart11111111"/>
    <w:rsid w:val="00D003AE"/>
  </w:style>
  <w:style w:type="character" w:customStyle="1" w:styleId="WW-Absatz-Standardschriftart111111111">
    <w:name w:val="WW-Absatz-Standardschriftart111111111"/>
    <w:rsid w:val="00D003AE"/>
  </w:style>
  <w:style w:type="character" w:customStyle="1" w:styleId="WW-Absatz-Standardschriftart1111111111">
    <w:name w:val="WW-Absatz-Standardschriftart1111111111"/>
    <w:rsid w:val="00D003AE"/>
  </w:style>
  <w:style w:type="character" w:customStyle="1" w:styleId="WW-Absatz-Standardschriftart11111111111">
    <w:name w:val="WW-Absatz-Standardschriftart11111111111"/>
    <w:rsid w:val="00D003AE"/>
  </w:style>
  <w:style w:type="character" w:customStyle="1" w:styleId="WW-Absatz-Standardschriftart111111111111">
    <w:name w:val="WW-Absatz-Standardschriftart111111111111"/>
    <w:rsid w:val="00D003AE"/>
  </w:style>
  <w:style w:type="character" w:customStyle="1" w:styleId="WW-Absatz-Standardschriftart1111111111111">
    <w:name w:val="WW-Absatz-Standardschriftart1111111111111"/>
    <w:rsid w:val="00D003AE"/>
  </w:style>
  <w:style w:type="character" w:customStyle="1" w:styleId="WW-Absatz-Standardschriftart11111111111111">
    <w:name w:val="WW-Absatz-Standardschriftart11111111111111"/>
    <w:rsid w:val="00D003AE"/>
  </w:style>
  <w:style w:type="character" w:customStyle="1" w:styleId="WW-Absatz-Standardschriftart111111111111111">
    <w:name w:val="WW-Absatz-Standardschriftart111111111111111"/>
    <w:rsid w:val="00D003AE"/>
  </w:style>
  <w:style w:type="character" w:customStyle="1" w:styleId="WW-Absatz-Standardschriftart1111111111111111">
    <w:name w:val="WW-Absatz-Standardschriftart1111111111111111"/>
    <w:rsid w:val="00D003AE"/>
  </w:style>
  <w:style w:type="character" w:customStyle="1" w:styleId="WW-Absatz-Standardschriftart11111111111111111">
    <w:name w:val="WW-Absatz-Standardschriftart11111111111111111"/>
    <w:rsid w:val="00D003AE"/>
  </w:style>
  <w:style w:type="character" w:customStyle="1" w:styleId="WW-Absatz-Standardschriftart111111111111111111">
    <w:name w:val="WW-Absatz-Standardschriftart111111111111111111"/>
    <w:rsid w:val="00D003AE"/>
  </w:style>
  <w:style w:type="character" w:customStyle="1" w:styleId="WW-Absatz-Standardschriftart1111111111111111111">
    <w:name w:val="WW-Absatz-Standardschriftart1111111111111111111"/>
    <w:rsid w:val="00D003AE"/>
  </w:style>
  <w:style w:type="character" w:customStyle="1" w:styleId="WW-Absatz-Standardschriftart11111111111111111111">
    <w:name w:val="WW-Absatz-Standardschriftart11111111111111111111"/>
    <w:rsid w:val="00D003AE"/>
  </w:style>
  <w:style w:type="character" w:customStyle="1" w:styleId="WW-Absatz-Standardschriftart111111111111111111111">
    <w:name w:val="WW-Absatz-Standardschriftart111111111111111111111"/>
    <w:rsid w:val="00D003AE"/>
  </w:style>
  <w:style w:type="character" w:customStyle="1" w:styleId="WW-Absatz-Standardschriftart1111111111111111111111">
    <w:name w:val="WW-Absatz-Standardschriftart1111111111111111111111"/>
    <w:rsid w:val="00D003AE"/>
  </w:style>
  <w:style w:type="character" w:customStyle="1" w:styleId="WW-Absatz-Standardschriftart11111111111111111111111">
    <w:name w:val="WW-Absatz-Standardschriftart11111111111111111111111"/>
    <w:rsid w:val="00D003AE"/>
  </w:style>
  <w:style w:type="character" w:customStyle="1" w:styleId="WW-Absatz-Standardschriftart111111111111111111111111">
    <w:name w:val="WW-Absatz-Standardschriftart111111111111111111111111"/>
    <w:rsid w:val="00D003AE"/>
  </w:style>
  <w:style w:type="character" w:customStyle="1" w:styleId="WW-Absatz-Standardschriftart1111111111111111111111111">
    <w:name w:val="WW-Absatz-Standardschriftart1111111111111111111111111"/>
    <w:rsid w:val="00D003AE"/>
  </w:style>
  <w:style w:type="character" w:customStyle="1" w:styleId="WW-Absatz-Standardschriftart11111111111111111111111111">
    <w:name w:val="WW-Absatz-Standardschriftart11111111111111111111111111"/>
    <w:rsid w:val="00D003AE"/>
  </w:style>
  <w:style w:type="character" w:customStyle="1" w:styleId="WW-Absatz-Standardschriftart111111111111111111111111111">
    <w:name w:val="WW-Absatz-Standardschriftart111111111111111111111111111"/>
    <w:rsid w:val="00D003AE"/>
  </w:style>
  <w:style w:type="character" w:customStyle="1" w:styleId="WW-Absatz-Standardschriftart1111111111111111111111111111">
    <w:name w:val="WW-Absatz-Standardschriftart1111111111111111111111111111"/>
    <w:rsid w:val="00D003AE"/>
  </w:style>
  <w:style w:type="character" w:customStyle="1" w:styleId="WW-Absatz-Standardschriftart11111111111111111111111111111">
    <w:name w:val="WW-Absatz-Standardschriftart11111111111111111111111111111"/>
    <w:rsid w:val="00D003AE"/>
  </w:style>
  <w:style w:type="character" w:customStyle="1" w:styleId="WW-Absatz-Standardschriftart111111111111111111111111111111">
    <w:name w:val="WW-Absatz-Standardschriftart111111111111111111111111111111"/>
    <w:rsid w:val="00D003AE"/>
  </w:style>
  <w:style w:type="character" w:customStyle="1" w:styleId="WW-Absatz-Standardschriftart1111111111111111111111111111111">
    <w:name w:val="WW-Absatz-Standardschriftart1111111111111111111111111111111"/>
    <w:rsid w:val="00D003AE"/>
  </w:style>
  <w:style w:type="character" w:customStyle="1" w:styleId="WW-Absatz-Standardschriftart11111111111111111111111111111111">
    <w:name w:val="WW-Absatz-Standardschriftart11111111111111111111111111111111"/>
    <w:rsid w:val="00D003AE"/>
  </w:style>
  <w:style w:type="character" w:customStyle="1" w:styleId="WW-Absatz-Standardschriftart111111111111111111111111111111111">
    <w:name w:val="WW-Absatz-Standardschriftart111111111111111111111111111111111"/>
    <w:rsid w:val="00D003AE"/>
  </w:style>
  <w:style w:type="character" w:customStyle="1" w:styleId="WW-Absatz-Standardschriftart1111111111111111111111111111111111">
    <w:name w:val="WW-Absatz-Standardschriftart1111111111111111111111111111111111"/>
    <w:rsid w:val="00D003AE"/>
  </w:style>
  <w:style w:type="character" w:customStyle="1" w:styleId="WW-Absatz-Standardschriftart11111111111111111111111111111111111">
    <w:name w:val="WW-Absatz-Standardschriftart11111111111111111111111111111111111"/>
    <w:rsid w:val="00D003AE"/>
  </w:style>
  <w:style w:type="character" w:customStyle="1" w:styleId="WW-Absatz-Standardschriftart111111111111111111111111111111111111">
    <w:name w:val="WW-Absatz-Standardschriftart111111111111111111111111111111111111"/>
    <w:rsid w:val="00D003AE"/>
  </w:style>
  <w:style w:type="character" w:customStyle="1" w:styleId="WW-Absatz-Standardschriftart1111111111111111111111111111111111111">
    <w:name w:val="WW-Absatz-Standardschriftart1111111111111111111111111111111111111"/>
    <w:rsid w:val="00D003AE"/>
  </w:style>
  <w:style w:type="character" w:customStyle="1" w:styleId="WW-Absatz-Standardschriftart11111111111111111111111111111111111111">
    <w:name w:val="WW-Absatz-Standardschriftart11111111111111111111111111111111111111"/>
    <w:rsid w:val="00D003AE"/>
  </w:style>
  <w:style w:type="character" w:customStyle="1" w:styleId="WW-Absatz-Standardschriftart111111111111111111111111111111111111111">
    <w:name w:val="WW-Absatz-Standardschriftart111111111111111111111111111111111111111"/>
    <w:rsid w:val="00D003AE"/>
  </w:style>
  <w:style w:type="character" w:customStyle="1" w:styleId="2f5">
    <w:name w:val="Основной шрифт абзаца2"/>
    <w:rsid w:val="00D003AE"/>
  </w:style>
  <w:style w:type="character" w:customStyle="1" w:styleId="WW-Absatz-Standardschriftart1111111111111111111111111111111111111111">
    <w:name w:val="WW-Absatz-Standardschriftart1111111111111111111111111111111111111111"/>
    <w:rsid w:val="00D003AE"/>
  </w:style>
  <w:style w:type="character" w:customStyle="1" w:styleId="WW-Absatz-Standardschriftart11111111111111111111111111111111111111111">
    <w:name w:val="WW-Absatz-Standardschriftart11111111111111111111111111111111111111111"/>
    <w:rsid w:val="00D003AE"/>
  </w:style>
  <w:style w:type="character" w:customStyle="1" w:styleId="WW-Absatz-Standardschriftart111111111111111111111111111111111111111111">
    <w:name w:val="WW-Absatz-Standardschriftart111111111111111111111111111111111111111111"/>
    <w:rsid w:val="00D003AE"/>
  </w:style>
  <w:style w:type="character" w:customStyle="1" w:styleId="WW-Absatz-Standardschriftart1111111111111111111111111111111111111111111">
    <w:name w:val="WW-Absatz-Standardschriftart1111111111111111111111111111111111111111111"/>
    <w:rsid w:val="00D003AE"/>
  </w:style>
  <w:style w:type="character" w:customStyle="1" w:styleId="1fb">
    <w:name w:val="Основной шрифт абзаца1"/>
    <w:rsid w:val="00D003AE"/>
  </w:style>
  <w:style w:type="character" w:customStyle="1" w:styleId="WW-Absatz-Standardschriftart11111111111111111111111111111111111111111111">
    <w:name w:val="WW-Absatz-Standardschriftart11111111111111111111111111111111111111111111"/>
    <w:rsid w:val="00D003AE"/>
  </w:style>
  <w:style w:type="character" w:customStyle="1" w:styleId="WW-Absatz-Standardschriftart111111111111111111111111111111111111111111111">
    <w:name w:val="WW-Absatz-Standardschriftart111111111111111111111111111111111111111111111"/>
    <w:rsid w:val="00D003AE"/>
  </w:style>
  <w:style w:type="character" w:customStyle="1" w:styleId="WW-Absatz-Standardschriftart1111111111111111111111111111111111111111111111">
    <w:name w:val="WW-Absatz-Standardschriftart1111111111111111111111111111111111111111111111"/>
    <w:rsid w:val="00D003AE"/>
  </w:style>
  <w:style w:type="character" w:customStyle="1" w:styleId="WW-Absatz-Standardschriftart11111111111111111111111111111111111111111111111">
    <w:name w:val="WW-Absatz-Standardschriftart11111111111111111111111111111111111111111111111"/>
    <w:rsid w:val="00D003AE"/>
  </w:style>
  <w:style w:type="character" w:customStyle="1" w:styleId="WW-Absatz-Standardschriftart111111111111111111111111111111111111111111111111">
    <w:name w:val="WW-Absatz-Standardschriftart111111111111111111111111111111111111111111111111"/>
    <w:rsid w:val="00D003AE"/>
  </w:style>
  <w:style w:type="character" w:customStyle="1" w:styleId="affffff">
    <w:name w:val="Символ нумерации"/>
    <w:rsid w:val="00D003AE"/>
  </w:style>
  <w:style w:type="paragraph" w:customStyle="1" w:styleId="2f6">
    <w:name w:val="Заголовок2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b">
    <w:name w:val="Название3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c">
    <w:name w:val="Указатель3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7">
    <w:name w:val="Название2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8">
    <w:name w:val="Указатель2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uiPriority w:val="1"/>
    <w:qFormat/>
    <w:rsid w:val="00D003AE"/>
    <w:pPr>
      <w:jc w:val="center"/>
    </w:pPr>
    <w:rPr>
      <w:b/>
      <w:bCs/>
    </w:rPr>
  </w:style>
  <w:style w:type="paragraph" w:customStyle="1" w:styleId="affffff2">
    <w:name w:val="Содержимое врезки"/>
    <w:basedOn w:val="ae"/>
    <w:rsid w:val="00D003A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6">
    <w:name w:val="Обычный (веб)4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a"/>
    <w:basedOn w:val="a5"/>
    <w:rsid w:val="00D003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5"/>
    <w:rsid w:val="00D003A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D003A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5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21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6"/>
    <w:rsid w:val="00D003AE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5"/>
    <w:rsid w:val="00D003A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6"/>
    <w:locked/>
    <w:rsid w:val="00D003A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5"/>
    <w:semiHidden/>
    <w:rsid w:val="00D003A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5"/>
    <w:rsid w:val="00D003A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5"/>
    <w:rsid w:val="00D003A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5"/>
    <w:uiPriority w:val="99"/>
    <w:rsid w:val="00D003A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5"/>
    <w:rsid w:val="00D003AE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5"/>
    <w:rsid w:val="00D003A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5"/>
    <w:rsid w:val="00D003A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5"/>
    <w:rsid w:val="00D003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5"/>
    <w:rsid w:val="00D003A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5">
    <w:name w:val="Emphasis"/>
    <w:basedOn w:val="a6"/>
    <w:uiPriority w:val="20"/>
    <w:qFormat/>
    <w:rsid w:val="00D003AE"/>
    <w:rPr>
      <w:i/>
      <w:iCs w:val="0"/>
    </w:rPr>
  </w:style>
  <w:style w:type="character" w:customStyle="1" w:styleId="text">
    <w:name w:val="text"/>
    <w:basedOn w:val="a6"/>
    <w:rsid w:val="00D003AE"/>
  </w:style>
  <w:style w:type="paragraph" w:customStyle="1" w:styleId="affffff6">
    <w:name w:val="Основной текст ГД Знак Знак Знак"/>
    <w:basedOn w:val="afe"/>
    <w:link w:val="affffff7"/>
    <w:rsid w:val="00D003A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7">
    <w:name w:val="Основной текст ГД Знак Знак Знак Знак"/>
    <w:basedOn w:val="a6"/>
    <w:link w:val="affffff6"/>
    <w:rsid w:val="00D00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Основной текст ГД Знак Знак"/>
    <w:basedOn w:val="afe"/>
    <w:rsid w:val="00D003A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D003AE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9">
    <w:name w:val="Стиль2"/>
    <w:basedOn w:val="42"/>
    <w:next w:val="47"/>
    <w:autoRedefine/>
    <w:rsid w:val="00D003AE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7">
    <w:name w:val="List 4"/>
    <w:basedOn w:val="a5"/>
    <w:rsid w:val="00D003AE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9">
    <w:name w:val="line number"/>
    <w:basedOn w:val="a6"/>
    <w:uiPriority w:val="99"/>
    <w:rsid w:val="00D003AE"/>
  </w:style>
  <w:style w:type="paragraph" w:customStyle="1" w:styleId="oaenoniinee">
    <w:name w:val="oaeno niinee"/>
    <w:basedOn w:val="a5"/>
    <w:rsid w:val="00D003A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5"/>
    <w:rsid w:val="00D003A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5"/>
    <w:rsid w:val="00D003A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5"/>
    <w:rsid w:val="00D003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5"/>
    <w:rsid w:val="00D003A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Абзац списка2"/>
    <w:basedOn w:val="a5"/>
    <w:rsid w:val="00D003A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D003A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D003AE"/>
    <w:rPr>
      <w:rFonts w:ascii="Courier New" w:hAnsi="Courier New" w:cs="Courier New"/>
    </w:rPr>
  </w:style>
  <w:style w:type="character" w:customStyle="1" w:styleId="CommentTextChar">
    <w:name w:val="Comment Text Char"/>
    <w:basedOn w:val="a6"/>
    <w:semiHidden/>
    <w:locked/>
    <w:rsid w:val="00D003AE"/>
    <w:rPr>
      <w:rFonts w:ascii="Calibri" w:hAnsi="Calibri" w:cs="Calibri"/>
      <w:lang w:val="ru-RU" w:eastAsia="en-US" w:bidi="ar-SA"/>
    </w:rPr>
  </w:style>
  <w:style w:type="paragraph" w:customStyle="1" w:styleId="2fb">
    <w:name w:val="Без интервала2"/>
    <w:rsid w:val="00D003A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d">
    <w:name w:val="Абзац списка3"/>
    <w:basedOn w:val="a5"/>
    <w:rsid w:val="00D003AE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a">
    <w:name w:val="Body Text First Indent"/>
    <w:basedOn w:val="ae"/>
    <w:link w:val="affffffb"/>
    <w:uiPriority w:val="99"/>
    <w:unhideWhenUsed/>
    <w:rsid w:val="00D003AE"/>
    <w:pPr>
      <w:spacing w:after="200"/>
      <w:ind w:firstLine="360"/>
    </w:pPr>
  </w:style>
  <w:style w:type="character" w:customStyle="1" w:styleId="affffffb">
    <w:name w:val="Красная строка Знак"/>
    <w:basedOn w:val="af"/>
    <w:link w:val="affffffa"/>
    <w:uiPriority w:val="99"/>
    <w:rsid w:val="00D003AE"/>
  </w:style>
  <w:style w:type="paragraph" w:customStyle="1" w:styleId="65">
    <w:name w:val="Обычный (веб)6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5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e">
    <w:name w:val="Без интервала3"/>
    <w:rsid w:val="00D003A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8">
    <w:name w:val="Знак4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c">
    <w:name w:val="List Bullet 2"/>
    <w:basedOn w:val="a5"/>
    <w:rsid w:val="00D003A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c">
    <w:name w:val="Маркированный список Знак"/>
    <w:rsid w:val="00D003AE"/>
    <w:rPr>
      <w:sz w:val="28"/>
      <w:lang w:val="ru-RU" w:eastAsia="ru-RU" w:bidi="ar-SA"/>
    </w:rPr>
  </w:style>
  <w:style w:type="paragraph" w:customStyle="1" w:styleId="Noeeu32">
    <w:name w:val="Noeeu32"/>
    <w:rsid w:val="00D003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D003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f">
    <w:name w:val="Стиль3"/>
    <w:rsid w:val="00D003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0">
    <w:name w:val="Марианна3"/>
    <w:basedOn w:val="30"/>
    <w:next w:val="ae"/>
    <w:rsid w:val="00D003AE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4"/>
    <w:autoRedefine/>
    <w:rsid w:val="00D003A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D003AE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d">
    <w:name w:val="Марианна2"/>
    <w:basedOn w:val="30"/>
    <w:next w:val="ae"/>
    <w:rsid w:val="00D003AE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5"/>
    <w:rsid w:val="00D003A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5"/>
    <w:rsid w:val="00D003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5"/>
    <w:rsid w:val="00D003A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5"/>
    <w:uiPriority w:val="99"/>
    <w:rsid w:val="00D003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5"/>
    <w:uiPriority w:val="99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0">
    <w:name w:val="Абзац списка4"/>
    <w:basedOn w:val="a5"/>
    <w:rsid w:val="00D003AE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9">
    <w:name w:val="Без интервала4"/>
    <w:rsid w:val="00D0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D003AE"/>
    <w:rPr>
      <w:rFonts w:ascii="Symbol" w:hAnsi="Symbol"/>
    </w:rPr>
  </w:style>
  <w:style w:type="character" w:customStyle="1" w:styleId="WW8Num3z0">
    <w:name w:val="WW8Num3z0"/>
    <w:rsid w:val="00D003AE"/>
    <w:rPr>
      <w:rFonts w:ascii="Symbol" w:hAnsi="Symbol"/>
    </w:rPr>
  </w:style>
  <w:style w:type="character" w:customStyle="1" w:styleId="WW8Num4z0">
    <w:name w:val="WW8Num4z0"/>
    <w:rsid w:val="00D003AE"/>
    <w:rPr>
      <w:rFonts w:ascii="Symbol" w:hAnsi="Symbol"/>
    </w:rPr>
  </w:style>
  <w:style w:type="character" w:customStyle="1" w:styleId="WW8Num5z0">
    <w:name w:val="WW8Num5z0"/>
    <w:rsid w:val="00D003AE"/>
    <w:rPr>
      <w:rFonts w:ascii="Symbol" w:hAnsi="Symbol"/>
    </w:rPr>
  </w:style>
  <w:style w:type="character" w:customStyle="1" w:styleId="WW8Num6z0">
    <w:name w:val="WW8Num6z0"/>
    <w:rsid w:val="00D003AE"/>
    <w:rPr>
      <w:rFonts w:ascii="Symbol" w:hAnsi="Symbol"/>
    </w:rPr>
  </w:style>
  <w:style w:type="character" w:customStyle="1" w:styleId="WW8Num7z0">
    <w:name w:val="WW8Num7z0"/>
    <w:rsid w:val="00D003AE"/>
    <w:rPr>
      <w:rFonts w:ascii="Symbol" w:hAnsi="Symbol"/>
    </w:rPr>
  </w:style>
  <w:style w:type="character" w:customStyle="1" w:styleId="WW8Num8z0">
    <w:name w:val="WW8Num8z0"/>
    <w:rsid w:val="00D003AE"/>
    <w:rPr>
      <w:rFonts w:ascii="Symbol" w:hAnsi="Symbol"/>
    </w:rPr>
  </w:style>
  <w:style w:type="character" w:customStyle="1" w:styleId="WW8Num9z0">
    <w:name w:val="WW8Num9z0"/>
    <w:rsid w:val="00D003AE"/>
    <w:rPr>
      <w:rFonts w:ascii="Symbol" w:hAnsi="Symbol"/>
    </w:rPr>
  </w:style>
  <w:style w:type="character" w:customStyle="1" w:styleId="affffffd">
    <w:name w:val="?????? ?????????"/>
    <w:rsid w:val="00D003AE"/>
  </w:style>
  <w:style w:type="character" w:customStyle="1" w:styleId="affffffe">
    <w:name w:val="??????? ??????"/>
    <w:rsid w:val="00D003AE"/>
    <w:rPr>
      <w:rFonts w:ascii="OpenSymbol" w:hAnsi="OpenSymbol"/>
    </w:rPr>
  </w:style>
  <w:style w:type="character" w:customStyle="1" w:styleId="afffffff">
    <w:name w:val="Маркеры списка"/>
    <w:rsid w:val="00D003AE"/>
    <w:rPr>
      <w:rFonts w:ascii="OpenSymbol" w:eastAsia="OpenSymbol" w:hAnsi="OpenSymbol" w:cs="OpenSymbol"/>
    </w:rPr>
  </w:style>
  <w:style w:type="paragraph" w:customStyle="1" w:styleId="afffffff0">
    <w:name w:val="?????????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1">
    <w:name w:val="????????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5"/>
    <w:next w:val="ae"/>
    <w:rsid w:val="00D003A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5"/>
    <w:rsid w:val="00D003A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? ???????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3">
    <w:name w:val="????????? ???????"/>
    <w:basedOn w:val="WW-2"/>
    <w:rsid w:val="00D003AE"/>
    <w:pPr>
      <w:jc w:val="center"/>
    </w:pPr>
    <w:rPr>
      <w:b/>
    </w:rPr>
  </w:style>
  <w:style w:type="paragraph" w:customStyle="1" w:styleId="WW-13">
    <w:name w:val="WW-?????????? ???????1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D003AE"/>
    <w:pPr>
      <w:jc w:val="center"/>
    </w:pPr>
    <w:rPr>
      <w:b/>
    </w:rPr>
  </w:style>
  <w:style w:type="paragraph" w:customStyle="1" w:styleId="WW-120">
    <w:name w:val="WW-?????????? ???????12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D003AE"/>
    <w:pPr>
      <w:jc w:val="center"/>
    </w:pPr>
    <w:rPr>
      <w:b/>
    </w:rPr>
  </w:style>
  <w:style w:type="paragraph" w:customStyle="1" w:styleId="WW-123">
    <w:name w:val="WW-?????????? ???????123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D003AE"/>
    <w:pPr>
      <w:jc w:val="center"/>
    </w:pPr>
    <w:rPr>
      <w:b/>
    </w:rPr>
  </w:style>
  <w:style w:type="paragraph" w:customStyle="1" w:styleId="WW-1234">
    <w:name w:val="WW-?????????? ???????1234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D003AE"/>
    <w:pPr>
      <w:jc w:val="center"/>
    </w:pPr>
    <w:rPr>
      <w:b/>
    </w:rPr>
  </w:style>
  <w:style w:type="paragraph" w:customStyle="1" w:styleId="WW-12345">
    <w:name w:val="WW-?????????? ???????12345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D003AE"/>
    <w:pPr>
      <w:jc w:val="center"/>
    </w:pPr>
    <w:rPr>
      <w:b/>
    </w:rPr>
  </w:style>
  <w:style w:type="paragraph" w:customStyle="1" w:styleId="WW-123456">
    <w:name w:val="WW-?????????? ???????123456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D003AE"/>
    <w:pPr>
      <w:jc w:val="center"/>
    </w:pPr>
    <w:rPr>
      <w:b/>
    </w:rPr>
  </w:style>
  <w:style w:type="paragraph" w:customStyle="1" w:styleId="WW-1234567">
    <w:name w:val="WW-?????????? ???????1234567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D003AE"/>
    <w:pPr>
      <w:jc w:val="center"/>
    </w:pPr>
    <w:rPr>
      <w:b/>
    </w:rPr>
  </w:style>
  <w:style w:type="paragraph" w:customStyle="1" w:styleId="WW-12345678">
    <w:name w:val="WW-?????????? ???????12345678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D003AE"/>
    <w:pPr>
      <w:jc w:val="center"/>
    </w:pPr>
    <w:rPr>
      <w:b/>
    </w:rPr>
  </w:style>
  <w:style w:type="paragraph" w:customStyle="1" w:styleId="WW-123456789">
    <w:name w:val="WW-?????????? ???????123456789"/>
    <w:basedOn w:val="a5"/>
    <w:rsid w:val="00D003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D003AE"/>
    <w:pPr>
      <w:jc w:val="center"/>
    </w:pPr>
    <w:rPr>
      <w:b/>
    </w:rPr>
  </w:style>
  <w:style w:type="paragraph" w:customStyle="1" w:styleId="56">
    <w:name w:val="Абзац списка5"/>
    <w:basedOn w:val="a5"/>
    <w:rsid w:val="00D003A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5"/>
    <w:rsid w:val="00D003A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D00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5"/>
    <w:uiPriority w:val="99"/>
    <w:rsid w:val="00D003AE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6"/>
    <w:link w:val="af0"/>
    <w:uiPriority w:val="1"/>
    <w:rsid w:val="00D003AE"/>
    <w:rPr>
      <w:rFonts w:ascii="Calibri" w:eastAsia="Calibri" w:hAnsi="Calibri" w:cs="Times New Roman"/>
    </w:rPr>
  </w:style>
  <w:style w:type="paragraph" w:customStyle="1" w:styleId="150">
    <w:name w:val="Обычный (веб)15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00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D003AE"/>
    <w:rPr>
      <w:color w:val="0000FF"/>
      <w:u w:val="single"/>
    </w:rPr>
  </w:style>
  <w:style w:type="paragraph" w:customStyle="1" w:styleId="160">
    <w:name w:val="Обычный (веб)16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4">
    <w:name w:val="Знак Знак Знак Знак"/>
    <w:basedOn w:val="a5"/>
    <w:rsid w:val="00D003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_"/>
    <w:basedOn w:val="a6"/>
    <w:link w:val="1f"/>
    <w:rsid w:val="00D0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5">
    <w:name w:val="Основной текст + Полужирный"/>
    <w:basedOn w:val="afff1"/>
    <w:rsid w:val="00D003A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1"/>
    <w:rsid w:val="00D003AE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5"/>
    <w:uiPriority w:val="99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5"/>
    <w:uiPriority w:val="99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6">
    <w:name w:val="Подпись к таблице_"/>
    <w:basedOn w:val="a6"/>
    <w:link w:val="afffffff7"/>
    <w:locked/>
    <w:rsid w:val="00D003AE"/>
    <w:rPr>
      <w:sz w:val="21"/>
      <w:szCs w:val="21"/>
      <w:shd w:val="clear" w:color="auto" w:fill="FFFFFF"/>
    </w:rPr>
  </w:style>
  <w:style w:type="paragraph" w:customStyle="1" w:styleId="afffffff7">
    <w:name w:val="Подпись к таблице"/>
    <w:basedOn w:val="a5"/>
    <w:link w:val="afffffff6"/>
    <w:rsid w:val="00D003A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D003AE"/>
    <w:rPr>
      <w:b/>
      <w:sz w:val="22"/>
    </w:rPr>
  </w:style>
  <w:style w:type="paragraph" w:customStyle="1" w:styleId="200">
    <w:name w:val="Обычный (веб)20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D003AE"/>
    <w:rPr>
      <w:color w:val="000000"/>
      <w:sz w:val="22"/>
    </w:rPr>
  </w:style>
  <w:style w:type="numbering" w:customStyle="1" w:styleId="3f2">
    <w:name w:val="Нет списка3"/>
    <w:next w:val="a8"/>
    <w:uiPriority w:val="99"/>
    <w:semiHidden/>
    <w:rsid w:val="00D003AE"/>
  </w:style>
  <w:style w:type="table" w:customStyle="1" w:styleId="3f3">
    <w:name w:val="Сетка таблицы3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Стиль3 Знак Знак Знак Знак"/>
    <w:basedOn w:val="a5"/>
    <w:rsid w:val="00D003AE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a">
    <w:name w:val="Сетка таблицы4"/>
    <w:basedOn w:val="a7"/>
    <w:next w:val="ab"/>
    <w:locked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7"/>
    <w:next w:val="ab"/>
    <w:uiPriority w:val="99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D003AE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7"/>
    <w:next w:val="ab"/>
    <w:locked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7"/>
    <w:next w:val="ab"/>
    <w:uiPriority w:val="59"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8"/>
    <w:semiHidden/>
    <w:rsid w:val="00D003AE"/>
  </w:style>
  <w:style w:type="paragraph" w:customStyle="1" w:styleId="3f5">
    <w:name w:val="Заголовок3"/>
    <w:basedOn w:val="a5"/>
    <w:rsid w:val="00D00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5"/>
    <w:rsid w:val="00D00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5"/>
    <w:rsid w:val="00D00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5"/>
    <w:rsid w:val="00D00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5"/>
    <w:rsid w:val="00D003A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D003AE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D003AE"/>
    <w:rPr>
      <w:rFonts w:cs="Calibri"/>
      <w:lang w:eastAsia="en-US"/>
    </w:rPr>
  </w:style>
  <w:style w:type="paragraph" w:styleId="HTML">
    <w:name w:val="HTML Preformatted"/>
    <w:basedOn w:val="a5"/>
    <w:link w:val="HTML0"/>
    <w:rsid w:val="00D0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D00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D003AE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7"/>
    <w:next w:val="ab"/>
    <w:locked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8"/>
    <w:semiHidden/>
    <w:rsid w:val="00D003AE"/>
  </w:style>
  <w:style w:type="table" w:customStyle="1" w:styleId="122">
    <w:name w:val="Сетка таблицы12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D003AE"/>
    <w:rPr>
      <w:rFonts w:ascii="Wingdings" w:hAnsi="Wingdings"/>
    </w:rPr>
  </w:style>
  <w:style w:type="table" w:customStyle="1" w:styleId="131">
    <w:name w:val="Сетка таблицы13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8"/>
    <w:semiHidden/>
    <w:rsid w:val="00D003AE"/>
  </w:style>
  <w:style w:type="character" w:customStyle="1" w:styleId="ei">
    <w:name w:val="ei"/>
    <w:basedOn w:val="a6"/>
    <w:rsid w:val="00D003AE"/>
  </w:style>
  <w:style w:type="character" w:customStyle="1" w:styleId="apple-converted-space">
    <w:name w:val="apple-converted-space"/>
    <w:basedOn w:val="a6"/>
    <w:rsid w:val="00D003AE"/>
  </w:style>
  <w:style w:type="paragraph" w:customStyle="1" w:styleId="2fe">
    <w:name w:val="Основной текст2"/>
    <w:basedOn w:val="a5"/>
    <w:rsid w:val="00D003AE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6"/>
    <w:link w:val="1ff5"/>
    <w:rsid w:val="00D003AE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5"/>
    <w:link w:val="1ff4"/>
    <w:rsid w:val="00D003AE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6"/>
    <w:link w:val="5b"/>
    <w:rsid w:val="00D003AE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5"/>
    <w:link w:val="5a"/>
    <w:rsid w:val="00D003AE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8"/>
    <w:semiHidden/>
    <w:rsid w:val="00D003AE"/>
  </w:style>
  <w:style w:type="table" w:customStyle="1" w:styleId="151">
    <w:name w:val="Сетка таблицы15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8"/>
    <w:uiPriority w:val="99"/>
    <w:semiHidden/>
    <w:rsid w:val="00D003AE"/>
  </w:style>
  <w:style w:type="table" w:customStyle="1" w:styleId="161">
    <w:name w:val="Сетка таблицы16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03A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5"/>
    <w:uiPriority w:val="1"/>
    <w:qFormat/>
    <w:rsid w:val="00D003AE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5"/>
    <w:uiPriority w:val="1"/>
    <w:qFormat/>
    <w:rsid w:val="00D003AE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8"/>
    <w:uiPriority w:val="99"/>
    <w:semiHidden/>
    <w:rsid w:val="00D003AE"/>
  </w:style>
  <w:style w:type="table" w:customStyle="1" w:styleId="171">
    <w:name w:val="Сетка таблицы17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8"/>
    <w:uiPriority w:val="99"/>
    <w:semiHidden/>
    <w:unhideWhenUsed/>
    <w:rsid w:val="00D003AE"/>
  </w:style>
  <w:style w:type="character" w:customStyle="1" w:styleId="blk">
    <w:name w:val="blk"/>
    <w:basedOn w:val="a6"/>
    <w:rsid w:val="00D003AE"/>
  </w:style>
  <w:style w:type="character" w:styleId="afffffff8">
    <w:name w:val="endnote reference"/>
    <w:unhideWhenUsed/>
    <w:rsid w:val="00D003AE"/>
    <w:rPr>
      <w:vertAlign w:val="superscript"/>
    </w:rPr>
  </w:style>
  <w:style w:type="character" w:customStyle="1" w:styleId="affffd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ffffc"/>
    <w:uiPriority w:val="34"/>
    <w:locked/>
    <w:rsid w:val="00D003AE"/>
    <w:rPr>
      <w:rFonts w:ascii="Calibri" w:eastAsia="Calibri" w:hAnsi="Calibri" w:cs="Times New Roman"/>
    </w:rPr>
  </w:style>
  <w:style w:type="numbering" w:customStyle="1" w:styleId="117">
    <w:name w:val="Нет списка11"/>
    <w:next w:val="a8"/>
    <w:uiPriority w:val="99"/>
    <w:semiHidden/>
    <w:unhideWhenUsed/>
    <w:rsid w:val="00D003AE"/>
  </w:style>
  <w:style w:type="character" w:customStyle="1" w:styleId="5Exact">
    <w:name w:val="Основной текст (5) Exact"/>
    <w:basedOn w:val="a6"/>
    <w:rsid w:val="00D003AE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6"/>
    <w:uiPriority w:val="99"/>
    <w:semiHidden/>
    <w:rsid w:val="00D003A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8"/>
    <w:semiHidden/>
    <w:rsid w:val="00D003AE"/>
  </w:style>
  <w:style w:type="table" w:customStyle="1" w:styleId="181">
    <w:name w:val="Сетка таблицы18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7"/>
    <w:next w:val="ab"/>
    <w:uiPriority w:val="99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b"/>
    <w:uiPriority w:val="59"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D003AE"/>
  </w:style>
  <w:style w:type="paragraph" w:customStyle="1" w:styleId="142">
    <w:name w:val="Знак14"/>
    <w:basedOn w:val="a5"/>
    <w:uiPriority w:val="99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5"/>
    <w:rsid w:val="00D003A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8"/>
    <w:semiHidden/>
    <w:rsid w:val="00D003AE"/>
  </w:style>
  <w:style w:type="paragraph" w:customStyle="1" w:styleId="1ff7">
    <w:name w:val="Текст1"/>
    <w:basedOn w:val="a5"/>
    <w:rsid w:val="00D003A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5">
    <w:name w:val="Сетка таблицы21"/>
    <w:basedOn w:val="a7"/>
    <w:next w:val="ab"/>
    <w:rsid w:val="00D00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8"/>
    <w:uiPriority w:val="99"/>
    <w:semiHidden/>
    <w:rsid w:val="00D003AE"/>
  </w:style>
  <w:style w:type="table" w:customStyle="1" w:styleId="222">
    <w:name w:val="Сетка таблицы22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8"/>
    <w:semiHidden/>
    <w:rsid w:val="00D003AE"/>
  </w:style>
  <w:style w:type="table" w:customStyle="1" w:styleId="232">
    <w:name w:val="Сетка таблицы23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8"/>
    <w:uiPriority w:val="99"/>
    <w:semiHidden/>
    <w:unhideWhenUsed/>
    <w:rsid w:val="00D003AE"/>
  </w:style>
  <w:style w:type="paragraph" w:customStyle="1" w:styleId="3f6">
    <w:name w:val="Знак Знак3 Знак Знак"/>
    <w:basedOn w:val="a5"/>
    <w:uiPriority w:val="99"/>
    <w:rsid w:val="00D003A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7"/>
    <w:next w:val="ab"/>
    <w:uiPriority w:val="99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f"/>
    <w:rsid w:val="00D003AE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8"/>
    <w:uiPriority w:val="99"/>
    <w:semiHidden/>
    <w:unhideWhenUsed/>
    <w:rsid w:val="00D003AE"/>
  </w:style>
  <w:style w:type="character" w:customStyle="1" w:styleId="WW8Num1z0">
    <w:name w:val="WW8Num1z0"/>
    <w:rsid w:val="00D003AE"/>
    <w:rPr>
      <w:rFonts w:ascii="Symbol" w:hAnsi="Symbol" w:cs="OpenSymbol"/>
    </w:rPr>
  </w:style>
  <w:style w:type="character" w:customStyle="1" w:styleId="3f7">
    <w:name w:val="Основной шрифт абзаца3"/>
    <w:rsid w:val="00D003AE"/>
  </w:style>
  <w:style w:type="paragraph" w:customStyle="1" w:styleId="216">
    <w:name w:val="Обычный (веб)21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7"/>
    <w:next w:val="ab"/>
    <w:uiPriority w:val="59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8"/>
    <w:semiHidden/>
    <w:rsid w:val="00D003AE"/>
  </w:style>
  <w:style w:type="table" w:customStyle="1" w:styleId="260">
    <w:name w:val="Сетка таблицы26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1"/>
    <w:rsid w:val="00D003A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8">
    <w:name w:val="Основной текст3"/>
    <w:basedOn w:val="a5"/>
    <w:rsid w:val="00D003AE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7"/>
    <w:next w:val="ab"/>
    <w:uiPriority w:val="59"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8"/>
    <w:semiHidden/>
    <w:rsid w:val="00D003AE"/>
  </w:style>
  <w:style w:type="paragraph" w:customStyle="1" w:styleId="88">
    <w:name w:val="Абзац списка8"/>
    <w:basedOn w:val="a5"/>
    <w:rsid w:val="00D003A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7"/>
    <w:next w:val="ab"/>
    <w:rsid w:val="00D00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7"/>
    <w:next w:val="ab"/>
    <w:uiPriority w:val="59"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8"/>
    <w:semiHidden/>
    <w:rsid w:val="00D003AE"/>
  </w:style>
  <w:style w:type="table" w:customStyle="1" w:styleId="312">
    <w:name w:val="Сетка таблицы31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 центру"/>
    <w:basedOn w:val="a5"/>
    <w:rsid w:val="00D003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8"/>
    <w:uiPriority w:val="99"/>
    <w:semiHidden/>
    <w:unhideWhenUsed/>
    <w:rsid w:val="00D003AE"/>
  </w:style>
  <w:style w:type="table" w:customStyle="1" w:styleId="321">
    <w:name w:val="Сетка таблицы32"/>
    <w:basedOn w:val="a7"/>
    <w:next w:val="ab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b"/>
    <w:uiPriority w:val="3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8"/>
    <w:uiPriority w:val="99"/>
    <w:semiHidden/>
    <w:unhideWhenUsed/>
    <w:rsid w:val="00D003AE"/>
  </w:style>
  <w:style w:type="character" w:customStyle="1" w:styleId="1ff9">
    <w:name w:val="Подзаголовок Знак1"/>
    <w:uiPriority w:val="11"/>
    <w:rsid w:val="00D003A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5"/>
    <w:rsid w:val="00D003A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7"/>
    <w:next w:val="ab"/>
    <w:uiPriority w:val="59"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5"/>
    <w:rsid w:val="00D003A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7"/>
    <w:next w:val="ab"/>
    <w:uiPriority w:val="59"/>
    <w:rsid w:val="00D003A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b"/>
    <w:uiPriority w:val="99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8"/>
    <w:uiPriority w:val="99"/>
    <w:semiHidden/>
    <w:unhideWhenUsed/>
    <w:rsid w:val="00D003AE"/>
  </w:style>
  <w:style w:type="numbering" w:customStyle="1" w:styleId="252">
    <w:name w:val="Нет списка25"/>
    <w:next w:val="a8"/>
    <w:semiHidden/>
    <w:rsid w:val="00D003AE"/>
  </w:style>
  <w:style w:type="table" w:customStyle="1" w:styleId="380">
    <w:name w:val="Сетка таблицы38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5"/>
    <w:rsid w:val="00D003A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5"/>
    <w:rsid w:val="00D003AE"/>
    <w:pPr>
      <w:ind w:left="720"/>
    </w:pPr>
    <w:rPr>
      <w:rFonts w:eastAsia="Times New Roman"/>
    </w:rPr>
  </w:style>
  <w:style w:type="paragraph" w:customStyle="1" w:styleId="afffffffa">
    <w:name w:val="Программы"/>
    <w:basedOn w:val="a5"/>
    <w:rsid w:val="00D003A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D003A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D003AE"/>
  </w:style>
  <w:style w:type="numbering" w:customStyle="1" w:styleId="271">
    <w:name w:val="Нет списка27"/>
    <w:next w:val="a8"/>
    <w:uiPriority w:val="99"/>
    <w:semiHidden/>
    <w:unhideWhenUsed/>
    <w:rsid w:val="00D003AE"/>
  </w:style>
  <w:style w:type="numbering" w:customStyle="1" w:styleId="281">
    <w:name w:val="Нет списка28"/>
    <w:next w:val="a8"/>
    <w:uiPriority w:val="99"/>
    <w:semiHidden/>
    <w:unhideWhenUsed/>
    <w:rsid w:val="00D003AE"/>
  </w:style>
  <w:style w:type="paragraph" w:customStyle="1" w:styleId="Style3">
    <w:name w:val="Style3"/>
    <w:basedOn w:val="a5"/>
    <w:uiPriority w:val="99"/>
    <w:rsid w:val="00D003AE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D003AE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6"/>
    <w:uiPriority w:val="99"/>
    <w:rsid w:val="00D003A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D003A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D003AE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D003AE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6"/>
    <w:uiPriority w:val="99"/>
    <w:rsid w:val="00D003AE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6"/>
    <w:uiPriority w:val="99"/>
    <w:rsid w:val="00D003A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6"/>
    <w:uiPriority w:val="99"/>
    <w:rsid w:val="00D003AE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6"/>
    <w:uiPriority w:val="99"/>
    <w:rsid w:val="00D003A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6"/>
    <w:uiPriority w:val="99"/>
    <w:rsid w:val="00D003AE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6"/>
    <w:uiPriority w:val="99"/>
    <w:rsid w:val="00D003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6"/>
    <w:uiPriority w:val="99"/>
    <w:rsid w:val="00D003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6"/>
    <w:uiPriority w:val="99"/>
    <w:rsid w:val="00D003A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6"/>
    <w:rsid w:val="00D003AE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1"/>
    <w:rsid w:val="00D003AE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5"/>
    <w:rsid w:val="00D003AE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7"/>
    <w:next w:val="ab"/>
    <w:uiPriority w:val="59"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D003AE"/>
  </w:style>
  <w:style w:type="numbering" w:customStyle="1" w:styleId="291">
    <w:name w:val="Нет списка29"/>
    <w:next w:val="a8"/>
    <w:uiPriority w:val="99"/>
    <w:semiHidden/>
    <w:unhideWhenUsed/>
    <w:rsid w:val="00D003AE"/>
  </w:style>
  <w:style w:type="table" w:customStyle="1" w:styleId="420">
    <w:name w:val="Сетка таблицы42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6"/>
    <w:locked/>
    <w:rsid w:val="00D003AE"/>
    <w:rPr>
      <w:sz w:val="24"/>
      <w:szCs w:val="24"/>
    </w:rPr>
  </w:style>
  <w:style w:type="character" w:customStyle="1" w:styleId="313">
    <w:name w:val="Основной текст с отступом 3 Знак1"/>
    <w:basedOn w:val="a6"/>
    <w:locked/>
    <w:rsid w:val="00D003AE"/>
    <w:rPr>
      <w:sz w:val="28"/>
      <w:szCs w:val="24"/>
    </w:rPr>
  </w:style>
  <w:style w:type="numbering" w:customStyle="1" w:styleId="301">
    <w:name w:val="Нет списка30"/>
    <w:next w:val="a8"/>
    <w:uiPriority w:val="99"/>
    <w:semiHidden/>
    <w:unhideWhenUsed/>
    <w:rsid w:val="00D003AE"/>
  </w:style>
  <w:style w:type="table" w:customStyle="1" w:styleId="430">
    <w:name w:val="Сетка таблицы43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8"/>
    <w:uiPriority w:val="99"/>
    <w:semiHidden/>
    <w:unhideWhenUsed/>
    <w:rsid w:val="00D003AE"/>
  </w:style>
  <w:style w:type="numbering" w:customStyle="1" w:styleId="322">
    <w:name w:val="Нет списка32"/>
    <w:next w:val="a8"/>
    <w:uiPriority w:val="99"/>
    <w:semiHidden/>
    <w:unhideWhenUsed/>
    <w:rsid w:val="00D003AE"/>
  </w:style>
  <w:style w:type="numbering" w:customStyle="1" w:styleId="331">
    <w:name w:val="Нет списка33"/>
    <w:next w:val="a8"/>
    <w:uiPriority w:val="99"/>
    <w:semiHidden/>
    <w:unhideWhenUsed/>
    <w:rsid w:val="00D003AE"/>
  </w:style>
  <w:style w:type="table" w:customStyle="1" w:styleId="440">
    <w:name w:val="Сетка таблицы44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8"/>
    <w:semiHidden/>
    <w:rsid w:val="00D003AE"/>
  </w:style>
  <w:style w:type="numbering" w:customStyle="1" w:styleId="351">
    <w:name w:val="Нет списка35"/>
    <w:next w:val="a8"/>
    <w:semiHidden/>
    <w:rsid w:val="00D003AE"/>
  </w:style>
  <w:style w:type="paragraph" w:customStyle="1" w:styleId="afffffffb">
    <w:name w:val="Знак Знак Знак"/>
    <w:basedOn w:val="a5"/>
    <w:rsid w:val="00D003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7"/>
    <w:next w:val="ab"/>
    <w:uiPriority w:val="99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1"/>
    <w:rsid w:val="00D003A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7"/>
    <w:next w:val="ab"/>
    <w:uiPriority w:val="59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b"/>
    <w:uiPriority w:val="59"/>
    <w:rsid w:val="00D003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b"/>
    <w:locked/>
    <w:rsid w:val="00D003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b"/>
    <w:uiPriority w:val="59"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7"/>
    <w:next w:val="ab"/>
    <w:uiPriority w:val="59"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b"/>
    <w:uiPriority w:val="59"/>
    <w:rsid w:val="00D003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D00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D003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8"/>
    <w:semiHidden/>
    <w:rsid w:val="00D003AE"/>
  </w:style>
  <w:style w:type="paragraph" w:customStyle="1" w:styleId="262">
    <w:name w:val="Основной текст 26"/>
    <w:basedOn w:val="a5"/>
    <w:rsid w:val="00D003AE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6"/>
    <w:rsid w:val="00D003AE"/>
  </w:style>
  <w:style w:type="character" w:customStyle="1" w:styleId="apple-style-span">
    <w:name w:val="apple-style-span"/>
    <w:basedOn w:val="a6"/>
    <w:rsid w:val="00D003AE"/>
  </w:style>
  <w:style w:type="numbering" w:customStyle="1" w:styleId="1100">
    <w:name w:val="Нет списка110"/>
    <w:next w:val="a8"/>
    <w:uiPriority w:val="99"/>
    <w:semiHidden/>
    <w:unhideWhenUsed/>
    <w:rsid w:val="00D003AE"/>
  </w:style>
  <w:style w:type="paragraph" w:customStyle="1" w:styleId="msonormal0">
    <w:name w:val="msonormal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8"/>
    <w:uiPriority w:val="99"/>
    <w:semiHidden/>
    <w:unhideWhenUsed/>
    <w:rsid w:val="00D003AE"/>
  </w:style>
  <w:style w:type="paragraph" w:customStyle="1" w:styleId="5d">
    <w:name w:val="Основной текст5"/>
    <w:basedOn w:val="a5"/>
    <w:rsid w:val="00D003AE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9">
    <w:name w:val="Заголовок №3_"/>
    <w:basedOn w:val="a6"/>
    <w:link w:val="3fa"/>
    <w:rsid w:val="00D003AE"/>
    <w:rPr>
      <w:rFonts w:cs="Calibri"/>
      <w:b/>
      <w:bCs/>
      <w:sz w:val="21"/>
      <w:szCs w:val="21"/>
      <w:shd w:val="clear" w:color="auto" w:fill="FFFFFF"/>
    </w:rPr>
  </w:style>
  <w:style w:type="paragraph" w:customStyle="1" w:styleId="3fa">
    <w:name w:val="Заголовок №3"/>
    <w:basedOn w:val="a5"/>
    <w:link w:val="3f9"/>
    <w:rsid w:val="00D003AE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f">
    <w:name w:val="Основной текст (2)_"/>
    <w:basedOn w:val="a6"/>
    <w:link w:val="2ff0"/>
    <w:rsid w:val="00D003AE"/>
    <w:rPr>
      <w:rFonts w:cs="Calibri"/>
      <w:b/>
      <w:bCs/>
      <w:sz w:val="21"/>
      <w:szCs w:val="21"/>
      <w:shd w:val="clear" w:color="auto" w:fill="FFFFFF"/>
    </w:rPr>
  </w:style>
  <w:style w:type="paragraph" w:customStyle="1" w:styleId="2ff0">
    <w:name w:val="Основной текст (2)"/>
    <w:basedOn w:val="a5"/>
    <w:link w:val="2ff"/>
    <w:rsid w:val="00D003AE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8"/>
    <w:uiPriority w:val="99"/>
    <w:semiHidden/>
    <w:rsid w:val="00D003AE"/>
  </w:style>
  <w:style w:type="table" w:customStyle="1" w:styleId="550">
    <w:name w:val="Сетка таблицы55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Intense Emphasis"/>
    <w:uiPriority w:val="21"/>
    <w:qFormat/>
    <w:rsid w:val="00D003AE"/>
    <w:rPr>
      <w:b/>
      <w:bCs/>
      <w:i/>
      <w:iCs/>
      <w:color w:val="4F81BD"/>
    </w:rPr>
  </w:style>
  <w:style w:type="numbering" w:customStyle="1" w:styleId="391">
    <w:name w:val="Нет списка39"/>
    <w:next w:val="a8"/>
    <w:uiPriority w:val="99"/>
    <w:semiHidden/>
    <w:unhideWhenUsed/>
    <w:rsid w:val="00D003AE"/>
  </w:style>
  <w:style w:type="paragraph" w:customStyle="1" w:styleId="western">
    <w:name w:val="western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D003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5"/>
    <w:rsid w:val="00D003AE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d">
    <w:name w:val="яяяяяяяя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5"/>
    <w:rsid w:val="00D003AE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D003AE"/>
    <w:rPr>
      <w:sz w:val="20"/>
      <w:szCs w:val="20"/>
    </w:rPr>
  </w:style>
  <w:style w:type="character" w:customStyle="1" w:styleId="spanbodyheader11">
    <w:name w:val="span_body_header_11"/>
    <w:rsid w:val="00D003AE"/>
    <w:rPr>
      <w:b/>
      <w:bCs/>
      <w:sz w:val="20"/>
      <w:szCs w:val="20"/>
    </w:rPr>
  </w:style>
  <w:style w:type="numbering" w:customStyle="1" w:styleId="401">
    <w:name w:val="Нет списка40"/>
    <w:next w:val="a8"/>
    <w:uiPriority w:val="99"/>
    <w:semiHidden/>
    <w:rsid w:val="00D003AE"/>
  </w:style>
  <w:style w:type="table" w:customStyle="1" w:styleId="560">
    <w:name w:val="Сетка таблицы56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8"/>
    <w:semiHidden/>
    <w:rsid w:val="00D003AE"/>
  </w:style>
  <w:style w:type="table" w:customStyle="1" w:styleId="570">
    <w:name w:val="Сетка таблицы57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b"/>
    <w:rsid w:val="00D003A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7"/>
    <w:next w:val="ab"/>
    <w:uiPriority w:val="59"/>
    <w:rsid w:val="00D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8"/>
    <w:semiHidden/>
    <w:rsid w:val="00D003AE"/>
  </w:style>
  <w:style w:type="paragraph" w:customStyle="1" w:styleId="afffffffe">
    <w:name w:val="Название_пост"/>
    <w:basedOn w:val="afb"/>
    <w:next w:val="affffffff"/>
    <w:rsid w:val="00D003AE"/>
    <w:rPr>
      <w:bCs/>
      <w:sz w:val="32"/>
      <w:szCs w:val="24"/>
    </w:rPr>
  </w:style>
  <w:style w:type="paragraph" w:customStyle="1" w:styleId="affffffff">
    <w:name w:val="Дата и номер"/>
    <w:basedOn w:val="a5"/>
    <w:next w:val="affffffff0"/>
    <w:rsid w:val="00D003AE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0">
    <w:name w:val="Заголовок_пост"/>
    <w:basedOn w:val="a5"/>
    <w:rsid w:val="00D003AE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1">
    <w:name w:val="Абзац_пост"/>
    <w:basedOn w:val="a5"/>
    <w:rsid w:val="00D003AE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2">
    <w:name w:val="Исполнитель"/>
    <w:basedOn w:val="affffffff1"/>
    <w:rsid w:val="00D003AE"/>
    <w:pPr>
      <w:tabs>
        <w:tab w:val="left" w:pos="2880"/>
      </w:tabs>
      <w:spacing w:before="0"/>
      <w:ind w:left="2880" w:hanging="2160"/>
    </w:pPr>
  </w:style>
  <w:style w:type="paragraph" w:customStyle="1" w:styleId="affffffff3">
    <w:name w:val="Рассылка"/>
    <w:basedOn w:val="affffffff1"/>
    <w:rsid w:val="00D003AE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1"/>
    <w:rsid w:val="00D003AE"/>
    <w:pPr>
      <w:numPr>
        <w:numId w:val="25"/>
      </w:numPr>
    </w:pPr>
  </w:style>
  <w:style w:type="paragraph" w:customStyle="1" w:styleId="affffffff4">
    <w:name w:val="Ðàññûëêà"/>
    <w:basedOn w:val="a5"/>
    <w:rsid w:val="00D003A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D003AE"/>
    <w:rPr>
      <w:rFonts w:ascii="Courier New" w:hAnsi="Courier New" w:cs="Courier New"/>
    </w:rPr>
  </w:style>
  <w:style w:type="character" w:customStyle="1" w:styleId="WW8Num1z1">
    <w:name w:val="WW8Num1z1"/>
    <w:rsid w:val="00D003AE"/>
    <w:rPr>
      <w:rFonts w:ascii="Wingdings" w:hAnsi="Wingdings"/>
    </w:rPr>
  </w:style>
  <w:style w:type="character" w:customStyle="1" w:styleId="WW8Num2z1">
    <w:name w:val="WW8Num2z1"/>
    <w:rsid w:val="00D003AE"/>
    <w:rPr>
      <w:rFonts w:ascii="Courier New" w:hAnsi="Courier New" w:cs="Courier New"/>
    </w:rPr>
  </w:style>
  <w:style w:type="character" w:customStyle="1" w:styleId="WW8Num2z3">
    <w:name w:val="WW8Num2z3"/>
    <w:rsid w:val="00D003AE"/>
    <w:rPr>
      <w:rFonts w:ascii="Symbol" w:hAnsi="Symbol"/>
    </w:rPr>
  </w:style>
  <w:style w:type="character" w:customStyle="1" w:styleId="WW8Num3z1">
    <w:name w:val="WW8Num3z1"/>
    <w:rsid w:val="00D003AE"/>
    <w:rPr>
      <w:rFonts w:ascii="Courier New" w:hAnsi="Courier New" w:cs="Courier New"/>
    </w:rPr>
  </w:style>
  <w:style w:type="character" w:customStyle="1" w:styleId="WW8Num3z3">
    <w:name w:val="WW8Num3z3"/>
    <w:rsid w:val="00D003AE"/>
    <w:rPr>
      <w:rFonts w:ascii="Symbol" w:hAnsi="Symbol"/>
    </w:rPr>
  </w:style>
  <w:style w:type="character" w:customStyle="1" w:styleId="WW8Num4z2">
    <w:name w:val="WW8Num4z2"/>
    <w:rsid w:val="00D003AE"/>
    <w:rPr>
      <w:rFonts w:ascii="Wingdings" w:hAnsi="Wingdings"/>
    </w:rPr>
  </w:style>
  <w:style w:type="character" w:customStyle="1" w:styleId="WW8Num4z3">
    <w:name w:val="WW8Num4z3"/>
    <w:rsid w:val="00D003AE"/>
    <w:rPr>
      <w:rFonts w:ascii="Symbol" w:hAnsi="Symbol"/>
    </w:rPr>
  </w:style>
  <w:style w:type="character" w:customStyle="1" w:styleId="WW8Num5z1">
    <w:name w:val="WW8Num5z1"/>
    <w:rsid w:val="00D003AE"/>
    <w:rPr>
      <w:rFonts w:ascii="Courier New" w:hAnsi="Courier New" w:cs="Courier New"/>
    </w:rPr>
  </w:style>
  <w:style w:type="character" w:customStyle="1" w:styleId="WW8Num5z3">
    <w:name w:val="WW8Num5z3"/>
    <w:rsid w:val="00D003AE"/>
    <w:rPr>
      <w:rFonts w:ascii="Symbol" w:hAnsi="Symbol"/>
    </w:rPr>
  </w:style>
  <w:style w:type="character" w:customStyle="1" w:styleId="WW8Num7z1">
    <w:name w:val="WW8Num7z1"/>
    <w:rsid w:val="00D003AE"/>
    <w:rPr>
      <w:rFonts w:ascii="Courier New" w:hAnsi="Courier New" w:cs="Courier New"/>
    </w:rPr>
  </w:style>
  <w:style w:type="character" w:customStyle="1" w:styleId="WW8Num7z3">
    <w:name w:val="WW8Num7z3"/>
    <w:rsid w:val="00D003AE"/>
    <w:rPr>
      <w:rFonts w:ascii="Symbol" w:hAnsi="Symbol"/>
    </w:rPr>
  </w:style>
  <w:style w:type="character" w:customStyle="1" w:styleId="WW8Num8z1">
    <w:name w:val="WW8Num8z1"/>
    <w:rsid w:val="00D003AE"/>
    <w:rPr>
      <w:rFonts w:ascii="Courier New" w:hAnsi="Courier New"/>
    </w:rPr>
  </w:style>
  <w:style w:type="character" w:customStyle="1" w:styleId="WW8Num8z2">
    <w:name w:val="WW8Num8z2"/>
    <w:rsid w:val="00D003AE"/>
    <w:rPr>
      <w:rFonts w:ascii="Wingdings" w:hAnsi="Wingdings"/>
    </w:rPr>
  </w:style>
  <w:style w:type="character" w:customStyle="1" w:styleId="WW8Num8z3">
    <w:name w:val="WW8Num8z3"/>
    <w:rsid w:val="00D003AE"/>
    <w:rPr>
      <w:rFonts w:ascii="Symbol" w:hAnsi="Symbol"/>
    </w:rPr>
  </w:style>
  <w:style w:type="character" w:customStyle="1" w:styleId="WW8Num10z0">
    <w:name w:val="WW8Num10z0"/>
    <w:rsid w:val="00D003AE"/>
    <w:rPr>
      <w:rFonts w:ascii="Symbol" w:hAnsi="Symbol"/>
    </w:rPr>
  </w:style>
  <w:style w:type="character" w:customStyle="1" w:styleId="WW8Num10z1">
    <w:name w:val="WW8Num10z1"/>
    <w:rsid w:val="00D003AE"/>
    <w:rPr>
      <w:rFonts w:ascii="Courier New" w:hAnsi="Courier New" w:cs="Courier New"/>
    </w:rPr>
  </w:style>
  <w:style w:type="character" w:customStyle="1" w:styleId="WW8Num10z2">
    <w:name w:val="WW8Num10z2"/>
    <w:rsid w:val="00D003AE"/>
    <w:rPr>
      <w:rFonts w:ascii="Wingdings" w:hAnsi="Wingdings"/>
    </w:rPr>
  </w:style>
  <w:style w:type="character" w:customStyle="1" w:styleId="WW8Num11z0">
    <w:name w:val="WW8Num11z0"/>
    <w:rsid w:val="00D003AE"/>
    <w:rPr>
      <w:rFonts w:ascii="Wingdings" w:hAnsi="Wingdings"/>
    </w:rPr>
  </w:style>
  <w:style w:type="character" w:customStyle="1" w:styleId="WW8Num11z1">
    <w:name w:val="WW8Num11z1"/>
    <w:rsid w:val="00D003AE"/>
    <w:rPr>
      <w:rFonts w:ascii="Symbol" w:hAnsi="Symbol"/>
    </w:rPr>
  </w:style>
  <w:style w:type="character" w:customStyle="1" w:styleId="WW8Num11z4">
    <w:name w:val="WW8Num11z4"/>
    <w:rsid w:val="00D003AE"/>
    <w:rPr>
      <w:rFonts w:ascii="Courier New" w:hAnsi="Courier New"/>
    </w:rPr>
  </w:style>
  <w:style w:type="character" w:customStyle="1" w:styleId="WW8Num12z0">
    <w:name w:val="WW8Num12z0"/>
    <w:rsid w:val="00D003AE"/>
    <w:rPr>
      <w:rFonts w:ascii="Symbol" w:hAnsi="Symbol"/>
    </w:rPr>
  </w:style>
  <w:style w:type="character" w:customStyle="1" w:styleId="WW8Num12z1">
    <w:name w:val="WW8Num12z1"/>
    <w:rsid w:val="00D003AE"/>
    <w:rPr>
      <w:rFonts w:ascii="Courier New" w:hAnsi="Courier New" w:cs="Courier New"/>
    </w:rPr>
  </w:style>
  <w:style w:type="character" w:customStyle="1" w:styleId="WW8Num12z2">
    <w:name w:val="WW8Num12z2"/>
    <w:rsid w:val="00D003AE"/>
    <w:rPr>
      <w:rFonts w:ascii="Wingdings" w:hAnsi="Wingdings"/>
    </w:rPr>
  </w:style>
  <w:style w:type="character" w:customStyle="1" w:styleId="WW8Num13z0">
    <w:name w:val="WW8Num13z0"/>
    <w:rsid w:val="00D003AE"/>
    <w:rPr>
      <w:rFonts w:ascii="Wingdings" w:hAnsi="Wingdings"/>
    </w:rPr>
  </w:style>
  <w:style w:type="character" w:customStyle="1" w:styleId="WW8Num13z6">
    <w:name w:val="WW8Num13z6"/>
    <w:rsid w:val="00D003AE"/>
    <w:rPr>
      <w:rFonts w:ascii="Symbol" w:hAnsi="Symbol"/>
    </w:rPr>
  </w:style>
  <w:style w:type="character" w:customStyle="1" w:styleId="WW8Num13z7">
    <w:name w:val="WW8Num13z7"/>
    <w:rsid w:val="00D003AE"/>
    <w:rPr>
      <w:rFonts w:ascii="Courier New" w:hAnsi="Courier New" w:cs="Courier New"/>
    </w:rPr>
  </w:style>
  <w:style w:type="character" w:customStyle="1" w:styleId="WW8Num15z0">
    <w:name w:val="WW8Num15z0"/>
    <w:rsid w:val="00D003AE"/>
    <w:rPr>
      <w:rFonts w:ascii="Wingdings" w:hAnsi="Wingdings"/>
    </w:rPr>
  </w:style>
  <w:style w:type="character" w:customStyle="1" w:styleId="WW8Num15z1">
    <w:name w:val="WW8Num15z1"/>
    <w:rsid w:val="00D003AE"/>
    <w:rPr>
      <w:rFonts w:ascii="Courier New" w:hAnsi="Courier New" w:cs="Courier New"/>
    </w:rPr>
  </w:style>
  <w:style w:type="character" w:customStyle="1" w:styleId="WW8Num15z3">
    <w:name w:val="WW8Num15z3"/>
    <w:rsid w:val="00D003AE"/>
    <w:rPr>
      <w:rFonts w:ascii="Symbol" w:hAnsi="Symbol"/>
    </w:rPr>
  </w:style>
  <w:style w:type="character" w:customStyle="1" w:styleId="WW8Num16z0">
    <w:name w:val="WW8Num16z0"/>
    <w:rsid w:val="00D003AE"/>
    <w:rPr>
      <w:rFonts w:ascii="Wingdings" w:hAnsi="Wingdings"/>
    </w:rPr>
  </w:style>
  <w:style w:type="character" w:customStyle="1" w:styleId="WW8Num16z3">
    <w:name w:val="WW8Num16z3"/>
    <w:rsid w:val="00D003AE"/>
    <w:rPr>
      <w:rFonts w:ascii="Symbol" w:hAnsi="Symbol"/>
    </w:rPr>
  </w:style>
  <w:style w:type="character" w:customStyle="1" w:styleId="WW8Num16z4">
    <w:name w:val="WW8Num16z4"/>
    <w:rsid w:val="00D003AE"/>
    <w:rPr>
      <w:rFonts w:ascii="Courier New" w:hAnsi="Courier New" w:cs="Courier New"/>
    </w:rPr>
  </w:style>
  <w:style w:type="character" w:customStyle="1" w:styleId="WW8Num17z0">
    <w:name w:val="WW8Num17z0"/>
    <w:rsid w:val="00D003AE"/>
    <w:rPr>
      <w:rFonts w:ascii="Wingdings" w:hAnsi="Wingdings"/>
    </w:rPr>
  </w:style>
  <w:style w:type="character" w:customStyle="1" w:styleId="WW8Num17z1">
    <w:name w:val="WW8Num17z1"/>
    <w:rsid w:val="00D003AE"/>
    <w:rPr>
      <w:rFonts w:ascii="Courier New" w:hAnsi="Courier New" w:cs="Courier New"/>
    </w:rPr>
  </w:style>
  <w:style w:type="character" w:customStyle="1" w:styleId="WW8Num17z3">
    <w:name w:val="WW8Num17z3"/>
    <w:rsid w:val="00D003AE"/>
    <w:rPr>
      <w:rFonts w:ascii="Symbol" w:hAnsi="Symbol"/>
    </w:rPr>
  </w:style>
  <w:style w:type="character" w:customStyle="1" w:styleId="WW8Num18z0">
    <w:name w:val="WW8Num18z0"/>
    <w:rsid w:val="00D003AE"/>
    <w:rPr>
      <w:rFonts w:ascii="Wingdings" w:hAnsi="Wingdings"/>
    </w:rPr>
  </w:style>
  <w:style w:type="character" w:customStyle="1" w:styleId="WW8Num18z1">
    <w:name w:val="WW8Num18z1"/>
    <w:rsid w:val="00D003AE"/>
    <w:rPr>
      <w:rFonts w:ascii="Courier New" w:hAnsi="Courier New" w:cs="Courier New"/>
    </w:rPr>
  </w:style>
  <w:style w:type="character" w:customStyle="1" w:styleId="WW8Num18z3">
    <w:name w:val="WW8Num18z3"/>
    <w:rsid w:val="00D003AE"/>
    <w:rPr>
      <w:rFonts w:ascii="Symbol" w:hAnsi="Symbol"/>
    </w:rPr>
  </w:style>
  <w:style w:type="character" w:customStyle="1" w:styleId="WW8Num19z0">
    <w:name w:val="WW8Num19z0"/>
    <w:rsid w:val="00D003AE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D003AE"/>
    <w:rPr>
      <w:rFonts w:ascii="Courier New" w:hAnsi="Courier New"/>
    </w:rPr>
  </w:style>
  <w:style w:type="character" w:customStyle="1" w:styleId="WW8Num19z2">
    <w:name w:val="WW8Num19z2"/>
    <w:rsid w:val="00D003AE"/>
    <w:rPr>
      <w:rFonts w:ascii="Wingdings" w:hAnsi="Wingdings"/>
    </w:rPr>
  </w:style>
  <w:style w:type="character" w:customStyle="1" w:styleId="WW8Num19z3">
    <w:name w:val="WW8Num19z3"/>
    <w:rsid w:val="00D003AE"/>
    <w:rPr>
      <w:rFonts w:ascii="Symbol" w:hAnsi="Symbol"/>
    </w:rPr>
  </w:style>
  <w:style w:type="character" w:customStyle="1" w:styleId="WW8Num20z0">
    <w:name w:val="WW8Num20z0"/>
    <w:rsid w:val="00D003AE"/>
    <w:rPr>
      <w:rFonts w:ascii="Wingdings" w:hAnsi="Wingdings"/>
    </w:rPr>
  </w:style>
  <w:style w:type="character" w:customStyle="1" w:styleId="WW8Num20z3">
    <w:name w:val="WW8Num20z3"/>
    <w:rsid w:val="00D003AE"/>
    <w:rPr>
      <w:rFonts w:ascii="Symbol" w:hAnsi="Symbol"/>
    </w:rPr>
  </w:style>
  <w:style w:type="character" w:customStyle="1" w:styleId="WW8Num20z4">
    <w:name w:val="WW8Num20z4"/>
    <w:rsid w:val="00D003AE"/>
    <w:rPr>
      <w:rFonts w:ascii="Courier New" w:hAnsi="Courier New" w:cs="Courier New"/>
    </w:rPr>
  </w:style>
  <w:style w:type="character" w:customStyle="1" w:styleId="WW8Num25z1">
    <w:name w:val="WW8Num25z1"/>
    <w:rsid w:val="00D003AE"/>
    <w:rPr>
      <w:rFonts w:ascii="Symbol" w:hAnsi="Symbol"/>
    </w:rPr>
  </w:style>
  <w:style w:type="character" w:customStyle="1" w:styleId="affffffff5">
    <w:name w:val="МОН основной Знак"/>
    <w:rsid w:val="00D003AE"/>
    <w:rPr>
      <w:sz w:val="28"/>
      <w:szCs w:val="24"/>
      <w:lang w:val="ru-RU" w:eastAsia="ar-SA" w:bidi="ar-SA"/>
    </w:rPr>
  </w:style>
  <w:style w:type="paragraph" w:customStyle="1" w:styleId="affffffff6">
    <w:name w:val="Заголовок"/>
    <w:basedOn w:val="a5"/>
    <w:next w:val="ae"/>
    <w:rsid w:val="00D003A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ffffff7">
    <w:name w:val="МОН основной"/>
    <w:basedOn w:val="a5"/>
    <w:rsid w:val="00D003A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8">
    <w:name w:val="Àáçàö_ïîñò"/>
    <w:basedOn w:val="a5"/>
    <w:rsid w:val="00D003AE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9">
    <w:name w:val="Èñïîëíèòåëü"/>
    <w:basedOn w:val="affffffff8"/>
    <w:rsid w:val="00D003AE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a">
    <w:name w:val="Revision"/>
    <w:hidden/>
    <w:uiPriority w:val="99"/>
    <w:semiHidden/>
    <w:rsid w:val="00D0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b">
    <w:name w:val="Знак Знак Знак Знак Знак Знак Знак Знак Знак Знак Знак Знак Знак Знак Знак Знак Знак Знак Знак Знак"/>
    <w:basedOn w:val="a5"/>
    <w:rsid w:val="00D003A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c">
    <w:name w:val="МОН Знак"/>
    <w:link w:val="affffffffd"/>
    <w:locked/>
    <w:rsid w:val="00D003AE"/>
    <w:rPr>
      <w:sz w:val="24"/>
    </w:rPr>
  </w:style>
  <w:style w:type="paragraph" w:customStyle="1" w:styleId="affffffffd">
    <w:name w:val="МОН"/>
    <w:basedOn w:val="a5"/>
    <w:link w:val="affffffffc"/>
    <w:rsid w:val="00D003AE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8">
    <w:name w:val="Абзац списка11"/>
    <w:basedOn w:val="a5"/>
    <w:rsid w:val="00D003AE"/>
    <w:pPr>
      <w:ind w:left="720"/>
    </w:pPr>
    <w:rPr>
      <w:rFonts w:eastAsia="Times New Roman"/>
    </w:rPr>
  </w:style>
  <w:style w:type="table" w:customStyle="1" w:styleId="611">
    <w:name w:val="Сетка таблицы61"/>
    <w:basedOn w:val="a7"/>
    <w:next w:val="ab"/>
    <w:rsid w:val="00D00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uiPriority w:val="99"/>
    <w:rsid w:val="00D003A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8"/>
    <w:uiPriority w:val="99"/>
    <w:semiHidden/>
    <w:unhideWhenUsed/>
    <w:rsid w:val="00D003AE"/>
  </w:style>
  <w:style w:type="numbering" w:customStyle="1" w:styleId="1111">
    <w:name w:val="Нет списка111"/>
    <w:next w:val="a8"/>
    <w:uiPriority w:val="99"/>
    <w:semiHidden/>
    <w:unhideWhenUsed/>
    <w:rsid w:val="00D003AE"/>
  </w:style>
  <w:style w:type="paragraph" w:customStyle="1" w:styleId="normalweb">
    <w:name w:val="normalweb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5">
    <w:name w:val="22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3">
    <w:name w:val="20"/>
    <w:basedOn w:val="a6"/>
    <w:rsid w:val="00D003AE"/>
  </w:style>
  <w:style w:type="paragraph" w:customStyle="1" w:styleId="bodytext">
    <w:name w:val="bodytext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">
    <w:name w:val="6"/>
    <w:basedOn w:val="a6"/>
    <w:rsid w:val="00D003AE"/>
  </w:style>
  <w:style w:type="character" w:customStyle="1" w:styleId="713pt">
    <w:name w:val="713pt"/>
    <w:basedOn w:val="a6"/>
    <w:rsid w:val="00D003AE"/>
  </w:style>
  <w:style w:type="paragraph" w:customStyle="1" w:styleId="800">
    <w:name w:val="80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pt0pt">
    <w:name w:val="69pt0pt"/>
    <w:basedOn w:val="a6"/>
    <w:rsid w:val="00D003AE"/>
  </w:style>
  <w:style w:type="character" w:customStyle="1" w:styleId="313pt">
    <w:name w:val="313pt"/>
    <w:basedOn w:val="a6"/>
    <w:rsid w:val="00D003AE"/>
  </w:style>
  <w:style w:type="character" w:customStyle="1" w:styleId="a40">
    <w:name w:val="a4"/>
    <w:basedOn w:val="a6"/>
    <w:rsid w:val="00D003AE"/>
  </w:style>
  <w:style w:type="character" w:customStyle="1" w:styleId="4c">
    <w:name w:val="4"/>
    <w:basedOn w:val="a6"/>
    <w:rsid w:val="00D003AE"/>
  </w:style>
  <w:style w:type="paragraph" w:customStyle="1" w:styleId="402">
    <w:name w:val="40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andara-2pt">
    <w:name w:val="2candara-2pt"/>
    <w:basedOn w:val="a6"/>
    <w:rsid w:val="00D003AE"/>
  </w:style>
  <w:style w:type="paragraph" w:customStyle="1" w:styleId="1000">
    <w:name w:val="100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"/>
    <w:basedOn w:val="a6"/>
    <w:rsid w:val="00D003AE"/>
  </w:style>
  <w:style w:type="numbering" w:customStyle="1" w:styleId="441">
    <w:name w:val="Нет списка44"/>
    <w:next w:val="a8"/>
    <w:uiPriority w:val="99"/>
    <w:semiHidden/>
    <w:unhideWhenUsed/>
    <w:rsid w:val="00D003AE"/>
  </w:style>
  <w:style w:type="numbering" w:customStyle="1" w:styleId="1120">
    <w:name w:val="Нет списка112"/>
    <w:next w:val="a8"/>
    <w:uiPriority w:val="99"/>
    <w:semiHidden/>
    <w:unhideWhenUsed/>
    <w:rsid w:val="00D003AE"/>
  </w:style>
  <w:style w:type="paragraph" w:customStyle="1" w:styleId="119">
    <w:name w:val="11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5">
    <w:name w:val="12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D003AE"/>
    <w:rPr>
      <w:color w:val="605E5C"/>
      <w:shd w:val="clear" w:color="auto" w:fill="E1DFDD"/>
    </w:rPr>
  </w:style>
  <w:style w:type="table" w:customStyle="1" w:styleId="620">
    <w:name w:val="Сетка таблицы62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Основной текст4"/>
    <w:basedOn w:val="a5"/>
    <w:rsid w:val="00D003AE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Tahoma105pt">
    <w:name w:val="Основной текст + Tahoma;10;5 pt"/>
    <w:basedOn w:val="afff1"/>
    <w:rsid w:val="00D003A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rsid w:val="00D00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yperlink">
    <w:name w:val="hyperlink"/>
    <w:basedOn w:val="a6"/>
    <w:rsid w:val="00D003AE"/>
  </w:style>
  <w:style w:type="numbering" w:customStyle="1" w:styleId="451">
    <w:name w:val="Нет списка45"/>
    <w:next w:val="a8"/>
    <w:uiPriority w:val="99"/>
    <w:semiHidden/>
    <w:unhideWhenUsed/>
    <w:rsid w:val="00D003AE"/>
  </w:style>
  <w:style w:type="paragraph" w:styleId="2ff1">
    <w:name w:val="Quote"/>
    <w:basedOn w:val="a5"/>
    <w:next w:val="a5"/>
    <w:link w:val="2ff2"/>
    <w:uiPriority w:val="29"/>
    <w:qFormat/>
    <w:rsid w:val="00D003AE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ff2">
    <w:name w:val="Цитата 2 Знак"/>
    <w:basedOn w:val="a6"/>
    <w:link w:val="2ff1"/>
    <w:uiPriority w:val="29"/>
    <w:rsid w:val="00D003A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fffffe">
    <w:name w:val="Intense Reference"/>
    <w:uiPriority w:val="32"/>
    <w:qFormat/>
    <w:rsid w:val="00D003AE"/>
    <w:rPr>
      <w:b/>
      <w:bCs/>
      <w:smallCaps/>
      <w:color w:val="C0504D"/>
      <w:spacing w:val="5"/>
      <w:u w:val="single"/>
    </w:rPr>
  </w:style>
  <w:style w:type="character" w:styleId="afffffffff">
    <w:name w:val="Book Title"/>
    <w:uiPriority w:val="33"/>
    <w:qFormat/>
    <w:rsid w:val="00D003AE"/>
    <w:rPr>
      <w:b/>
      <w:bCs/>
      <w:smallCaps/>
      <w:spacing w:val="5"/>
    </w:rPr>
  </w:style>
  <w:style w:type="paragraph" w:styleId="afffffffff0">
    <w:name w:val="List Number"/>
    <w:basedOn w:val="a5"/>
    <w:next w:val="a5"/>
    <w:uiPriority w:val="3"/>
    <w:qFormat/>
    <w:rsid w:val="00D003AE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1">
    <w:name w:val="Заголовок без названия"/>
    <w:basedOn w:val="42"/>
    <w:next w:val="42"/>
    <w:link w:val="afffffffff2"/>
    <w:qFormat/>
    <w:rsid w:val="00D003AE"/>
    <w:pPr>
      <w:pageBreakBefore/>
      <w:spacing w:before="200" w:after="120"/>
      <w:ind w:left="431" w:firstLine="0"/>
      <w:jc w:val="left"/>
    </w:pPr>
    <w:rPr>
      <w:rFonts w:ascii="Cambria" w:hAnsi="Cambria" w:cs="Times New Roman"/>
      <w:b w:val="0"/>
      <w:iCs/>
      <w:sz w:val="24"/>
      <w:szCs w:val="24"/>
    </w:rPr>
  </w:style>
  <w:style w:type="character" w:customStyle="1" w:styleId="afffffffff2">
    <w:name w:val="Заголовок без названия Знак"/>
    <w:basedOn w:val="43"/>
    <w:link w:val="afffffffff1"/>
    <w:rsid w:val="00D003AE"/>
    <w:rPr>
      <w:rFonts w:ascii="Cambria" w:hAnsi="Cambria" w:cs="Times New Roman"/>
      <w:iCs/>
      <w:sz w:val="24"/>
      <w:szCs w:val="24"/>
    </w:rPr>
  </w:style>
  <w:style w:type="paragraph" w:customStyle="1" w:styleId="afffffffff3">
    <w:name w:val="заголовок без названия"/>
    <w:basedOn w:val="a5"/>
    <w:next w:val="a5"/>
    <w:qFormat/>
    <w:rsid w:val="00D003AE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4">
    <w:name w:val="Ячейка таблицы"/>
    <w:basedOn w:val="a5"/>
    <w:next w:val="a5"/>
    <w:qFormat/>
    <w:rsid w:val="00D003AE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5">
    <w:name w:val="Осн. текст"/>
    <w:basedOn w:val="a5"/>
    <w:link w:val="afffffffff6"/>
    <w:rsid w:val="00D003A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6">
    <w:name w:val="Осн. текст Знак"/>
    <w:link w:val="afffffffff5"/>
    <w:locked/>
    <w:rsid w:val="00D00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Подчеркнутый"/>
    <w:basedOn w:val="a5"/>
    <w:link w:val="afffffffff8"/>
    <w:semiHidden/>
    <w:rsid w:val="00D003A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fffffff8">
    <w:name w:val="Подчеркнутый Знак"/>
    <w:link w:val="afffffffff7"/>
    <w:semiHidden/>
    <w:rsid w:val="00D003A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3"/>
    <w:rsid w:val="00D003AE"/>
    <w:pPr>
      <w:pageBreakBefore/>
      <w:numPr>
        <w:numId w:val="26"/>
      </w:numPr>
      <w:spacing w:before="0" w:after="120" w:line="240" w:lineRule="auto"/>
      <w:ind w:left="1134" w:firstLine="0"/>
    </w:pPr>
    <w:rPr>
      <w:rFonts w:ascii="Cambria" w:eastAsia="Times New Roman" w:hAnsi="Cambria" w:cs="Times New Roman"/>
      <w:caps/>
      <w:kern w:val="0"/>
      <w:sz w:val="24"/>
      <w:szCs w:val="28"/>
      <w:lang w:eastAsia="ru-RU"/>
    </w:rPr>
  </w:style>
  <w:style w:type="paragraph" w:customStyle="1" w:styleId="S2">
    <w:name w:val="S_Заголовок 2"/>
    <w:basedOn w:val="20"/>
    <w:rsid w:val="00D003AE"/>
    <w:pPr>
      <w:keepNext w:val="0"/>
      <w:numPr>
        <w:ilvl w:val="1"/>
        <w:numId w:val="26"/>
      </w:numPr>
      <w:spacing w:before="0" w:after="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0"/>
    <w:rsid w:val="00D003AE"/>
    <w:pPr>
      <w:keepNext w:val="0"/>
      <w:numPr>
        <w:ilvl w:val="2"/>
        <w:numId w:val="26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2"/>
    <w:rsid w:val="00D003AE"/>
    <w:pPr>
      <w:keepNext w:val="0"/>
      <w:numPr>
        <w:ilvl w:val="3"/>
        <w:numId w:val="26"/>
      </w:numPr>
      <w:jc w:val="left"/>
    </w:pPr>
    <w:rPr>
      <w:rFonts w:ascii="Times New Roman" w:hAnsi="Times New Roman" w:cs="Times New Roman"/>
      <w:b w:val="0"/>
      <w:bCs w:val="0"/>
      <w:i/>
      <w:sz w:val="24"/>
      <w:szCs w:val="24"/>
    </w:rPr>
  </w:style>
  <w:style w:type="paragraph" w:customStyle="1" w:styleId="S">
    <w:name w:val="S_Маркированный"/>
    <w:basedOn w:val="affff0"/>
    <w:link w:val="S0"/>
    <w:rsid w:val="00D003AE"/>
    <w:pPr>
      <w:widowControl/>
      <w:tabs>
        <w:tab w:val="num" w:pos="2149"/>
      </w:tabs>
      <w:spacing w:line="360" w:lineRule="auto"/>
      <w:ind w:left="2149" w:hanging="360"/>
    </w:pPr>
    <w:rPr>
      <w:snapToGrid/>
      <w:sz w:val="24"/>
      <w:szCs w:val="24"/>
    </w:rPr>
  </w:style>
  <w:style w:type="paragraph" w:customStyle="1" w:styleId="S5">
    <w:name w:val="S_Обычный"/>
    <w:basedOn w:val="a5"/>
    <w:link w:val="S6"/>
    <w:rsid w:val="00D003A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link w:val="S5"/>
    <w:rsid w:val="00D00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D00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9">
    <w:name w:val="Титул"/>
    <w:basedOn w:val="afb"/>
    <w:uiPriority w:val="99"/>
    <w:rsid w:val="00D003AE"/>
    <w:pPr>
      <w:suppressAutoHyphens/>
    </w:pPr>
    <w:rPr>
      <w:rFonts w:ascii="Arial" w:hAnsi="Arial"/>
      <w:sz w:val="32"/>
      <w:lang w:eastAsia="en-US"/>
    </w:rPr>
  </w:style>
  <w:style w:type="character" w:customStyle="1" w:styleId="3fb">
    <w:name w:val="Основной текст (3)"/>
    <w:link w:val="315"/>
    <w:uiPriority w:val="99"/>
    <w:rsid w:val="00D003AE"/>
    <w:rPr>
      <w:rFonts w:ascii="Times New Roman" w:hAnsi="Times New Roman"/>
      <w:i/>
      <w:iCs/>
      <w:shd w:val="clear" w:color="auto" w:fill="FFFFFF"/>
    </w:rPr>
  </w:style>
  <w:style w:type="paragraph" w:customStyle="1" w:styleId="315">
    <w:name w:val="Основной текст (3)1"/>
    <w:basedOn w:val="a5"/>
    <w:link w:val="3fb"/>
    <w:uiPriority w:val="99"/>
    <w:rsid w:val="00D003AE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512">
    <w:name w:val="Основной текст (5)1"/>
    <w:basedOn w:val="a5"/>
    <w:uiPriority w:val="99"/>
    <w:rsid w:val="00D003AE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D003AE"/>
  </w:style>
  <w:style w:type="paragraph" w:styleId="2ff3">
    <w:name w:val="List Continue 2"/>
    <w:basedOn w:val="a5"/>
    <w:uiPriority w:val="99"/>
    <w:unhideWhenUsed/>
    <w:rsid w:val="00D003AE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a">
    <w:name w:val="Обычный.Нормальный"/>
    <w:link w:val="afffffffffb"/>
    <w:rsid w:val="00D003AE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fb">
    <w:name w:val="Обычный.Нормальный Знак"/>
    <w:link w:val="afffffffffa"/>
    <w:rsid w:val="00D003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ТНГП - Основной текст"/>
    <w:basedOn w:val="a5"/>
    <w:link w:val="-1"/>
    <w:autoRedefine/>
    <w:qFormat/>
    <w:rsid w:val="00D003AE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-1">
    <w:name w:val="ТНГП - Основной текст Знак"/>
    <w:link w:val="-0"/>
    <w:rsid w:val="00D003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ffc">
    <w:name w:val="Заголовок статьи"/>
    <w:basedOn w:val="a5"/>
    <w:next w:val="a5"/>
    <w:rsid w:val="00D003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"/>
    <w:basedOn w:val="a5"/>
    <w:rsid w:val="00D003AE"/>
    <w:pPr>
      <w:spacing w:after="12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16">
    <w:name w:val="Основной текст 3 Знак1"/>
    <w:rsid w:val="00D003AE"/>
    <w:rPr>
      <w:rFonts w:ascii="Arial" w:hAnsi="Arial"/>
      <w:sz w:val="16"/>
      <w:szCs w:val="16"/>
      <w:lang w:eastAsia="en-US"/>
    </w:rPr>
  </w:style>
  <w:style w:type="numbering" w:customStyle="1" w:styleId="28">
    <w:name w:val="Стиль28"/>
    <w:rsid w:val="00D003AE"/>
    <w:pPr>
      <w:numPr>
        <w:numId w:val="27"/>
      </w:numPr>
    </w:pPr>
  </w:style>
  <w:style w:type="paragraph" w:customStyle="1" w:styleId="afffffffffd">
    <w:name w:val="основной текст"/>
    <w:basedOn w:val="a5"/>
    <w:link w:val="afffffffffe"/>
    <w:rsid w:val="00D003AE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ffffffffe">
    <w:name w:val="основной текст Знак"/>
    <w:link w:val="afffffffffd"/>
    <w:rsid w:val="00D003AE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fff">
    <w:name w:val="Обычный Т"/>
    <w:basedOn w:val="a5"/>
    <w:link w:val="affffffffff0"/>
    <w:semiHidden/>
    <w:rsid w:val="00D003AE"/>
    <w:pPr>
      <w:widowControl w:val="0"/>
      <w:spacing w:before="60" w:after="60" w:line="240" w:lineRule="auto"/>
      <w:contextualSpacing/>
    </w:pPr>
    <w:rPr>
      <w:rFonts w:ascii="Arial" w:eastAsia="Times New Roman" w:hAnsi="Arial"/>
      <w:szCs w:val="20"/>
      <w:lang w:eastAsia="ru-RU"/>
    </w:rPr>
  </w:style>
  <w:style w:type="character" w:customStyle="1" w:styleId="affffffffff0">
    <w:name w:val="Обычный Т Знак"/>
    <w:link w:val="affffffffff"/>
    <w:semiHidden/>
    <w:rsid w:val="00D003AE"/>
    <w:rPr>
      <w:rFonts w:ascii="Arial" w:eastAsia="Times New Roman" w:hAnsi="Arial" w:cs="Times New Roman"/>
      <w:szCs w:val="20"/>
      <w:lang w:eastAsia="ru-RU"/>
    </w:rPr>
  </w:style>
  <w:style w:type="paragraph" w:styleId="affffffffff1">
    <w:name w:val="TOC Heading"/>
    <w:basedOn w:val="13"/>
    <w:next w:val="a5"/>
    <w:uiPriority w:val="39"/>
    <w:qFormat/>
    <w:rsid w:val="00D003A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126">
    <w:name w:val="Нормальный 12"/>
    <w:basedOn w:val="a5"/>
    <w:link w:val="127"/>
    <w:rsid w:val="00D003AE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7">
    <w:name w:val="Нормальный 12 Знак"/>
    <w:link w:val="126"/>
    <w:locked/>
    <w:rsid w:val="00D003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rep">
    <w:name w:val="txt_rep"/>
    <w:basedOn w:val="a5"/>
    <w:qFormat/>
    <w:rsid w:val="00D003AE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">
    <w:name w:val="Основной текст 21 Знак"/>
    <w:link w:val="210"/>
    <w:locked/>
    <w:rsid w:val="00D0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rial10pt">
    <w:name w:val="Основной текст (2) + Arial;10 pt"/>
    <w:rsid w:val="00D003A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f4">
    <w:name w:val="Основной текст (2) + Курсив"/>
    <w:rsid w:val="00D003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9">
    <w:name w:val="Основной текст (9)_"/>
    <w:link w:val="9a"/>
    <w:rsid w:val="00D003A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a">
    <w:name w:val="Основной текст (9)"/>
    <w:basedOn w:val="a5"/>
    <w:link w:val="99"/>
    <w:rsid w:val="00D003AE"/>
    <w:pPr>
      <w:widowControl w:val="0"/>
      <w:shd w:val="clear" w:color="auto" w:fill="FFFFFF"/>
      <w:spacing w:after="0" w:line="27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ffffffffff2">
    <w:name w:val="Абзац ненумерованный"/>
    <w:basedOn w:val="a5"/>
    <w:link w:val="affffffffff3"/>
    <w:autoRedefine/>
    <w:rsid w:val="00D003AE"/>
    <w:pPr>
      <w:tabs>
        <w:tab w:val="right" w:leader="dot" w:pos="8789"/>
      </w:tabs>
      <w:spacing w:before="240" w:after="0" w:line="360" w:lineRule="auto"/>
      <w:ind w:firstLine="709"/>
      <w:contextualSpacing/>
      <w:jc w:val="both"/>
    </w:pPr>
    <w:rPr>
      <w:rFonts w:ascii="Arial" w:eastAsia="Times New Roman" w:hAnsi="Arial" w:cs="Arial"/>
      <w:lang w:eastAsia="ru-RU"/>
    </w:rPr>
  </w:style>
  <w:style w:type="character" w:customStyle="1" w:styleId="affffffffff3">
    <w:name w:val="Абзац ненумерованный Знак"/>
    <w:basedOn w:val="a6"/>
    <w:link w:val="affffffffff2"/>
    <w:rsid w:val="00D003AE"/>
    <w:rPr>
      <w:rFonts w:ascii="Arial" w:eastAsia="Times New Roman" w:hAnsi="Arial" w:cs="Arial"/>
      <w:lang w:eastAsia="ru-RU"/>
    </w:rPr>
  </w:style>
  <w:style w:type="paragraph" w:customStyle="1" w:styleId="a3">
    <w:name w:val="Номер таблицы"/>
    <w:basedOn w:val="afe"/>
    <w:link w:val="affffffffff4"/>
    <w:rsid w:val="00D003AE"/>
    <w:pPr>
      <w:numPr>
        <w:numId w:val="28"/>
      </w:numPr>
      <w:spacing w:after="0" w:line="360" w:lineRule="auto"/>
      <w:jc w:val="right"/>
    </w:pPr>
    <w:rPr>
      <w:rFonts w:ascii="Arial" w:eastAsia="Times New Roman" w:hAnsi="Arial"/>
      <w:szCs w:val="20"/>
      <w:lang w:eastAsia="ru-RU"/>
    </w:rPr>
  </w:style>
  <w:style w:type="character" w:customStyle="1" w:styleId="affffffffff4">
    <w:name w:val="Номер таблицы Знак"/>
    <w:basedOn w:val="a6"/>
    <w:link w:val="a3"/>
    <w:rsid w:val="00D003AE"/>
    <w:rPr>
      <w:rFonts w:ascii="Arial" w:eastAsia="Times New Roman" w:hAnsi="Arial" w:cs="Times New Roman"/>
      <w:szCs w:val="20"/>
      <w:lang w:eastAsia="ru-RU"/>
    </w:rPr>
  </w:style>
  <w:style w:type="character" w:customStyle="1" w:styleId="FontStyle168">
    <w:name w:val="Font Style168"/>
    <w:basedOn w:val="a6"/>
    <w:uiPriority w:val="99"/>
    <w:rsid w:val="00D003AE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basedOn w:val="a6"/>
    <w:uiPriority w:val="99"/>
    <w:rsid w:val="00D003AE"/>
    <w:rPr>
      <w:rFonts w:ascii="Times New Roman" w:hAnsi="Times New Roman" w:cs="Times New Roman"/>
      <w:sz w:val="22"/>
      <w:szCs w:val="22"/>
    </w:rPr>
  </w:style>
  <w:style w:type="paragraph" w:customStyle="1" w:styleId="IG">
    <w:name w:val="Обычный_IG"/>
    <w:basedOn w:val="a5"/>
    <w:rsid w:val="00D003A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4">
    <w:name w:val="Style54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5"/>
    <w:uiPriority w:val="99"/>
    <w:rsid w:val="00D00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5">
    <w:name w:val="Текст таблицы"/>
    <w:basedOn w:val="a5"/>
    <w:rsid w:val="00D003AE"/>
    <w:pPr>
      <w:tabs>
        <w:tab w:val="left" w:pos="709"/>
      </w:tabs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Dtext">
    <w:name w:val="Dtext"/>
    <w:basedOn w:val="ae"/>
    <w:rsid w:val="00D003A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customStyle="1" w:styleId="0">
    <w:name w:val="Текст0"/>
    <w:basedOn w:val="a5"/>
    <w:rsid w:val="00D003AE"/>
    <w:pPr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fff6">
    <w:name w:val="Таблрис"/>
    <w:basedOn w:val="a5"/>
    <w:rsid w:val="00D003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fff7">
    <w:name w:val="Placeholder Text"/>
    <w:basedOn w:val="a6"/>
    <w:uiPriority w:val="99"/>
    <w:semiHidden/>
    <w:rsid w:val="00D003AE"/>
    <w:rPr>
      <w:color w:val="808080"/>
    </w:rPr>
  </w:style>
  <w:style w:type="character" w:customStyle="1" w:styleId="3fc">
    <w:name w:val="Текст концевой сноски Знак3"/>
    <w:aliases w:val="Текст концевой сноски Знак Знак Знак Знак Знак,Текст концевой сноски Знак Знак Знак Знак2,Текст концевой сноски Знак1 Знак,Текст концевой сноски Знак Знак Знак Знак1 Знак,Текст концевой сноски Знак2 Знак"/>
    <w:uiPriority w:val="99"/>
    <w:locked/>
    <w:rsid w:val="00D003AE"/>
    <w:rPr>
      <w:rFonts w:ascii="Arial" w:hAnsi="Arial"/>
      <w:lang w:eastAsia="en-US"/>
    </w:rPr>
  </w:style>
  <w:style w:type="numbering" w:customStyle="1" w:styleId="121322">
    <w:name w:val="Стиль многоуровневый 12 пт1322"/>
    <w:rsid w:val="00D003AE"/>
    <w:pPr>
      <w:numPr>
        <w:numId w:val="29"/>
      </w:numPr>
    </w:pPr>
  </w:style>
  <w:style w:type="numbering" w:customStyle="1" w:styleId="25221">
    <w:name w:val="Стиль25221"/>
    <w:rsid w:val="00D003AE"/>
    <w:pPr>
      <w:numPr>
        <w:numId w:val="30"/>
      </w:numPr>
    </w:pPr>
  </w:style>
  <w:style w:type="numbering" w:styleId="111111">
    <w:name w:val="Outline List 2"/>
    <w:basedOn w:val="a8"/>
    <w:uiPriority w:val="99"/>
    <w:semiHidden/>
    <w:unhideWhenUsed/>
    <w:rsid w:val="00D003AE"/>
    <w:pPr>
      <w:numPr>
        <w:numId w:val="31"/>
      </w:numPr>
    </w:pPr>
  </w:style>
  <w:style w:type="paragraph" w:customStyle="1" w:styleId="affffffffff8">
    <w:name w:val="Обычный текст с отступом"/>
    <w:basedOn w:val="a5"/>
    <w:link w:val="affffffffff9"/>
    <w:qFormat/>
    <w:rsid w:val="00D003AE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fffffffff9">
    <w:name w:val="Обычный текст с отступом Знак"/>
    <w:aliases w:val=" Знак Знак2,Знак Знак2, Знак Знак Знак2,Знак Знак Знак1,Знак Знак Знак3,Основной текст Знак Знак Знак1,body text Знак1,Знак Знак Знак11,Знак Знак Знак21,Знак Знак Знак2,Обычный текст с отступом Знак1,contents Знак1"/>
    <w:link w:val="affffffffff8"/>
    <w:rsid w:val="00D003AE"/>
    <w:rPr>
      <w:rFonts w:ascii="Arial" w:eastAsia="Times New Roman" w:hAnsi="Arial" w:cs="Times New Roman"/>
      <w:szCs w:val="20"/>
    </w:rPr>
  </w:style>
  <w:style w:type="character" w:customStyle="1" w:styleId="-2">
    <w:name w:val="- перечень б/н Знак"/>
    <w:link w:val="-"/>
    <w:locked/>
    <w:rsid w:val="00D003AE"/>
    <w:rPr>
      <w:rFonts w:ascii="Arial" w:hAnsi="Arial" w:cs="Arial"/>
      <w:szCs w:val="24"/>
    </w:rPr>
  </w:style>
  <w:style w:type="paragraph" w:customStyle="1" w:styleId="-">
    <w:name w:val="- перечень б/н"/>
    <w:basedOn w:val="a5"/>
    <w:link w:val="-2"/>
    <w:qFormat/>
    <w:rsid w:val="00D003AE"/>
    <w:pPr>
      <w:numPr>
        <w:numId w:val="32"/>
      </w:numPr>
      <w:tabs>
        <w:tab w:val="left" w:pos="-3969"/>
        <w:tab w:val="left" w:pos="709"/>
      </w:tabs>
      <w:suppressAutoHyphens/>
      <w:spacing w:after="0" w:line="240" w:lineRule="auto"/>
      <w:ind w:left="0" w:firstLine="426"/>
      <w:jc w:val="both"/>
    </w:pPr>
    <w:rPr>
      <w:rFonts w:ascii="Arial" w:eastAsiaTheme="minorHAnsi" w:hAnsi="Arial" w:cs="Arial"/>
      <w:szCs w:val="24"/>
    </w:rPr>
  </w:style>
  <w:style w:type="paragraph" w:customStyle="1" w:styleId="headertext">
    <w:name w:val="headertext"/>
    <w:basedOn w:val="a5"/>
    <w:rsid w:val="00D00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Основной Знак"/>
    <w:link w:val="afff"/>
    <w:locked/>
    <w:rsid w:val="00D003A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Статья / Раздел1"/>
    <w:rsid w:val="00D003AE"/>
    <w:pPr>
      <w:numPr>
        <w:numId w:val="33"/>
      </w:numPr>
    </w:pPr>
  </w:style>
  <w:style w:type="paragraph" w:customStyle="1" w:styleId="affffffffffa">
    <w:name w:val="Прил_Название таблицы"/>
    <w:basedOn w:val="a5"/>
    <w:qFormat/>
    <w:rsid w:val="00D003AE"/>
    <w:pPr>
      <w:spacing w:before="120" w:after="120" w:line="240" w:lineRule="auto"/>
      <w:ind w:firstLine="709"/>
      <w:jc w:val="both"/>
    </w:pPr>
    <w:rPr>
      <w:rFonts w:ascii="Arial" w:eastAsia="Times New Roman" w:hAnsi="Arial"/>
      <w:szCs w:val="20"/>
    </w:rPr>
  </w:style>
  <w:style w:type="paragraph" w:customStyle="1" w:styleId="4">
    <w:name w:val="заголовок 4"/>
    <w:basedOn w:val="42"/>
    <w:next w:val="a5"/>
    <w:qFormat/>
    <w:rsid w:val="00D003AE"/>
    <w:pPr>
      <w:numPr>
        <w:numId w:val="34"/>
      </w:numPr>
      <w:tabs>
        <w:tab w:val="num" w:pos="540"/>
      </w:tabs>
      <w:spacing w:before="220" w:after="220"/>
      <w:jc w:val="left"/>
    </w:pPr>
    <w:rPr>
      <w:rFonts w:cs="Times New Roman"/>
      <w:b w:val="0"/>
      <w:bCs w:val="0"/>
      <w:i/>
      <w:sz w:val="22"/>
      <w:szCs w:val="20"/>
      <w:lang w:eastAsia="en-US"/>
    </w:rPr>
  </w:style>
  <w:style w:type="character" w:customStyle="1" w:styleId="ListParagraphChar1">
    <w:name w:val="List Paragraph Char1"/>
    <w:aliases w:val="Маркированный Char1"/>
    <w:link w:val="1f8"/>
    <w:locked/>
    <w:rsid w:val="00D003AE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610">
    <w:name w:val="рн61"/>
    <w:rsid w:val="00D003AE"/>
    <w:pPr>
      <w:numPr>
        <w:numId w:val="35"/>
      </w:numPr>
    </w:pPr>
  </w:style>
  <w:style w:type="numbering" w:customStyle="1" w:styleId="62111">
    <w:name w:val="Стиль62111"/>
    <w:rsid w:val="00D003AE"/>
    <w:pPr>
      <w:numPr>
        <w:numId w:val="36"/>
      </w:numPr>
    </w:pPr>
  </w:style>
  <w:style w:type="table" w:customStyle="1" w:styleId="1101">
    <w:name w:val="Сетка таблицы110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b"/>
    <w:uiPriority w:val="59"/>
    <w:rsid w:val="00D0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 многоуровневый 12 пт132"/>
    <w:rsid w:val="00D003AE"/>
    <w:pPr>
      <w:numPr>
        <w:numId w:val="37"/>
      </w:numPr>
    </w:pPr>
  </w:style>
  <w:style w:type="character" w:customStyle="1" w:styleId="wmi-callto">
    <w:name w:val="wmi-callto"/>
    <w:basedOn w:val="a6"/>
    <w:rsid w:val="00D003AE"/>
  </w:style>
  <w:style w:type="numbering" w:customStyle="1" w:styleId="129">
    <w:name w:val="Стиль129"/>
    <w:rsid w:val="00D003AE"/>
    <w:pPr>
      <w:numPr>
        <w:numId w:val="38"/>
      </w:numPr>
    </w:pPr>
  </w:style>
  <w:style w:type="numbering" w:customStyle="1" w:styleId="1ai191">
    <w:name w:val="1 / a / i191"/>
    <w:basedOn w:val="a8"/>
    <w:locked/>
    <w:rsid w:val="00D003AE"/>
    <w:pPr>
      <w:numPr>
        <w:numId w:val="39"/>
      </w:numPr>
    </w:pPr>
  </w:style>
  <w:style w:type="numbering" w:customStyle="1" w:styleId="74212">
    <w:name w:val="Стиль74212"/>
    <w:rsid w:val="00D003AE"/>
    <w:pPr>
      <w:numPr>
        <w:numId w:val="40"/>
      </w:numPr>
    </w:pPr>
  </w:style>
  <w:style w:type="numbering" w:customStyle="1" w:styleId="2811011">
    <w:name w:val="Стиль2811011"/>
    <w:rsid w:val="00D003AE"/>
    <w:pPr>
      <w:numPr>
        <w:numId w:val="45"/>
      </w:numPr>
    </w:pPr>
  </w:style>
  <w:style w:type="numbering" w:customStyle="1" w:styleId="10412">
    <w:name w:val="Стиль10412"/>
    <w:rsid w:val="00D003AE"/>
    <w:pPr>
      <w:numPr>
        <w:numId w:val="41"/>
      </w:numPr>
    </w:pPr>
  </w:style>
  <w:style w:type="numbering" w:customStyle="1" w:styleId="21121">
    <w:name w:val="Стиль маркированный21121"/>
    <w:basedOn w:val="a8"/>
    <w:rsid w:val="00D003AE"/>
    <w:pPr>
      <w:numPr>
        <w:numId w:val="43"/>
      </w:numPr>
    </w:pPr>
  </w:style>
  <w:style w:type="numbering" w:customStyle="1" w:styleId="84211">
    <w:name w:val="Стиль84211"/>
    <w:rsid w:val="00D003AE"/>
    <w:pPr>
      <w:numPr>
        <w:numId w:val="42"/>
      </w:numPr>
    </w:pPr>
  </w:style>
  <w:style w:type="numbering" w:customStyle="1" w:styleId="42211">
    <w:name w:val="рн42211"/>
    <w:rsid w:val="00D003AE"/>
    <w:pPr>
      <w:numPr>
        <w:numId w:val="44"/>
      </w:numPr>
    </w:pPr>
  </w:style>
  <w:style w:type="paragraph" w:styleId="3">
    <w:name w:val="List Bullet 3"/>
    <w:basedOn w:val="a5"/>
    <w:uiPriority w:val="99"/>
    <w:semiHidden/>
    <w:unhideWhenUsed/>
    <w:rsid w:val="00D003AE"/>
    <w:pPr>
      <w:numPr>
        <w:numId w:val="46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FE1E2A60F0B7150E6C0F34E5E252E64955D64B004664ADDA4f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FE1E2A60F0B7150E6C0F34E5E252E64955D64B004664ADDA4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36098</Words>
  <Characters>205765</Characters>
  <Application>Microsoft Office Word</Application>
  <DocSecurity>0</DocSecurity>
  <Lines>1714</Lines>
  <Paragraphs>482</Paragraphs>
  <ScaleCrop>false</ScaleCrop>
  <Company/>
  <LinksUpToDate>false</LinksUpToDate>
  <CharactersWithSpaces>241381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2023-12-10T07:18:00Z</dcterms:created>
  <dcterms:modified xsi:type="dcterms:W3CDTF">2023-12-10T07:19:00Z</dcterms:modified>
</cp:coreProperties>
</file>