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B74" w:rsidRPr="00A73B74" w:rsidRDefault="00A73B74" w:rsidP="00A73B74">
      <w:pPr>
        <w:spacing w:after="0" w:line="240" w:lineRule="auto"/>
        <w:jc w:val="both"/>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drawing>
          <wp:inline distT="0" distB="0" distL="0" distR="0">
            <wp:extent cx="451485" cy="555625"/>
            <wp:effectExtent l="0" t="0" r="0" b="0"/>
            <wp:docPr id="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485" cy="555625"/>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bCs/>
          <w:sz w:val="26"/>
          <w:szCs w:val="26"/>
          <w:lang w:eastAsia="ru-RU"/>
        </w:rPr>
      </w:pPr>
    </w:p>
    <w:p w:rsidR="00A73B74" w:rsidRPr="00A73B74" w:rsidRDefault="00A73B74" w:rsidP="00A73B74">
      <w:pPr>
        <w:spacing w:after="0" w:line="240" w:lineRule="auto"/>
        <w:jc w:val="center"/>
        <w:rPr>
          <w:rFonts w:ascii="Arial" w:eastAsia="Times New Roman" w:hAnsi="Arial" w:cs="Arial"/>
          <w:bCs/>
          <w:sz w:val="26"/>
          <w:szCs w:val="26"/>
          <w:lang w:eastAsia="ru-RU"/>
        </w:rPr>
      </w:pPr>
      <w:r w:rsidRPr="00A73B74">
        <w:rPr>
          <w:rFonts w:ascii="Arial" w:eastAsia="Times New Roman" w:hAnsi="Arial" w:cs="Arial"/>
          <w:bCs/>
          <w:sz w:val="26"/>
          <w:szCs w:val="26"/>
          <w:lang w:eastAsia="ru-RU"/>
        </w:rPr>
        <w:t>АДМИНИСТРАЦИЯ БОГУЧАНСКОГО РАЙОНА</w:t>
      </w:r>
    </w:p>
    <w:p w:rsidR="00A73B74" w:rsidRPr="00A73B74" w:rsidRDefault="00A73B74" w:rsidP="00A73B74">
      <w:pPr>
        <w:spacing w:after="0" w:line="240" w:lineRule="auto"/>
        <w:jc w:val="center"/>
        <w:rPr>
          <w:rFonts w:ascii="Arial" w:eastAsia="Times New Roman" w:hAnsi="Arial" w:cs="Arial"/>
          <w:sz w:val="26"/>
          <w:szCs w:val="26"/>
          <w:lang w:eastAsia="ru-RU"/>
        </w:rPr>
      </w:pPr>
      <w:r w:rsidRPr="00A73B74">
        <w:rPr>
          <w:rFonts w:ascii="Arial" w:eastAsia="Times New Roman" w:hAnsi="Arial" w:cs="Arial"/>
          <w:sz w:val="26"/>
          <w:szCs w:val="26"/>
          <w:lang w:eastAsia="ru-RU"/>
        </w:rPr>
        <w:t>П О С Т А Н О В Л Е Н И Е</w:t>
      </w:r>
    </w:p>
    <w:p w:rsidR="00A73B74" w:rsidRPr="00A73B74" w:rsidRDefault="00A73B74" w:rsidP="00A73B74">
      <w:pPr>
        <w:spacing w:after="0" w:line="240" w:lineRule="auto"/>
        <w:jc w:val="center"/>
        <w:rPr>
          <w:rFonts w:ascii="Arial" w:eastAsia="Times New Roman" w:hAnsi="Arial" w:cs="Arial"/>
          <w:bCs/>
          <w:sz w:val="26"/>
          <w:szCs w:val="26"/>
          <w:lang w:eastAsia="ru-RU"/>
        </w:rPr>
      </w:pPr>
      <w:r w:rsidRPr="00A73B74">
        <w:rPr>
          <w:rFonts w:ascii="Arial" w:eastAsia="Times New Roman" w:hAnsi="Arial" w:cs="Arial"/>
          <w:bCs/>
          <w:sz w:val="26"/>
          <w:szCs w:val="26"/>
          <w:lang w:eastAsia="ru-RU"/>
        </w:rPr>
        <w:t>30.11.2023</w:t>
      </w:r>
      <w:r>
        <w:rPr>
          <w:rFonts w:ascii="Arial" w:eastAsia="Times New Roman" w:hAnsi="Arial" w:cs="Arial"/>
          <w:bCs/>
          <w:sz w:val="26"/>
          <w:szCs w:val="26"/>
          <w:lang w:eastAsia="ru-RU"/>
        </w:rPr>
        <w:t xml:space="preserve">                  </w:t>
      </w:r>
      <w:r w:rsidRPr="00A73B74">
        <w:rPr>
          <w:rFonts w:ascii="Arial" w:eastAsia="Times New Roman" w:hAnsi="Arial" w:cs="Arial"/>
          <w:bCs/>
          <w:sz w:val="26"/>
          <w:szCs w:val="26"/>
          <w:lang w:eastAsia="ru-RU"/>
        </w:rPr>
        <w:t xml:space="preserve">   </w:t>
      </w:r>
      <w:r>
        <w:rPr>
          <w:rFonts w:ascii="Arial" w:eastAsia="Times New Roman" w:hAnsi="Arial" w:cs="Arial"/>
          <w:bCs/>
          <w:sz w:val="26"/>
          <w:szCs w:val="26"/>
          <w:lang w:eastAsia="ru-RU"/>
        </w:rPr>
        <w:t xml:space="preserve">  с. Богучаны</w:t>
      </w:r>
      <w:r w:rsidRPr="00A73B74">
        <w:rPr>
          <w:rFonts w:ascii="Arial" w:eastAsia="Times New Roman" w:hAnsi="Arial" w:cs="Arial"/>
          <w:bCs/>
          <w:sz w:val="26"/>
          <w:szCs w:val="26"/>
          <w:lang w:eastAsia="ru-RU"/>
        </w:rPr>
        <w:tab/>
      </w:r>
      <w:r w:rsidRPr="00A73B74">
        <w:rPr>
          <w:rFonts w:ascii="Arial" w:eastAsia="Times New Roman" w:hAnsi="Arial" w:cs="Arial"/>
          <w:bCs/>
          <w:sz w:val="26"/>
          <w:szCs w:val="26"/>
          <w:lang w:eastAsia="ru-RU"/>
        </w:rPr>
        <w:tab/>
        <w:t xml:space="preserve">        №1235-п</w:t>
      </w:r>
    </w:p>
    <w:p w:rsidR="00A73B74" w:rsidRPr="00A73B74" w:rsidRDefault="00A73B74" w:rsidP="00A73B74">
      <w:pPr>
        <w:spacing w:after="0" w:line="240" w:lineRule="auto"/>
        <w:rPr>
          <w:rFonts w:ascii="Arial" w:eastAsia="Times New Roman" w:hAnsi="Arial" w:cs="Arial"/>
          <w:sz w:val="26"/>
          <w:szCs w:val="26"/>
          <w:lang w:eastAsia="ru-RU"/>
        </w:rPr>
      </w:pPr>
    </w:p>
    <w:p w:rsidR="00A73B74" w:rsidRPr="00A73B74" w:rsidRDefault="00A73B74" w:rsidP="00A73B74">
      <w:pPr>
        <w:spacing w:after="0" w:line="240" w:lineRule="auto"/>
        <w:jc w:val="center"/>
        <w:rPr>
          <w:rFonts w:ascii="Arial" w:eastAsia="Times New Roman" w:hAnsi="Arial" w:cs="Arial"/>
          <w:color w:val="000000"/>
          <w:sz w:val="26"/>
          <w:szCs w:val="26"/>
          <w:lang w:eastAsia="ru-RU"/>
        </w:rPr>
      </w:pPr>
      <w:r w:rsidRPr="00A73B74">
        <w:rPr>
          <w:rFonts w:ascii="Arial" w:eastAsia="Times New Roman" w:hAnsi="Arial" w:cs="Arial"/>
          <w:color w:val="000000"/>
          <w:sz w:val="26"/>
          <w:szCs w:val="26"/>
          <w:lang w:eastAsia="ru-RU"/>
        </w:rPr>
        <w:t>Об утверждении документации по планировке территории (проект планировки территории и проект межевания территории) «Зимняя автомобильная дорога п. Беляки-ПК+00»</w:t>
      </w:r>
    </w:p>
    <w:p w:rsidR="00A73B74" w:rsidRPr="00A73B74" w:rsidRDefault="00A73B74" w:rsidP="00A73B74">
      <w:pPr>
        <w:spacing w:after="0" w:line="240" w:lineRule="auto"/>
        <w:jc w:val="both"/>
        <w:rPr>
          <w:rFonts w:ascii="Arial" w:eastAsia="Times New Roman" w:hAnsi="Arial" w:cs="Arial"/>
          <w:color w:val="000000"/>
          <w:sz w:val="26"/>
          <w:szCs w:val="26"/>
          <w:lang w:eastAsia="ru-RU"/>
        </w:rPr>
      </w:pPr>
    </w:p>
    <w:p w:rsidR="00A73B74" w:rsidRPr="00A73B74" w:rsidRDefault="00A73B74" w:rsidP="00A73B74">
      <w:pPr>
        <w:spacing w:after="0" w:line="240" w:lineRule="auto"/>
        <w:ind w:firstLine="709"/>
        <w:jc w:val="both"/>
        <w:rPr>
          <w:rFonts w:ascii="Arial" w:eastAsia="Times New Roman" w:hAnsi="Arial" w:cs="Arial"/>
          <w:sz w:val="26"/>
          <w:szCs w:val="26"/>
          <w:lang w:eastAsia="ru-RU"/>
        </w:rPr>
      </w:pPr>
      <w:r w:rsidRPr="00A73B74">
        <w:rPr>
          <w:rFonts w:ascii="Arial" w:eastAsia="Times New Roman" w:hAnsi="Arial" w:cs="Arial"/>
          <w:sz w:val="26"/>
          <w:szCs w:val="26"/>
          <w:lang w:eastAsia="ru-RU"/>
        </w:rPr>
        <w:t>В соответствии с </w:t>
      </w:r>
      <w:hyperlink r:id="rId6" w:tgtFrame="_blank" w:history="1">
        <w:r w:rsidRPr="00A73B74">
          <w:rPr>
            <w:rFonts w:ascii="Arial" w:eastAsia="Times New Roman" w:hAnsi="Arial" w:cs="Arial"/>
            <w:sz w:val="26"/>
            <w:szCs w:val="26"/>
            <w:lang w:eastAsia="ru-RU"/>
          </w:rPr>
          <w:t>Градостроительным кодексом Российской Федерации</w:t>
        </w:r>
      </w:hyperlink>
      <w:r w:rsidRPr="00A73B74">
        <w:rPr>
          <w:rFonts w:ascii="Arial" w:eastAsia="Times New Roman" w:hAnsi="Arial" w:cs="Arial"/>
          <w:sz w:val="26"/>
          <w:szCs w:val="26"/>
          <w:lang w:eastAsia="ru-RU"/>
        </w:rPr>
        <w:t>, Федеральным законом от 06.10.2003 №131-ФЗ «Об общих принципах организации местного самоуправления в Российской Федерации»</w:t>
      </w:r>
      <w:r w:rsidRPr="00A73B74">
        <w:rPr>
          <w:rFonts w:ascii="Arial" w:eastAsia="Times New Roman" w:hAnsi="Arial" w:cs="Arial"/>
          <w:color w:val="000000"/>
          <w:sz w:val="26"/>
          <w:szCs w:val="26"/>
          <w:lang w:eastAsia="ru-RU"/>
        </w:rPr>
        <w:t xml:space="preserve">, </w:t>
      </w:r>
      <w:r w:rsidRPr="00A73B74">
        <w:rPr>
          <w:rFonts w:ascii="Arial" w:eastAsia="Times New Roman" w:hAnsi="Arial" w:cs="Arial"/>
          <w:sz w:val="26"/>
          <w:szCs w:val="26"/>
          <w:lang w:eastAsia="ru-RU"/>
        </w:rPr>
        <w:t xml:space="preserve">на основании заявления Общества с ограниченной ответственностью «Томская инжиниринговая компания» (ИНН 7017112604, ОГРН 1057000105436) </w:t>
      </w:r>
      <w:r w:rsidRPr="00A73B74">
        <w:rPr>
          <w:rFonts w:ascii="Arial" w:eastAsia="Times New Roman" w:hAnsi="Arial" w:cs="Arial"/>
          <w:color w:val="000000"/>
          <w:sz w:val="26"/>
          <w:szCs w:val="26"/>
          <w:lang w:eastAsia="ru-RU"/>
        </w:rPr>
        <w:t xml:space="preserve">(вх. № 387 от 13.11.2023), учитывая наличие документов, подтверждающих согласование такой документации по планировке территории от министерства лесного хозяйства Красноярского края от 03.11.2023 г. №86-014935, руководствуясь статьей </w:t>
      </w:r>
      <w:bookmarkStart w:id="0" w:name="_Hlk136012286"/>
      <w:r w:rsidRPr="00A73B74">
        <w:rPr>
          <w:rFonts w:ascii="Arial" w:eastAsia="Times New Roman" w:hAnsi="Arial" w:cs="Arial"/>
          <w:sz w:val="26"/>
          <w:szCs w:val="26"/>
          <w:lang w:eastAsia="ru-RU"/>
        </w:rPr>
        <w:t>4</w:t>
      </w:r>
      <w:r w:rsidRPr="00A73B74">
        <w:rPr>
          <w:rFonts w:ascii="Arial" w:eastAsia="Times New Roman" w:hAnsi="Arial" w:cs="Arial"/>
          <w:color w:val="000000"/>
          <w:sz w:val="26"/>
          <w:szCs w:val="26"/>
          <w:lang w:eastAsia="ru-RU"/>
        </w:rPr>
        <w:t>7, 43, 47</w:t>
      </w:r>
      <w:r w:rsidRPr="00A73B74">
        <w:rPr>
          <w:rFonts w:ascii="Arial" w:eastAsia="Times New Roman" w:hAnsi="Arial" w:cs="Arial"/>
          <w:sz w:val="26"/>
          <w:szCs w:val="26"/>
          <w:lang w:eastAsia="ru-RU"/>
        </w:rPr>
        <w:t> </w:t>
      </w:r>
      <w:bookmarkEnd w:id="0"/>
      <w:r w:rsidRPr="00A73B74">
        <w:rPr>
          <w:rFonts w:ascii="Arial" w:hAnsi="Arial" w:cs="Arial"/>
          <w:sz w:val="26"/>
          <w:szCs w:val="26"/>
        </w:rPr>
        <w:fldChar w:fldCharType="begin"/>
      </w:r>
      <w:r w:rsidRPr="00A73B74">
        <w:rPr>
          <w:rFonts w:ascii="Arial" w:hAnsi="Arial" w:cs="Arial"/>
          <w:sz w:val="26"/>
          <w:szCs w:val="26"/>
        </w:rPr>
        <w:instrText xml:space="preserve"> HYPERLINK "https://pravo-search.minjust.ru/bigs/showDocument.html?id=8E7712E7-A426-47C7-AD88-87725E725C7F" \t "_blank" </w:instrText>
      </w:r>
      <w:r w:rsidRPr="00A73B74">
        <w:rPr>
          <w:rFonts w:ascii="Arial" w:hAnsi="Arial" w:cs="Arial"/>
          <w:sz w:val="26"/>
          <w:szCs w:val="26"/>
        </w:rPr>
        <w:fldChar w:fldCharType="separate"/>
      </w:r>
      <w:r w:rsidRPr="00A73B74">
        <w:rPr>
          <w:rFonts w:ascii="Arial" w:eastAsia="Times New Roman" w:hAnsi="Arial" w:cs="Arial"/>
          <w:sz w:val="26"/>
          <w:szCs w:val="26"/>
          <w:lang w:eastAsia="ru-RU"/>
        </w:rPr>
        <w:t>Устава Богучанского района</w:t>
      </w:r>
      <w:r w:rsidRPr="00A73B74">
        <w:rPr>
          <w:rFonts w:ascii="Arial" w:eastAsia="Times New Roman" w:hAnsi="Arial" w:cs="Arial"/>
          <w:sz w:val="26"/>
          <w:szCs w:val="26"/>
          <w:lang w:eastAsia="ru-RU"/>
        </w:rPr>
        <w:fldChar w:fldCharType="end"/>
      </w:r>
      <w:r w:rsidRPr="00A73B74">
        <w:rPr>
          <w:rFonts w:ascii="Arial" w:eastAsia="Times New Roman" w:hAnsi="Arial" w:cs="Arial"/>
          <w:sz w:val="26"/>
          <w:szCs w:val="26"/>
          <w:lang w:eastAsia="ru-RU"/>
        </w:rPr>
        <w:t xml:space="preserve">, </w:t>
      </w:r>
    </w:p>
    <w:p w:rsidR="00A73B74" w:rsidRPr="00A73B74" w:rsidRDefault="00A73B74" w:rsidP="00A73B74">
      <w:pPr>
        <w:spacing w:after="0" w:line="240" w:lineRule="auto"/>
        <w:ind w:firstLine="709"/>
        <w:jc w:val="both"/>
        <w:rPr>
          <w:rFonts w:ascii="Arial" w:eastAsia="Times New Roman" w:hAnsi="Arial" w:cs="Arial"/>
          <w:color w:val="000000"/>
          <w:sz w:val="26"/>
          <w:szCs w:val="26"/>
          <w:lang w:eastAsia="ru-RU"/>
        </w:rPr>
      </w:pPr>
      <w:r w:rsidRPr="00A73B74">
        <w:rPr>
          <w:rFonts w:ascii="Arial" w:eastAsia="Times New Roman" w:hAnsi="Arial" w:cs="Arial"/>
          <w:color w:val="000000"/>
          <w:sz w:val="26"/>
          <w:szCs w:val="26"/>
          <w:lang w:eastAsia="ru-RU"/>
        </w:rPr>
        <w:t>ПОСТАНОВЛЯЮ:</w:t>
      </w:r>
    </w:p>
    <w:p w:rsidR="00A73B74" w:rsidRPr="00A73B74" w:rsidRDefault="00A73B74" w:rsidP="00A73B74">
      <w:pPr>
        <w:spacing w:after="0" w:line="240" w:lineRule="auto"/>
        <w:ind w:firstLine="709"/>
        <w:jc w:val="both"/>
        <w:rPr>
          <w:rFonts w:ascii="Arial" w:eastAsia="Times New Roman" w:hAnsi="Arial" w:cs="Arial"/>
          <w:color w:val="000000"/>
          <w:sz w:val="26"/>
          <w:szCs w:val="26"/>
          <w:lang w:eastAsia="ru-RU"/>
        </w:rPr>
      </w:pPr>
      <w:r w:rsidRPr="00A73B74">
        <w:rPr>
          <w:rFonts w:ascii="Arial" w:eastAsia="Times New Roman" w:hAnsi="Arial" w:cs="Arial"/>
          <w:color w:val="000000"/>
          <w:sz w:val="26"/>
          <w:szCs w:val="26"/>
          <w:lang w:eastAsia="ru-RU"/>
        </w:rPr>
        <w:t xml:space="preserve">1. Утвердить документацию по планировке территории (проект планировки территории и проект межевания территории) «Зимняя автомобильная дорога п. Беляки-ПК+00», подготовленную на основании постановления администрации </w:t>
      </w:r>
      <w:bookmarkStart w:id="1" w:name="_Hlk151384247"/>
      <w:r w:rsidRPr="00A73B74">
        <w:rPr>
          <w:rFonts w:ascii="Arial" w:eastAsia="Times New Roman" w:hAnsi="Arial" w:cs="Arial"/>
          <w:color w:val="000000"/>
          <w:sz w:val="26"/>
          <w:szCs w:val="26"/>
          <w:lang w:eastAsia="ru-RU"/>
        </w:rPr>
        <w:t>Богучанского района от</w:t>
      </w:r>
      <w:bookmarkEnd w:id="1"/>
      <w:r w:rsidRPr="00A73B74">
        <w:rPr>
          <w:rFonts w:ascii="Arial" w:eastAsia="Times New Roman" w:hAnsi="Arial" w:cs="Arial"/>
          <w:color w:val="000000"/>
          <w:sz w:val="26"/>
          <w:szCs w:val="26"/>
          <w:lang w:eastAsia="ru-RU"/>
        </w:rPr>
        <w:t xml:space="preserve"> 11.08.2022 №775-п «О подготовке проекта планировки территории лесных участков», постановления администрации Богучанского района от 14.09.2023 №916-п «О подготовке документации по внесению изменений в документацию по планировке территории (проект планировки и проект межевания территории), утвержденную постановлением администрации Богучанского района от 11.08.2022 №775-п «О подготовке проекта планировки территории лесных участков», согласно приложению к настоящему постановлению.</w:t>
      </w:r>
    </w:p>
    <w:p w:rsidR="00A73B74" w:rsidRPr="00A73B74" w:rsidRDefault="00A73B74" w:rsidP="00A73B74">
      <w:pPr>
        <w:spacing w:after="0" w:line="240" w:lineRule="auto"/>
        <w:ind w:firstLine="709"/>
        <w:jc w:val="both"/>
        <w:rPr>
          <w:rFonts w:ascii="Arial" w:eastAsia="Times New Roman" w:hAnsi="Arial" w:cs="Arial"/>
          <w:sz w:val="26"/>
          <w:szCs w:val="26"/>
          <w:lang w:eastAsia="ru-RU"/>
        </w:rPr>
      </w:pPr>
      <w:r w:rsidRPr="00A73B74">
        <w:rPr>
          <w:rFonts w:ascii="Arial" w:eastAsia="Times New Roman" w:hAnsi="Arial" w:cs="Arial"/>
          <w:sz w:val="26"/>
          <w:szCs w:val="26"/>
          <w:lang w:eastAsia="ru-RU"/>
        </w:rPr>
        <w:t xml:space="preserve">2. </w:t>
      </w:r>
      <w:r w:rsidRPr="00A73B74">
        <w:rPr>
          <w:rFonts w:ascii="Arial" w:eastAsia="Times New Roman" w:hAnsi="Arial" w:cs="Arial"/>
          <w:color w:val="000000"/>
          <w:sz w:val="26"/>
          <w:szCs w:val="26"/>
          <w:lang w:eastAsia="ru-RU"/>
        </w:rPr>
        <w:t>Отделу по архитектуре и градостроительству администрации Богучанского района обеспечить размещение документации по планировке территории, утвержденной настоящим постановлением, на официальном сайте Богучанского района в информационно-телекоммуникационной сети «Интернет».</w:t>
      </w:r>
    </w:p>
    <w:p w:rsidR="00A73B74" w:rsidRPr="00A73B74" w:rsidRDefault="00A73B74" w:rsidP="00A73B74">
      <w:pPr>
        <w:tabs>
          <w:tab w:val="left" w:pos="1134"/>
        </w:tabs>
        <w:spacing w:after="0" w:line="240" w:lineRule="auto"/>
        <w:ind w:firstLine="709"/>
        <w:jc w:val="both"/>
        <w:rPr>
          <w:rFonts w:ascii="Arial" w:eastAsia="Times New Roman" w:hAnsi="Arial" w:cs="Arial"/>
          <w:sz w:val="26"/>
          <w:szCs w:val="26"/>
          <w:lang w:eastAsia="ru-RU"/>
        </w:rPr>
      </w:pPr>
      <w:r w:rsidRPr="00A73B74">
        <w:rPr>
          <w:rFonts w:ascii="Arial" w:eastAsia="Times New Roman" w:hAnsi="Arial" w:cs="Arial"/>
          <w:sz w:val="26"/>
          <w:szCs w:val="26"/>
          <w:lang w:eastAsia="ru-RU"/>
        </w:rPr>
        <w:t>3. </w:t>
      </w:r>
      <w:r w:rsidRPr="00A73B74">
        <w:rPr>
          <w:rFonts w:ascii="Arial" w:eastAsia="Times New Roman" w:hAnsi="Arial" w:cs="Arial"/>
          <w:bCs/>
          <w:sz w:val="26"/>
          <w:szCs w:val="26"/>
          <w:lang w:eastAsia="ru-RU"/>
        </w:rPr>
        <w:t>Опубликовать настоящее постановление на официальном сайте муниципального образования Богучанский район в сети «Интернет».</w:t>
      </w:r>
    </w:p>
    <w:p w:rsidR="00A73B74" w:rsidRPr="00A73B74" w:rsidRDefault="00A73B74" w:rsidP="00A73B74">
      <w:pPr>
        <w:tabs>
          <w:tab w:val="left" w:pos="1134"/>
        </w:tabs>
        <w:spacing w:after="0" w:line="240" w:lineRule="auto"/>
        <w:ind w:firstLine="709"/>
        <w:jc w:val="both"/>
        <w:rPr>
          <w:rFonts w:ascii="Arial" w:eastAsia="Times New Roman" w:hAnsi="Arial" w:cs="Arial"/>
          <w:sz w:val="26"/>
          <w:szCs w:val="26"/>
          <w:lang w:eastAsia="ru-RU"/>
        </w:rPr>
      </w:pPr>
      <w:r w:rsidRPr="00A73B74">
        <w:rPr>
          <w:rFonts w:ascii="Arial" w:eastAsia="Times New Roman" w:hAnsi="Arial" w:cs="Arial"/>
          <w:sz w:val="26"/>
          <w:szCs w:val="26"/>
          <w:lang w:eastAsia="ru-RU"/>
        </w:rPr>
        <w:t>4. Контроль за исполнением настоящего постановления возложить на Первого заместителя Главы Богучанского района В.М. Любима.</w:t>
      </w:r>
    </w:p>
    <w:p w:rsidR="00A73B74" w:rsidRPr="00A73B74" w:rsidRDefault="00A73B74" w:rsidP="00A73B74">
      <w:pPr>
        <w:tabs>
          <w:tab w:val="left" w:pos="1134"/>
        </w:tabs>
        <w:spacing w:after="0" w:line="240" w:lineRule="auto"/>
        <w:ind w:firstLine="709"/>
        <w:jc w:val="both"/>
        <w:rPr>
          <w:rFonts w:ascii="Arial" w:hAnsi="Arial" w:cs="Arial"/>
          <w:bCs/>
          <w:sz w:val="26"/>
          <w:szCs w:val="26"/>
        </w:rPr>
      </w:pPr>
      <w:r w:rsidRPr="00A73B74">
        <w:rPr>
          <w:rFonts w:ascii="Arial" w:hAnsi="Arial" w:cs="Arial"/>
          <w:sz w:val="26"/>
          <w:szCs w:val="26"/>
        </w:rPr>
        <w:t xml:space="preserve">5. Постановление вступает в силу со дня, </w:t>
      </w:r>
      <w:r w:rsidRPr="00A73B74">
        <w:rPr>
          <w:rFonts w:ascii="Arial" w:hAnsi="Arial" w:cs="Arial"/>
          <w:bCs/>
          <w:sz w:val="26"/>
          <w:szCs w:val="26"/>
        </w:rPr>
        <w:t xml:space="preserve">следующего за днем </w:t>
      </w:r>
      <w:r w:rsidRPr="00A73B74">
        <w:rPr>
          <w:rFonts w:ascii="Arial" w:hAnsi="Arial" w:cs="Arial"/>
          <w:bCs/>
          <w:color w:val="000000"/>
          <w:sz w:val="26"/>
          <w:szCs w:val="26"/>
        </w:rPr>
        <w:t>его</w:t>
      </w:r>
      <w:r w:rsidRPr="00A73B74">
        <w:rPr>
          <w:rFonts w:ascii="Arial" w:hAnsi="Arial" w:cs="Arial"/>
          <w:bCs/>
          <w:color w:val="FF0000"/>
          <w:sz w:val="26"/>
          <w:szCs w:val="26"/>
        </w:rPr>
        <w:t xml:space="preserve"> </w:t>
      </w:r>
      <w:r w:rsidRPr="00A73B74">
        <w:rPr>
          <w:rFonts w:ascii="Arial" w:hAnsi="Arial" w:cs="Arial"/>
          <w:bCs/>
          <w:sz w:val="26"/>
          <w:szCs w:val="26"/>
        </w:rPr>
        <w:t xml:space="preserve">опубликования </w:t>
      </w:r>
      <w:r w:rsidRPr="00A73B74">
        <w:rPr>
          <w:rFonts w:ascii="Arial" w:eastAsia="Times New Roman" w:hAnsi="Arial" w:cs="Arial"/>
          <w:bCs/>
          <w:sz w:val="26"/>
          <w:szCs w:val="26"/>
          <w:lang w:eastAsia="ru-RU"/>
        </w:rPr>
        <w:t>в Официальном вестнике Богучанского района</w:t>
      </w:r>
      <w:r w:rsidRPr="00A73B74">
        <w:rPr>
          <w:rFonts w:ascii="Arial" w:hAnsi="Arial" w:cs="Arial"/>
          <w:bCs/>
          <w:sz w:val="26"/>
          <w:szCs w:val="26"/>
        </w:rPr>
        <w:t>.</w:t>
      </w:r>
    </w:p>
    <w:p w:rsidR="00A73B74" w:rsidRPr="00A73B74" w:rsidRDefault="00A73B74" w:rsidP="00A73B74">
      <w:pPr>
        <w:spacing w:after="0" w:line="240" w:lineRule="auto"/>
        <w:ind w:firstLine="709"/>
        <w:jc w:val="both"/>
        <w:rPr>
          <w:rFonts w:ascii="Arial" w:eastAsia="Times New Roman" w:hAnsi="Arial" w:cs="Arial"/>
          <w:color w:val="000000"/>
          <w:sz w:val="26"/>
          <w:szCs w:val="26"/>
          <w:lang w:eastAsia="ru-RU"/>
        </w:rPr>
      </w:pPr>
      <w:r w:rsidRPr="00A73B74">
        <w:rPr>
          <w:rFonts w:ascii="Arial" w:eastAsia="Times New Roman" w:hAnsi="Arial" w:cs="Arial"/>
          <w:color w:val="000000"/>
          <w:sz w:val="26"/>
          <w:szCs w:val="26"/>
          <w:lang w:eastAsia="ru-RU"/>
        </w:rPr>
        <w:t> </w:t>
      </w:r>
    </w:p>
    <w:p w:rsidR="00A73B74" w:rsidRPr="00A73B74" w:rsidRDefault="00A73B74" w:rsidP="00A73B74">
      <w:pPr>
        <w:suppressAutoHyphens/>
        <w:spacing w:after="0" w:line="240" w:lineRule="auto"/>
        <w:rPr>
          <w:rFonts w:ascii="Arial" w:eastAsia="Times New Roman" w:hAnsi="Arial" w:cs="Arial"/>
          <w:sz w:val="26"/>
          <w:szCs w:val="26"/>
          <w:lang w:eastAsia="ar-SA"/>
        </w:rPr>
      </w:pPr>
      <w:r w:rsidRPr="00A73B74">
        <w:rPr>
          <w:rFonts w:ascii="Arial" w:eastAsia="Times New Roman" w:hAnsi="Arial" w:cs="Arial"/>
          <w:bCs/>
          <w:sz w:val="26"/>
          <w:szCs w:val="26"/>
          <w:lang w:eastAsia="ar-SA"/>
        </w:rPr>
        <w:t>Глава Богучанского района</w:t>
      </w:r>
      <w:r w:rsidRPr="00A73B74">
        <w:rPr>
          <w:rFonts w:ascii="Arial" w:eastAsia="Times New Roman" w:hAnsi="Arial" w:cs="Arial"/>
          <w:bCs/>
          <w:sz w:val="26"/>
          <w:szCs w:val="26"/>
          <w:lang w:eastAsia="ar-SA"/>
        </w:rPr>
        <w:tab/>
      </w:r>
      <w:r w:rsidRPr="00A73B74">
        <w:rPr>
          <w:rFonts w:ascii="Arial" w:eastAsia="Times New Roman" w:hAnsi="Arial" w:cs="Arial"/>
          <w:bCs/>
          <w:sz w:val="26"/>
          <w:szCs w:val="26"/>
          <w:lang w:eastAsia="ar-SA"/>
        </w:rPr>
        <w:tab/>
      </w:r>
      <w:r w:rsidRPr="00A73B74">
        <w:rPr>
          <w:rFonts w:ascii="Arial" w:eastAsia="Times New Roman" w:hAnsi="Arial" w:cs="Arial"/>
          <w:bCs/>
          <w:sz w:val="26"/>
          <w:szCs w:val="26"/>
          <w:lang w:eastAsia="ar-SA"/>
        </w:rPr>
        <w:tab/>
        <w:t xml:space="preserve">                         А.С. Медведев</w:t>
      </w:r>
    </w:p>
    <w:p w:rsidR="00A73B74" w:rsidRPr="00A73B74" w:rsidRDefault="00A73B74" w:rsidP="00A73B74">
      <w:pPr>
        <w:spacing w:after="0" w:line="240" w:lineRule="auto"/>
        <w:jc w:val="both"/>
        <w:rPr>
          <w:rFonts w:ascii="Arial" w:eastAsia="Times New Roman" w:hAnsi="Arial" w:cs="Arial"/>
          <w:sz w:val="20"/>
          <w:szCs w:val="20"/>
          <w:lang w:eastAsia="ru-RU"/>
        </w:rPr>
      </w:pPr>
    </w:p>
    <w:p w:rsidR="00A73B74" w:rsidRPr="00A73B74" w:rsidRDefault="00A73B74" w:rsidP="00A73B74">
      <w:pPr>
        <w:spacing w:after="0" w:line="240" w:lineRule="auto"/>
        <w:ind w:left="-567" w:right="282"/>
        <w:jc w:val="right"/>
        <w:rPr>
          <w:rFonts w:ascii="Arial" w:eastAsia="Times New Roman" w:hAnsi="Arial" w:cs="Arial"/>
          <w:bCs/>
          <w:noProof/>
          <w:sz w:val="18"/>
          <w:szCs w:val="20"/>
          <w:lang w:eastAsia="ru-RU"/>
        </w:rPr>
      </w:pPr>
      <w:r w:rsidRPr="00A73B74">
        <w:rPr>
          <w:rFonts w:ascii="Arial" w:eastAsia="Times New Roman" w:hAnsi="Arial" w:cs="Arial"/>
          <w:bCs/>
          <w:noProof/>
          <w:sz w:val="18"/>
          <w:szCs w:val="20"/>
          <w:lang w:eastAsia="ru-RU"/>
        </w:rPr>
        <w:t>Приложение</w:t>
      </w:r>
    </w:p>
    <w:p w:rsidR="00A73B74" w:rsidRPr="00A73B74" w:rsidRDefault="00A73B74" w:rsidP="00A73B74">
      <w:pPr>
        <w:spacing w:after="0" w:line="240" w:lineRule="auto"/>
        <w:ind w:left="-567" w:right="282"/>
        <w:jc w:val="right"/>
        <w:rPr>
          <w:rFonts w:ascii="Arial" w:eastAsia="Times New Roman" w:hAnsi="Arial" w:cs="Arial"/>
          <w:bCs/>
          <w:noProof/>
          <w:sz w:val="18"/>
          <w:szCs w:val="20"/>
          <w:lang w:eastAsia="ru-RU"/>
        </w:rPr>
      </w:pPr>
      <w:r w:rsidRPr="00A73B74">
        <w:rPr>
          <w:rFonts w:ascii="Arial" w:eastAsia="Times New Roman" w:hAnsi="Arial" w:cs="Arial"/>
          <w:bCs/>
          <w:noProof/>
          <w:sz w:val="18"/>
          <w:szCs w:val="20"/>
          <w:lang w:eastAsia="ru-RU"/>
        </w:rPr>
        <w:t xml:space="preserve">к постановлению администрации </w:t>
      </w:r>
    </w:p>
    <w:p w:rsidR="00A73B74" w:rsidRPr="00A73B74" w:rsidRDefault="00A73B74" w:rsidP="00A73B74">
      <w:pPr>
        <w:spacing w:after="0" w:line="240" w:lineRule="auto"/>
        <w:ind w:left="-567" w:right="282"/>
        <w:jc w:val="right"/>
        <w:rPr>
          <w:rFonts w:ascii="Arial" w:eastAsia="Times New Roman" w:hAnsi="Arial" w:cs="Arial"/>
          <w:bCs/>
          <w:noProof/>
          <w:sz w:val="18"/>
          <w:szCs w:val="20"/>
          <w:lang w:eastAsia="ru-RU"/>
        </w:rPr>
      </w:pPr>
      <w:r w:rsidRPr="00A73B74">
        <w:rPr>
          <w:rFonts w:ascii="Arial" w:eastAsia="Times New Roman" w:hAnsi="Arial" w:cs="Arial"/>
          <w:bCs/>
          <w:noProof/>
          <w:sz w:val="18"/>
          <w:szCs w:val="20"/>
          <w:lang w:eastAsia="ru-RU"/>
        </w:rPr>
        <w:t xml:space="preserve">Богучансокго района </w:t>
      </w:r>
    </w:p>
    <w:p w:rsidR="00A73B74" w:rsidRPr="00A73B74" w:rsidRDefault="00A73B74" w:rsidP="00A73B74">
      <w:pPr>
        <w:spacing w:after="0" w:line="240" w:lineRule="auto"/>
        <w:ind w:left="-567" w:right="282"/>
        <w:jc w:val="right"/>
        <w:rPr>
          <w:rFonts w:ascii="Arial" w:eastAsia="Times New Roman" w:hAnsi="Arial" w:cs="Arial"/>
          <w:bCs/>
          <w:noProof/>
          <w:sz w:val="18"/>
          <w:szCs w:val="20"/>
          <w:lang w:eastAsia="ru-RU"/>
        </w:rPr>
      </w:pPr>
      <w:r w:rsidRPr="00A73B74">
        <w:rPr>
          <w:rFonts w:ascii="Arial" w:eastAsia="Times New Roman" w:hAnsi="Arial" w:cs="Arial"/>
          <w:bCs/>
          <w:noProof/>
          <w:sz w:val="18"/>
          <w:szCs w:val="20"/>
          <w:lang w:eastAsia="ru-RU"/>
        </w:rPr>
        <w:t>от 30.11.2023 №1235-п</w:t>
      </w:r>
    </w:p>
    <w:p w:rsidR="00A73B74" w:rsidRPr="00A73B74" w:rsidRDefault="00A73B74" w:rsidP="00A73B74">
      <w:pPr>
        <w:spacing w:after="0" w:line="240" w:lineRule="auto"/>
        <w:ind w:left="-567" w:right="282"/>
        <w:rPr>
          <w:rFonts w:ascii="Arial" w:eastAsia="Times New Roman" w:hAnsi="Arial" w:cs="Arial"/>
          <w:bCs/>
          <w:sz w:val="20"/>
          <w:szCs w:val="20"/>
          <w:lang w:eastAsia="ru-RU"/>
        </w:rPr>
      </w:pPr>
      <w:r w:rsidRPr="00A73B74">
        <w:rPr>
          <w:rFonts w:ascii="Arial" w:eastAsia="Times New Roman" w:hAnsi="Arial" w:cs="Arial"/>
          <w:noProof/>
          <w:sz w:val="20"/>
          <w:szCs w:val="20"/>
          <w:lang w:eastAsia="ru-RU"/>
        </w:rPr>
        <w:drawing>
          <wp:inline distT="0" distB="0" distL="0" distR="0">
            <wp:extent cx="6480810" cy="1112520"/>
            <wp:effectExtent l="0" t="0" r="0" b="0"/>
            <wp:docPr id="1195903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4468" cy="1116581"/>
                    </a:xfrm>
                    <a:prstGeom prst="rect">
                      <a:avLst/>
                    </a:prstGeom>
                    <a:noFill/>
                    <a:ln>
                      <a:noFill/>
                    </a:ln>
                  </pic:spPr>
                </pic:pic>
              </a:graphicData>
            </a:graphic>
          </wp:inline>
        </w:drawing>
      </w: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p>
    <w:p w:rsidR="00A73B74" w:rsidRPr="00A73B74" w:rsidRDefault="00A73B74" w:rsidP="00A73B74">
      <w:pPr>
        <w:spacing w:after="0" w:line="240" w:lineRule="auto"/>
        <w:ind w:right="284"/>
        <w:jc w:val="center"/>
        <w:rPr>
          <w:rFonts w:ascii="Arial" w:eastAsia="Times New Roman" w:hAnsi="Arial" w:cs="Arial"/>
          <w:bCs/>
          <w:sz w:val="20"/>
          <w:szCs w:val="20"/>
          <w:lang w:eastAsia="ru-RU"/>
        </w:rPr>
      </w:pPr>
      <w:r w:rsidRPr="00A73B74">
        <w:rPr>
          <w:rFonts w:ascii="Arial" w:eastAsia="Times New Roman" w:hAnsi="Arial" w:cs="Arial"/>
          <w:bCs/>
          <w:sz w:val="20"/>
          <w:szCs w:val="20"/>
          <w:lang w:eastAsia="ru-RU"/>
        </w:rPr>
        <w:t>«</w:t>
      </w:r>
      <w:r w:rsidRPr="00A73B74">
        <w:rPr>
          <w:rFonts w:ascii="Arial" w:eastAsia="Times New Roman" w:hAnsi="Arial" w:cs="Arial"/>
          <w:color w:val="000000"/>
          <w:sz w:val="20"/>
          <w:szCs w:val="20"/>
          <w:lang w:eastAsia="ru-RU"/>
        </w:rPr>
        <w:t>Зимняя автомобильная дорога п.Беляки-ПК0+00</w:t>
      </w:r>
      <w:r w:rsidRPr="00A73B74">
        <w:rPr>
          <w:rFonts w:ascii="Arial" w:eastAsia="Times New Roman" w:hAnsi="Arial" w:cs="Arial"/>
          <w:bCs/>
          <w:sz w:val="20"/>
          <w:szCs w:val="20"/>
          <w:lang w:eastAsia="ru-RU"/>
        </w:rPr>
        <w:t>»</w:t>
      </w: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p>
    <w:p w:rsidR="00A73B74" w:rsidRPr="00A73B74" w:rsidRDefault="00A73B74" w:rsidP="00A73B74">
      <w:pPr>
        <w:spacing w:after="0" w:line="240" w:lineRule="auto"/>
        <w:ind w:right="282"/>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ДОКУМЕНТАЦИЯ ПО ПЛАНИРОВКЕ ТЕРРИТОРИИ. </w:t>
      </w:r>
    </w:p>
    <w:p w:rsidR="00A73B74" w:rsidRPr="00A73B74" w:rsidRDefault="00A73B74" w:rsidP="00A73B74">
      <w:pPr>
        <w:spacing w:after="0" w:line="240" w:lineRule="auto"/>
        <w:ind w:right="282"/>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ПРОЕКТ ПЛАНИРОВКИ ТЕРРИТОРИИ</w:t>
      </w:r>
    </w:p>
    <w:p w:rsidR="00A73B74" w:rsidRPr="00A73B74" w:rsidRDefault="00A73B74" w:rsidP="00A73B74">
      <w:pPr>
        <w:spacing w:after="0" w:line="240" w:lineRule="auto"/>
        <w:ind w:right="282"/>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 (в составе проект межевания территории)</w:t>
      </w: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r w:rsidRPr="00A73B74">
        <w:rPr>
          <w:rFonts w:ascii="Arial" w:eastAsia="Times New Roman" w:hAnsi="Arial" w:cs="Arial"/>
          <w:sz w:val="20"/>
          <w:szCs w:val="20"/>
          <w:lang w:eastAsia="ru-RU"/>
        </w:rPr>
        <w:t>ОСНОВНАЯ ЧАСТЬ</w:t>
      </w:r>
      <w:r w:rsidRPr="00A73B74">
        <w:rPr>
          <w:rFonts w:ascii="Arial" w:eastAsia="Times New Roman" w:hAnsi="Arial" w:cs="Arial"/>
          <w:bCs/>
          <w:sz w:val="20"/>
          <w:szCs w:val="20"/>
          <w:lang w:eastAsia="ru-RU"/>
        </w:rPr>
        <w:t xml:space="preserve"> </w:t>
      </w:r>
    </w:p>
    <w:p w:rsidR="00A73B74" w:rsidRPr="00A73B74" w:rsidRDefault="00A73B74" w:rsidP="00A73B74">
      <w:pPr>
        <w:spacing w:after="0" w:line="240" w:lineRule="auto"/>
        <w:ind w:right="282"/>
        <w:jc w:val="center"/>
        <w:rPr>
          <w:rFonts w:ascii="Arial" w:eastAsia="Times New Roman" w:hAnsi="Arial" w:cs="Arial"/>
          <w:bCs/>
          <w:sz w:val="20"/>
          <w:szCs w:val="20"/>
          <w:lang w:eastAsia="ru-RU"/>
        </w:rPr>
      </w:pPr>
    </w:p>
    <w:p w:rsidR="00A73B74" w:rsidRPr="00A73B74" w:rsidRDefault="00A73B74" w:rsidP="00A73B74">
      <w:pPr>
        <w:spacing w:after="0" w:line="240" w:lineRule="auto"/>
        <w:rPr>
          <w:rFonts w:ascii="Arial" w:eastAsia="Times New Roman" w:hAnsi="Arial" w:cs="Arial"/>
          <w:bCs/>
          <w:sz w:val="20"/>
          <w:szCs w:val="20"/>
          <w:lang w:eastAsia="ru-RU"/>
        </w:rPr>
      </w:pPr>
    </w:p>
    <w:p w:rsidR="00A73B74" w:rsidRPr="00A73B74" w:rsidRDefault="00A73B74" w:rsidP="00A73B74">
      <w:pPr>
        <w:spacing w:after="0" w:line="240" w:lineRule="auto"/>
        <w:rPr>
          <w:rFonts w:ascii="Arial" w:eastAsia="Times New Roman" w:hAnsi="Arial" w:cs="Arial"/>
          <w:bCs/>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Томск, 2023</w:t>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3087370"/>
            <wp:effectExtent l="19050" t="0" r="3175" b="0"/>
            <wp:docPr id="30" name="Рисунок 29"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8" cstate="print"/>
                    <a:stretch>
                      <a:fillRect/>
                    </a:stretch>
                  </pic:blipFill>
                  <pic:spPr>
                    <a:xfrm>
                      <a:off x="0" y="0"/>
                      <a:ext cx="5940425" cy="3087370"/>
                    </a:xfrm>
                    <a:prstGeom prst="rect">
                      <a:avLst/>
                    </a:prstGeom>
                  </pic:spPr>
                </pic:pic>
              </a:graphicData>
            </a:graphic>
          </wp:inline>
        </w:drawing>
      </w:r>
      <w:r w:rsidRPr="00A73B74">
        <w:rPr>
          <w:rFonts w:ascii="Arial" w:eastAsia="Times New Roman" w:hAnsi="Arial" w:cs="Arial"/>
          <w:noProof/>
          <w:sz w:val="20"/>
          <w:szCs w:val="20"/>
          <w:lang w:eastAsia="ru-RU"/>
        </w:rPr>
        <w:lastRenderedPageBreak/>
        <w:drawing>
          <wp:inline distT="0" distB="0" distL="0" distR="0">
            <wp:extent cx="5940425" cy="6168390"/>
            <wp:effectExtent l="19050" t="0" r="3175" b="0"/>
            <wp:docPr id="31" name="Рисунок 3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stretch>
                      <a:fillRect/>
                    </a:stretch>
                  </pic:blipFill>
                  <pic:spPr>
                    <a:xfrm>
                      <a:off x="0" y="0"/>
                      <a:ext cx="5940425" cy="6168390"/>
                    </a:xfrm>
                    <a:prstGeom prst="rect">
                      <a:avLst/>
                    </a:prstGeom>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7894955"/>
            <wp:effectExtent l="19050" t="0" r="3175" b="0"/>
            <wp:docPr id="33" name="Рисунок 3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stretch>
                      <a:fillRect/>
                    </a:stretch>
                  </pic:blipFill>
                  <pic:spPr>
                    <a:xfrm>
                      <a:off x="0" y="0"/>
                      <a:ext cx="5940425" cy="7894955"/>
                    </a:xfrm>
                    <a:prstGeom prst="rect">
                      <a:avLst/>
                    </a:prstGeom>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3270885"/>
            <wp:effectExtent l="19050" t="0" r="3175" b="0"/>
            <wp:docPr id="36" name="Рисунок 3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stretch>
                      <a:fillRect/>
                    </a:stretch>
                  </pic:blipFill>
                  <pic:spPr>
                    <a:xfrm>
                      <a:off x="0" y="0"/>
                      <a:ext cx="5940425" cy="3270885"/>
                    </a:xfrm>
                    <a:prstGeom prst="rect">
                      <a:avLst/>
                    </a:prstGeom>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br w:type="page"/>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210478" cy="3687552"/>
            <wp:effectExtent l="19050" t="0" r="9222" b="0"/>
            <wp:docPr id="11959032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2707" cy="368913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1959032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1959032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1959032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1959032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4203700"/>
            <wp:effectExtent l="0" t="0" r="0" b="0"/>
            <wp:docPr id="11959032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20370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417560"/>
            <wp:effectExtent l="0" t="0" r="0" b="0"/>
            <wp:docPr id="11959032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175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404860"/>
            <wp:effectExtent l="0" t="0" r="0" b="0"/>
            <wp:docPr id="11959032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4860"/>
                    </a:xfrm>
                    <a:prstGeom prst="rect">
                      <a:avLst/>
                    </a:prstGeom>
                    <a:noFill/>
                    <a:ln>
                      <a:noFill/>
                    </a:ln>
                  </pic:spPr>
                </pic:pic>
              </a:graphicData>
            </a:graphic>
          </wp:inline>
        </w:drawing>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val="en-US"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val="en-US"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val="en-US" w:eastAsia="ru-RU"/>
        </w:rPr>
      </w:pP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ПРОЕКТ ПЛАНИРОВКИ ТЕРРИТОРИИ</w:t>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ОСНОВНАЯ ЧАСТЬ</w:t>
      </w:r>
    </w:p>
    <w:p w:rsidR="00A73B74" w:rsidRPr="00A73B74" w:rsidRDefault="00A73B74" w:rsidP="00A73B74">
      <w:pPr>
        <w:tabs>
          <w:tab w:val="left" w:pos="426"/>
        </w:tabs>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РАЗДЕЛ 2 «ПОЛОЖЕНИЕ О РАЗМЕЩЕНИИ ЛИНЕЙНЫХ ОБЪЕКТОВ»</w:t>
      </w:r>
    </w:p>
    <w:p w:rsidR="00A73B74" w:rsidRPr="00A73B74" w:rsidRDefault="00A73B74" w:rsidP="00A73B74">
      <w:pPr>
        <w:tabs>
          <w:tab w:val="left" w:pos="851"/>
        </w:tabs>
        <w:suppressAutoHyphens/>
        <w:spacing w:after="0" w:line="240" w:lineRule="auto"/>
        <w:ind w:firstLine="709"/>
        <w:contextualSpacing/>
        <w:jc w:val="both"/>
        <w:rPr>
          <w:rFonts w:ascii="Arial" w:eastAsia="Times New Roman" w:hAnsi="Arial" w:cs="Arial"/>
          <w:sz w:val="20"/>
          <w:szCs w:val="20"/>
          <w:lang w:eastAsia="ru-RU"/>
        </w:rPr>
      </w:pPr>
    </w:p>
    <w:p w:rsidR="00A73B74" w:rsidRPr="00A73B74" w:rsidRDefault="00A73B74" w:rsidP="00A73B74">
      <w:pPr>
        <w:tabs>
          <w:tab w:val="left" w:pos="851"/>
        </w:tabs>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Документация по планировке территории (далее – Проект планировки) «Зимняя автомобильная дорога п.Беляки-ПК0+00», разработана на основании </w:t>
      </w:r>
      <w:r w:rsidRPr="00A73B74">
        <w:rPr>
          <w:rFonts w:ascii="Arial" w:eastAsia="Times New Roman" w:hAnsi="Arial" w:cs="Arial"/>
          <w:sz w:val="20"/>
          <w:szCs w:val="20"/>
          <w:lang w:eastAsia="ru-RU" w:bidi="ru-RU"/>
        </w:rPr>
        <w:t>Постановления Администрации Богучанского района № 775-п от 11.08.2022 года «О подготовке проекта планировки территории лесных участков»</w:t>
      </w:r>
      <w:r w:rsidRPr="00A73B74">
        <w:rPr>
          <w:rFonts w:ascii="Arial" w:eastAsia="Times New Roman" w:hAnsi="Arial" w:cs="Arial"/>
          <w:sz w:val="20"/>
          <w:szCs w:val="20"/>
          <w:lang w:eastAsia="ru-RU"/>
        </w:rPr>
        <w:t xml:space="preserve">; </w:t>
      </w:r>
      <w:r w:rsidRPr="00A73B74">
        <w:rPr>
          <w:rFonts w:ascii="Arial" w:eastAsia="Times New Roman" w:hAnsi="Arial" w:cs="Arial"/>
          <w:sz w:val="20"/>
          <w:szCs w:val="20"/>
          <w:lang w:eastAsia="ru-RU" w:bidi="ru-RU"/>
        </w:rPr>
        <w:t>Постановления Администрации Богучанского района № 916-п от 14.09.2023 года «О  подготовке документации по внесению изменений в документацию по планировке территории (проект планировки и проект межевания территории), утвержденную постановлением администрации Богучанского района от 11.08.2022 № 775-п «О подготовке проекта планировки территории лесных участков»</w:t>
      </w:r>
      <w:r w:rsidRPr="00A73B74">
        <w:rPr>
          <w:rFonts w:ascii="Arial" w:eastAsia="Times New Roman" w:hAnsi="Arial" w:cs="Arial"/>
          <w:sz w:val="20"/>
          <w:szCs w:val="20"/>
          <w:lang w:eastAsia="ru-RU"/>
        </w:rPr>
        <w:t>.</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C762CC">
      <w:pPr>
        <w:keepNext/>
        <w:numPr>
          <w:ilvl w:val="1"/>
          <w:numId w:val="14"/>
        </w:numPr>
        <w:tabs>
          <w:tab w:val="left" w:pos="284"/>
          <w:tab w:val="left" w:pos="709"/>
        </w:tabs>
        <w:spacing w:after="0" w:line="240" w:lineRule="auto"/>
        <w:ind w:left="284" w:right="282" w:hanging="284"/>
        <w:jc w:val="center"/>
        <w:outlineLvl w:val="0"/>
        <w:rPr>
          <w:rFonts w:ascii="Arial" w:eastAsia="Times New Roman" w:hAnsi="Arial" w:cs="Arial"/>
          <w:bCs/>
          <w:sz w:val="20"/>
          <w:szCs w:val="20"/>
          <w:lang w:eastAsia="ru-RU"/>
        </w:rPr>
      </w:pPr>
      <w:r w:rsidRPr="00A73B74">
        <w:rPr>
          <w:rFonts w:ascii="Arial" w:eastAsia="Times New Roman" w:hAnsi="Arial" w:cs="Arial"/>
          <w:bCs/>
          <w:sz w:val="20"/>
          <w:szCs w:val="20"/>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A73B74" w:rsidRPr="00A73B74" w:rsidRDefault="00A73B74" w:rsidP="00A73B74">
      <w:pPr>
        <w:tabs>
          <w:tab w:val="left" w:pos="851"/>
        </w:tabs>
        <w:suppressAutoHyphens/>
        <w:spacing w:after="0" w:line="240" w:lineRule="auto"/>
        <w:contextualSpacing/>
        <w:jc w:val="both"/>
        <w:rPr>
          <w:rFonts w:ascii="Arial" w:eastAsia="Times New Roman" w:hAnsi="Arial" w:cs="Arial"/>
          <w:sz w:val="20"/>
          <w:szCs w:val="20"/>
          <w:u w:val="single"/>
          <w:lang w:eastAsia="ru-RU"/>
        </w:rPr>
      </w:pPr>
    </w:p>
    <w:p w:rsidR="00A73B74" w:rsidRPr="00A73B74" w:rsidRDefault="00A73B74" w:rsidP="00A73B74">
      <w:pPr>
        <w:suppressAutoHyphens/>
        <w:spacing w:after="0" w:line="240" w:lineRule="auto"/>
        <w:ind w:firstLine="709"/>
        <w:jc w:val="both"/>
        <w:rPr>
          <w:rFonts w:ascii="Arial" w:eastAsia="Times New Roman" w:hAnsi="Arial" w:cs="Arial"/>
          <w:sz w:val="20"/>
          <w:szCs w:val="20"/>
          <w:u w:val="single"/>
          <w:lang w:eastAsia="ru-RU"/>
        </w:rPr>
      </w:pPr>
      <w:r w:rsidRPr="00A73B74">
        <w:rPr>
          <w:rFonts w:ascii="Arial" w:eastAsia="Times New Roman" w:hAnsi="Arial" w:cs="Arial"/>
          <w:sz w:val="20"/>
          <w:szCs w:val="20"/>
          <w:u w:val="single"/>
          <w:lang w:eastAsia="ru-RU"/>
        </w:rPr>
        <w:t>Зимняя автомобильная дорога п.Беляки-ПК0+00</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Начало трассы зимней автомобильной дороги п. Беляки-ПК0+00 расположено на оси улучшенной грунтовой лесовозной дороги п. Беляки – лесосека. Конец трассы зимней автомобильной дороги п. Беляки-ПК0+00 расположен на автодороге «Карьер грунтовых строительных материалов № 2-10 </w:t>
      </w:r>
      <w:r w:rsidRPr="00A73B74">
        <w:rPr>
          <w:rFonts w:ascii="Arial" w:eastAsia="Times New Roman" w:hAnsi="Arial" w:cs="Arial"/>
          <w:sz w:val="20"/>
          <w:szCs w:val="20"/>
          <w:lang w:eastAsia="ru-RU"/>
        </w:rPr>
        <w:softHyphen/>
        <w:t xml:space="preserve">– п. Беляки». Протяженность автозимника составляет 17,192 км, число полос движения 2; ширина проезжей части 7 м, категория автозимника </w:t>
      </w:r>
      <w:r w:rsidRPr="00A73B74">
        <w:rPr>
          <w:rFonts w:ascii="Arial" w:eastAsia="Times New Roman" w:hAnsi="Arial" w:cs="Arial"/>
          <w:sz w:val="20"/>
          <w:szCs w:val="20"/>
          <w:lang w:val="en-US" w:eastAsia="ru-RU"/>
        </w:rPr>
        <w:t>II</w:t>
      </w:r>
      <w:r w:rsidRPr="00A73B74">
        <w:rPr>
          <w:rFonts w:ascii="Arial" w:eastAsia="Times New Roman" w:hAnsi="Arial" w:cs="Arial"/>
          <w:sz w:val="20"/>
          <w:szCs w:val="20"/>
          <w:lang w:eastAsia="ru-RU"/>
        </w:rPr>
        <w:t xml:space="preserve"> (ВСН 137-89). </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Планируемый автозимник является:</w:t>
      </w:r>
    </w:p>
    <w:p w:rsidR="00A73B74" w:rsidRPr="00A73B74" w:rsidRDefault="00A73B74" w:rsidP="00C762CC">
      <w:pPr>
        <w:numPr>
          <w:ilvl w:val="0"/>
          <w:numId w:val="34"/>
        </w:numPr>
        <w:spacing w:after="0" w:line="240" w:lineRule="auto"/>
        <w:ind w:left="0" w:firstLine="709"/>
        <w:jc w:val="both"/>
        <w:rPr>
          <w:rFonts w:ascii="Arial" w:eastAsia="Times New Roman" w:hAnsi="Arial" w:cs="Arial"/>
          <w:sz w:val="20"/>
          <w:szCs w:val="20"/>
          <w:lang w:eastAsia="ru-RU"/>
        </w:rPr>
      </w:pPr>
      <w:r w:rsidRPr="00A73B74">
        <w:rPr>
          <w:rFonts w:ascii="Arial" w:eastAsia="Times New Roman" w:hAnsi="Arial" w:cs="Arial"/>
          <w:color w:val="000000"/>
          <w:sz w:val="20"/>
          <w:szCs w:val="20"/>
          <w:lang w:eastAsia="ru-RU"/>
        </w:rPr>
        <w:t>по продолжительности эксплуатации</w:t>
      </w:r>
      <w:r w:rsidRPr="00A73B74">
        <w:rPr>
          <w:rFonts w:ascii="Arial" w:eastAsia="Times New Roman" w:hAnsi="Arial" w:cs="Arial"/>
          <w:sz w:val="20"/>
          <w:szCs w:val="20"/>
          <w:lang w:eastAsia="ru-RU"/>
        </w:rPr>
        <w:t xml:space="preserve"> - регулярным, возобновляемым каждую зиму в течение ряда лет по одной и той же трассе;</w:t>
      </w:r>
    </w:p>
    <w:p w:rsidR="00A73B74" w:rsidRPr="00A73B74" w:rsidRDefault="00A73B74" w:rsidP="00C762CC">
      <w:pPr>
        <w:numPr>
          <w:ilvl w:val="0"/>
          <w:numId w:val="34"/>
        </w:numPr>
        <w:spacing w:after="0" w:line="240" w:lineRule="auto"/>
        <w:ind w:left="0" w:firstLine="709"/>
        <w:jc w:val="both"/>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по расположению на местности - сухопутным, прокладываемым по суше</w:t>
      </w:r>
      <w:r w:rsidRPr="00A73B74">
        <w:rPr>
          <w:rFonts w:ascii="Arial" w:eastAsia="Times New Roman" w:hAnsi="Arial" w:cs="Arial"/>
          <w:sz w:val="20"/>
          <w:szCs w:val="20"/>
          <w:lang w:eastAsia="ru-RU"/>
        </w:rPr>
        <w:t>;</w:t>
      </w:r>
    </w:p>
    <w:p w:rsidR="00A73B74" w:rsidRPr="00A73B74" w:rsidRDefault="00A73B74" w:rsidP="00C762CC">
      <w:pPr>
        <w:numPr>
          <w:ilvl w:val="0"/>
          <w:numId w:val="34"/>
        </w:numPr>
        <w:spacing w:after="0" w:line="240" w:lineRule="auto"/>
        <w:ind w:left="0" w:firstLine="709"/>
        <w:jc w:val="both"/>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по продолжительности использования сезона - обычным, предназначенным для эксплуатации только в период с устойчивыми отрицательными температурами воздуха.</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Конструкции полотна автозимника назначены на основе региональных типовых конструктивно - технологических решений в соответствии с ВСН 137-89, с учетом рельефа местности, вида подстилающего основания, состояния грунтов основания в районе строительства.</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Необходимость строительства автозимника вызвана ростом объемов грузоперевозок в связи с расширением Юрубченского месторождения в границах лицензионного участка за счет ввода в эксплуатацию новых скважин.</w:t>
      </w:r>
    </w:p>
    <w:p w:rsidR="00A73B74" w:rsidRPr="00A73B74" w:rsidRDefault="00A73B74" w:rsidP="00A73B74">
      <w:pPr>
        <w:tabs>
          <w:tab w:val="left" w:pos="2351"/>
        </w:tabs>
        <w:spacing w:after="0" w:line="240" w:lineRule="auto"/>
        <w:jc w:val="both"/>
        <w:rPr>
          <w:rFonts w:ascii="Arial" w:eastAsia="Times New Roman" w:hAnsi="Arial" w:cs="Arial"/>
          <w:sz w:val="20"/>
          <w:szCs w:val="20"/>
          <w:lang w:eastAsia="ru-RU"/>
        </w:rPr>
      </w:pPr>
    </w:p>
    <w:p w:rsidR="00A73B74" w:rsidRPr="00A73B74" w:rsidRDefault="00A73B74" w:rsidP="00C762CC">
      <w:pPr>
        <w:keepNext/>
        <w:numPr>
          <w:ilvl w:val="1"/>
          <w:numId w:val="14"/>
        </w:numPr>
        <w:tabs>
          <w:tab w:val="left" w:pos="142"/>
          <w:tab w:val="left" w:pos="709"/>
        </w:tabs>
        <w:spacing w:after="0" w:line="240" w:lineRule="auto"/>
        <w:ind w:left="284" w:right="282" w:hanging="284"/>
        <w:jc w:val="center"/>
        <w:outlineLvl w:val="0"/>
        <w:rPr>
          <w:rFonts w:ascii="Arial" w:eastAsia="Times New Roman" w:hAnsi="Arial" w:cs="Arial"/>
          <w:bCs/>
          <w:sz w:val="20"/>
          <w:szCs w:val="20"/>
          <w:lang w:eastAsia="ru-RU"/>
        </w:rPr>
      </w:pPr>
      <w:r w:rsidRPr="00A73B74">
        <w:rPr>
          <w:rFonts w:ascii="Arial" w:eastAsia="Times New Roman" w:hAnsi="Arial" w:cs="Arial"/>
          <w:bCs/>
          <w:sz w:val="20"/>
          <w:szCs w:val="20"/>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A73B74" w:rsidRPr="00A73B74" w:rsidRDefault="00A73B74" w:rsidP="00A73B74">
      <w:pPr>
        <w:spacing w:after="0" w:line="240" w:lineRule="auto"/>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Зона планируемого размещения объекта общей площадью 41,9573 га, устанавливается на землях лесного фонда Гремучинского лесничества, Бедобинского участкового лесничества на территории Богучанского района Красноярского края.</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rPr>
          <w:rFonts w:ascii="Arial" w:eastAsia="Times New Roman" w:hAnsi="Arial" w:cs="Arial"/>
          <w:sz w:val="20"/>
          <w:szCs w:val="20"/>
          <w:lang w:eastAsia="ru-RU"/>
        </w:rPr>
      </w:pPr>
      <w:r w:rsidRPr="00A73B74">
        <w:rPr>
          <w:rFonts w:ascii="Arial" w:eastAsia="Times New Roman" w:hAnsi="Arial" w:cs="Arial"/>
          <w:sz w:val="20"/>
          <w:szCs w:val="20"/>
          <w:lang w:eastAsia="ru-RU"/>
        </w:rPr>
        <w:t>Перечень координат характерных точек границ зон планируемого размещения линейных объектов</w:t>
      </w:r>
    </w:p>
    <w:p w:rsidR="00A73B74" w:rsidRPr="00A73B74" w:rsidRDefault="00A73B74" w:rsidP="00A73B74">
      <w:pPr>
        <w:spacing w:after="0" w:line="240" w:lineRule="auto"/>
        <w:rPr>
          <w:rFonts w:ascii="Arial" w:eastAsia="Times New Roman" w:hAnsi="Arial" w:cs="Arial"/>
          <w:sz w:val="20"/>
          <w:szCs w:val="20"/>
          <w:lang w:eastAsia="ru-RU"/>
        </w:rPr>
      </w:pPr>
    </w:p>
    <w:tbl>
      <w:tblPr>
        <w:tblStyle w:val="ab"/>
        <w:tblW w:w="0" w:type="auto"/>
        <w:jc w:val="center"/>
        <w:tblLook w:val="04A0"/>
      </w:tblPr>
      <w:tblGrid>
        <w:gridCol w:w="2789"/>
        <w:gridCol w:w="2948"/>
        <w:gridCol w:w="2948"/>
      </w:tblGrid>
      <w:tr w:rsidR="00A73B74" w:rsidRPr="00A73B74" w:rsidTr="009D6BD6">
        <w:trPr>
          <w:trHeight w:val="840"/>
          <w:jc w:val="center"/>
        </w:trPr>
        <w:tc>
          <w:tcPr>
            <w:tcW w:w="2789" w:type="dxa"/>
            <w:vMerge w:val="restart"/>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Номер характерной точки</w:t>
            </w:r>
          </w:p>
        </w:tc>
        <w:tc>
          <w:tcPr>
            <w:tcW w:w="5896" w:type="dxa"/>
            <w:gridSpan w:val="2"/>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Координаты, м</w:t>
            </w:r>
          </w:p>
        </w:tc>
      </w:tr>
      <w:tr w:rsidR="00A73B74" w:rsidRPr="00A73B74" w:rsidTr="009D6BD6">
        <w:trPr>
          <w:trHeight w:val="300"/>
          <w:jc w:val="center"/>
        </w:trPr>
        <w:tc>
          <w:tcPr>
            <w:tcW w:w="2789" w:type="dxa"/>
            <w:vMerge/>
            <w:vAlign w:val="center"/>
            <w:hideMark/>
          </w:tcPr>
          <w:p w:rsidR="00A73B74" w:rsidRPr="00A73B74" w:rsidRDefault="00A73B74" w:rsidP="009D6BD6">
            <w:pPr>
              <w:jc w:val="center"/>
              <w:rPr>
                <w:rFonts w:ascii="Arial" w:eastAsia="Times New Roman" w:hAnsi="Arial" w:cs="Arial"/>
                <w:color w:val="000000"/>
              </w:rPr>
            </w:pPr>
          </w:p>
        </w:tc>
        <w:tc>
          <w:tcPr>
            <w:tcW w:w="2948"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X</w:t>
            </w:r>
          </w:p>
        </w:tc>
        <w:tc>
          <w:tcPr>
            <w:tcW w:w="2948"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Y</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1036160,62</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4547,37</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2</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1036139,29</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4778,98</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3</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1036132,41</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4844,44</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1036129,78</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4900,39</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5</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1036121,54</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4935,6</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6</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1036120,08</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4958,04</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lastRenderedPageBreak/>
              <w:t>7</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1036118,13</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4987,93</w:t>
            </w:r>
          </w:p>
        </w:tc>
      </w:tr>
      <w:tr w:rsidR="00A73B74" w:rsidRPr="00A73B74" w:rsidTr="009D6BD6">
        <w:trPr>
          <w:trHeight w:val="300"/>
          <w:jc w:val="center"/>
        </w:trPr>
        <w:tc>
          <w:tcPr>
            <w:tcW w:w="2789" w:type="dxa"/>
            <w:noWrap/>
            <w:vAlign w:val="center"/>
            <w:hideMark/>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8</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1036125,16</w:t>
            </w:r>
          </w:p>
        </w:tc>
        <w:tc>
          <w:tcPr>
            <w:tcW w:w="2948" w:type="dxa"/>
            <w:shd w:val="clear" w:color="auto" w:fill="auto"/>
            <w:noWrap/>
            <w:vAlign w:val="center"/>
          </w:tcPr>
          <w:p w:rsidR="00A73B74" w:rsidRPr="00A73B74" w:rsidRDefault="00A73B74" w:rsidP="009D6BD6">
            <w:pPr>
              <w:jc w:val="center"/>
              <w:rPr>
                <w:rFonts w:ascii="Arial" w:eastAsia="Times New Roman" w:hAnsi="Arial" w:cs="Arial"/>
                <w:color w:val="000000"/>
              </w:rPr>
            </w:pPr>
            <w:r w:rsidRPr="00A73B74">
              <w:rPr>
                <w:rFonts w:ascii="Arial" w:eastAsia="Times New Roman" w:hAnsi="Arial" w:cs="Arial"/>
                <w:color w:val="000000"/>
              </w:rPr>
              <w:t>4998,66</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1036143,88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5001,82</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1036143,92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5003,07</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1036145,7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5025,24</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1036142,68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5025,28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1036134,11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5025,59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1036134,11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5026,83</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1036128,92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5026,99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1036116,65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5036,88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1036112,48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5096,78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1036111,87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5152,58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1036096,91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5218,09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1036088,96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5238,88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1036070,94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5278,13</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1036051,71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5311,36</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1036035,51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5330,58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1036021,47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5345,61</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1036020,25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5344,83</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1036010,44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5354,02</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1035999,34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5360,2</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1035996,63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5365,61</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1035989,55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5365,02</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1035980,47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5368,74</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1035965,72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5372,68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1035957,33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5374,4</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1035957,29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5376,09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1035933,85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5379,16</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1035901,96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5379,17</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1035771,55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5365,9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1035740,3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5361,19</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1035695,83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5360,18</w:t>
            </w:r>
          </w:p>
        </w:tc>
      </w:tr>
      <w:tr w:rsidR="00A73B74" w:rsidRPr="00A73B74" w:rsidTr="009D6BD6">
        <w:trPr>
          <w:trHeight w:val="300"/>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1035647,56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1035632,53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1035616,06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1035540,52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5380,41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1035448,86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5412,58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1035312,18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5465,82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1035249,85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5499,95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1035212,82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5531,22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1035175,06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5564,46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1035149,24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5589,82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1035129,43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5620,1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1035115,98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5654,52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1035112,04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5702,36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1035124,84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6263,22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1035123,92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6295,53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1035123,15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6322,58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1035122,86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6332,75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1035118,55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6352,88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1035104,44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6374,92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1035085,15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6396,25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1035015,58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6451,09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1034884,68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6557,91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1034842,27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6594,06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1034727,86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6685,57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1034639,98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6757,39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1034600,22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6788,36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1034570,53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6815,93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1034509,5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6863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1034487,74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6878,97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1034413,75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6940,29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1034344,05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6996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1034289,65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7039,85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1034252,33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7070,38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1034186,1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7121,19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1034109,96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7184,83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1034086,71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7205,09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1034032,28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7248,44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1033926,51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7337,57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1033910,52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7351,23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1033884,67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7373,3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1033794,23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7445,86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1033722,45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7502,84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1033688,87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7528,74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1033642,17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7570,78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1033601,44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7606,21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1033564,93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7635,25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1033521,68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7665,96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1033447,5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7723,92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1033398,25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7764,89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1033357,15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7798,78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1033312,04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7833,92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1033267,92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7868,66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1033220,39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7906,65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1033177,15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7939,67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1033147,66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7966,31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1033131,27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7977,84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1033092,89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8009,36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1033024,18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8067,94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1032978,54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8103,93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1032947,47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8126,95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1032923,8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8139,66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1032891,4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8152,64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1032855,91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8165,33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102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1032802,15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8178,82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1032750,84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8196,18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1032673,83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8218,49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1032627,18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8229,65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1032614,67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8231,02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1032575,93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8240,17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1032540,81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8250,97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1032492,95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8263,6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1032394,42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8291,33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1032302,01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8317,47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1032204,25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8344,34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1032108,77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8372,56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1032030,24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8393,39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1031984,24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8406,12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1031901,64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8432,12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1031852,26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8444,83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8456,83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1031767,89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8465,92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1031710,96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8483,15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1031646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8498,05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1031570,47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8520,1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1031503,3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8538,1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1031451,56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8552,98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1031421,19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8561,91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1031372,68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8574,06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1031327,78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8586,48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1031242,8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8613,23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1031166,03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8633,32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1031141,48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8640,39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1031123,79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8643,22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1031065,12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8654,07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1031063,2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8650,99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1031051,51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8651,08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1031047,74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8656,52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1031027,7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8640,02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1031010,81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8633,24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1030939,1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8595,94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1030860,96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8550,81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1030807,92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8521,5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1030808,99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8519,45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1030693,73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8456,9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1030692,69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8458,73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1030615,27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8417,51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1030551,87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8385,07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1030539,47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8377,34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1030489,61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8352,76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1030490,94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8346,82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1030475,87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8333,66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150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1030455,32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8310,45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1030391,83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8230,68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1030326,82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8143,36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1030272,59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8071,25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1030211,14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7994,74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1030183,37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7960,41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1030169,7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7949,74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1030166,25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7952,36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1030118,99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7922,29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1030030,09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7909,28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1029944,55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7907,66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1029896,42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7907,02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1029858,88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7906,25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1029811,77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7904,69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1029784,93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7905,08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1029751,24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7904,44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1029710,65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1029660,13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7900,01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1029582,88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7897,45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1029582,84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7894,12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1029363,37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7891,17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1029363,43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7893,22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1029248,07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7910,99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1029247,42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7909,16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1029207,84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7919,13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1029128,38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7946,49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1029128,79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7947,8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1029074,15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7965,13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1028868,33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8035,89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1028825,58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8052,2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1028772,37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8068,59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1028716,93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8087,86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1028605,19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8123,73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1028533,55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8145,86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1028446,18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8176,41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1028378,15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8196,72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1028297,99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8222,81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1028044,26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8303,93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1027903,06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8346,83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1027828,27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8370,87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1027779,63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8385,15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1027739,78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8397,61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1027684,45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8414,61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1027634,41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8430,95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1027513,11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8469,34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1027308,95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8528,3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1027246,36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8546,7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1027226,6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8550,38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198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1027075,82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8595,15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199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1027043,24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8615,31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1027020,69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8637,77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1026966,54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8704,81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1026932,12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8746,35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1026864,39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8828,09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1026811,85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8888,43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1026788,27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8919,73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1026771,49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8942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1026733,54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8979,38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1026549,86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9198,13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1026525,33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9232,34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1026474,58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9292,88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1026431,31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9342,93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1026328,96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9468,67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1026312,14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9487,22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1026263,29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9550,62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1026233,37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9587,42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1026189,79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9640,12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1026182,13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9653,17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1026156,26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9702,29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1026134,46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9781,57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1026126,56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9831,33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1026123,06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9830,67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1026090,04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10018,37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1026093,59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10019,84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1026068,81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10072,78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1026056,67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10102,41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1026045,12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10124,53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1026031,54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10148,94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1026004,25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10205,15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1025969,27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10275,42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1025967,17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10274,58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1025948,04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1025931,76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10320,38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1025913,39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1025883,64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10362,2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1025885,48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10365,09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1025800,69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10430,36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1025781,64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10444,41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1025743,14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10469,1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1025708,36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10490,77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1025665,01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10516,92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1025653,67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10527,06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1025637,93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10537,32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1025623,55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10542,41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1025601,28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10558,61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1025543,38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10598,53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246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1025504,03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10639,14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1025492,48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10666,26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1025481,18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10691,62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1025440,91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10770,46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1025424,66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10818,67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1025415,95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10835,68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1025401,65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10863,61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1025374,18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10905,46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1025340,63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10976,47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1025308,1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11041,62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1025307,44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11052,44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1025304,03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11059,26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1025296,34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11066,57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1025189,33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11282,29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1025156,72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11341,67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1025143,72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11350,33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1025126,22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11358,99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1025102,24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11368,46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1025078,57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11375,15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1025058,03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11377,11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1025029,47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11374,92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1025005,7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11368,4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1024980,12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11355,72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1024966,8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11346,86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1024912,62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11315,37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1024839,39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11272,8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1024761,16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11225,16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1024559,52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11099,49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1024489,35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11058,52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1024450,02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11033,78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1024386,14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10992,28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1024322,53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10952,1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1024296,82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10938,61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1024249,32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10907,95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1024202,13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10874,32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1024165,98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10850</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1024146,76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10839,14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1024097,46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10810,99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1024048,08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10774,95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1023996,26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10743,18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1023952,89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10734,76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1023923,22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10736,44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1023872,9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10762,15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1023846,44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10785,64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1023820,47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10822,8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1023806,76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10845,68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1023781,01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10886,38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1023770,84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10907,3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294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1023765,67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10948,5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1023768,19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10973,85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1023774,22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11027,1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1023782,8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11145,94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1023790,37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11212,23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299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1023798,92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11249,46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1023813,08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11292,37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1023829,4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11362,06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1023797,28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11344,56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1023796,52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11335,85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1023784,95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11300,79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1023779,13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11274,84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1023775,61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11275,53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1023766,15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11207,37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1023760,1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11136,6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1023746,97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10993,69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1023744,18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10950,09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1023745,56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10915,67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1023754,67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10885,31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1023756,89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10886,01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1023768,46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10863,27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1023785,38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10836,44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1023805,02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10807,61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1023816,71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10787,33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1023824,17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10778,55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1023835,14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10766,02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1023852,48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10750,73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1023875,46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10734,53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1023894,37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10724,62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1023911,64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10718,27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1023917,22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10716,04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1023917,14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10713,38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1023947,45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10713,08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1023968,72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10713,51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1023996,47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10719,52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1024022,94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10735,83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1024162,1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10822,7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1024161,07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10824,3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1024332,39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1024354,52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10948,53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1024386,07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10968,23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1024460,25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11012,36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1024584,72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11090,55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1024585,19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11089,59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1024833,52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11240,77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1024911,7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11287,49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1024930,12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11298,52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1024981,51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11330,19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342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1025031,77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11348,67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1025104,91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11341,17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1025142,47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11315,04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1025153,95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11295,73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1025155,17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11296,51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1025163,85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11283,69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11083,92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1025277,23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11055,87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1025273,08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11053,89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1025280,59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11039,04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1025287,53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11033,11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1025309,08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10988,4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1025350,5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10908,61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1025352,99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10896,32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1025354,9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10892,45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1025422,78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10755,27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1025479,2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10638,16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1025509,29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10595,33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1025510,51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1025523,97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10580,58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1025548,91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10563,64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1025612,99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10523,91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1025619,38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10515,9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1025618,32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10514,13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1025646,93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10495,6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1025648,29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10497,52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1025653,12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10495,77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1025663,12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10488,08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1025662,21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10486,74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1025709,45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10452,47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1025731,48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10437,8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1025797,4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10395,67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1025845,09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10367,53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1025898,51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10322,88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1025914,84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10303,91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1025928,43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10292,79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1025951,31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10262,27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1025973,04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10219,92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1026023,47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10116,95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1026047,34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10059,48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1026066,51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10002,13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1026094,93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9872,77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1026101,68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9824,48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1026108,86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9792,91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1026129,97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9701,38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1026133,39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9702,18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1026155,72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9651,95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1026170,88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9630,86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390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1026169,46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9628,78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1026190,88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9603,35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1026215,78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9571,12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1026248,05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9532,29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1026310,89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9453,91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1026323,71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9439,53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1026462,55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9268,77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1026498,95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9220,83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1026533,9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9184,81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399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1026600,61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9102,77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1026712,02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8972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1026768,34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8904,17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1026812,27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8849,66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1026857,94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8797,64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1026907,93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8734,1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1026912,16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8729,3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1027019,93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8606,27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1027020,96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8607,48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1027037,92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8589,43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1027036,78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8586,27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1027054,23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8580,78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1027118,25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8558,96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1027209,78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8531,64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1027210,91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8535,16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1027316,05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8502,23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1027447,17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8463,94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1027472,4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8455,19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1027533,05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8438,55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1027638,38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8404,89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1027706,34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8383,23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1027805,41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8353,59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1028024,78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8287,51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1028055,82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8276,64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1028236,22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8219,4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1028394,17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8169,67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1028453,38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8148,17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1028508,81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8131,28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1028577,1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8108,37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1028595,66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8103,35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1028655,89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8083,95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1028684,04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8073,39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1028717,96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8062,63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1028717,43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8060,77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1028769,89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8044,82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1028857,42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8008,5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1028895,17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8004,35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1029009,39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7962,76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1029193,01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7899,73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438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1029221,85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7891,15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1029275,13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7880,29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1029296,91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7876,39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1029320,42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7874,05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1029394,6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7869,09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1029502,83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7871,62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1029586,74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7873,97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1029661,21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7876,38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1029712,7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7876,76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1029762,74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7879,33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1029814,26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7880,32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1029850,33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7883,76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1029850,39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7885,85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1029991,39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7887,85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1030025,78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7888,96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1030081,29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7889,58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1030102,95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7892,96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1030125,96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7899,15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1030132,13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7901,67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1030144,56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7907,1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1030157,84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7914,32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1030168,01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7909,43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1030216,56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7958,68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1030233,48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7980,14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1030298,41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8066,33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1030348,32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8134,45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1030396,23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8195,42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1030431,84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8244,74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1030454,64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8269,37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1030484,79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8307,96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1030528,12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8344,6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1030552,53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8357,31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1030621,67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8393,37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1030687,33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8428,01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1030749,96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8461,02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1030819,88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8499,86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1030919,76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8554,64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1030950,8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8571,72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1031026,26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8609,33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1031058,69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8619,59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1031104,98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8619,76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1031178,43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8601,93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1031280,29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8574,42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1031338,24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8559,01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1031368,46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8548,07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1031431,52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8530,88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1031497,88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8512,28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1031567,82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8493,62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486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1031641,39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8473,44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1031752,46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8439,94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1031820,7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8424,06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1031829,94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8422,09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1031834,34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8405,71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1031854,95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8402,68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1031856,57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8416,24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1031910,1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8401,19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1032009,13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8372,86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1032119,99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8340,08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1032167,13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8325,48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1032283,5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8292,26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1032349,56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8276,45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499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1032418,96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8258,15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1032490,2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8237,71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1032552,16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8222,94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1032806,44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8151,98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1032882,32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8128,2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1032934,03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8105,28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1032963,76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8083,65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1033009,94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8048,33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1033031,05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8028,02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1033085,08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7983,29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509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1033129,45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7943,51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1033176,74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7912,36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1033231,72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7866,87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1033290,28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7819,48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1033354,35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7767,05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1033387,34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7740,48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1033433,31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7705,44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1033504,22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7647,26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1033505,41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7648,94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1033514,73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7641,43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1033559,89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7607,09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1033620,05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7556,83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1033677,71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7509,83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1033730,05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7466,72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1033755,16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7446,35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1033813,55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7400,44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1033894,82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7334,19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1033926,32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7307,6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1034010,07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7239,55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1034008,69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7237,7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1034069,49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7186,13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1034087,84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7172,3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1034191,6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7089,46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1034265,04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7030,36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1034338,97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6966,18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534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1034418,66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6901,88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1034569,26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6781,77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1034653,41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6713,77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1034811,56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6584,82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1035069,6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6377,52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539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1035095,53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6337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1035101,5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6290,19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1035098,07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6266,09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1035089,69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5690,9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1035091,73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5643,75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1035114,3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5596,68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1035133,4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5570,89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1035191,96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5516,95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1035246,56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5470,99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1035262,17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5460,34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1035326,5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5432,59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1035452,9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5383,49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1035501,56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5366,51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1035551,63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5353,67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1035621,55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5342,92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1035647,21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5340,41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1035671,19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5338,26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1035671,63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5336,66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1035729,41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5337,07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1035764,49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5340,38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1035783,45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5344,65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1035915,3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5356,28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1035958,18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5349,57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1035982,05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5340,58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1036004,64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5324,56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1036029,72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5296,57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1036030,89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5297,34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1036041,12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5284,3</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1036058,71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5252,4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5225,82</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569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1036070,01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5219,39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1036068,96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5218,78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1036083,33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5155,88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1036084,48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5155,84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1036087,77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5139,7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1036090,22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5100,54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1036094,43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5053,91</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1036093,94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5051,56</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1036092,59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5051,38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1036091,51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5039,57</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579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1036068,74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5030,89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1036068,64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5028,49</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1036068,64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5028,44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lastRenderedPageBreak/>
              <w:t>582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1036067,81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5008,45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1036067,81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5008,44</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1036067,72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5007,28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1036088,05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5004,78</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rPr>
              <w:t>586</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1036098,37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4987,95</w:t>
            </w:r>
          </w:p>
        </w:tc>
      </w:tr>
      <w:tr w:rsidR="00A73B74" w:rsidRPr="00A73B74" w:rsidTr="009D6BD6">
        <w:trPr>
          <w:trHeight w:val="288"/>
          <w:jc w:val="center"/>
        </w:trPr>
        <w:tc>
          <w:tcPr>
            <w:tcW w:w="2789" w:type="dxa"/>
            <w:noWrap/>
            <w:vAlign w:val="center"/>
            <w:hideMark/>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587</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1036098,32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4946,14</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588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1036101,11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4924,95</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589</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1036106,02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4887,66</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590</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1036110,68</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4839,15</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591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1036113,25</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4796,62</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592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1036136,63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4545,04</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1036139,93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4545,43</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594</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1036152,03</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4546,57</w:t>
            </w:r>
          </w:p>
        </w:tc>
      </w:tr>
      <w:tr w:rsidR="00A73B74" w:rsidRPr="00A73B74" w:rsidTr="009D6BD6">
        <w:trPr>
          <w:trHeight w:val="288"/>
          <w:jc w:val="center"/>
        </w:trPr>
        <w:tc>
          <w:tcPr>
            <w:tcW w:w="2789" w:type="dxa"/>
            <w:noWrap/>
            <w:vAlign w:val="center"/>
          </w:tcPr>
          <w:p w:rsidR="00A73B74" w:rsidRPr="00A73B74" w:rsidRDefault="00A73B74" w:rsidP="009D6BD6">
            <w:pPr>
              <w:suppressAutoHyphens/>
              <w:contextualSpacing/>
              <w:jc w:val="center"/>
              <w:rPr>
                <w:rFonts w:ascii="Arial" w:eastAsia="Times New Roman" w:hAnsi="Arial" w:cs="Arial"/>
              </w:rPr>
            </w:pPr>
            <w:r w:rsidRPr="00A73B74">
              <w:rPr>
                <w:rFonts w:ascii="Arial" w:eastAsia="Times New Roman" w:hAnsi="Arial" w:cs="Arial"/>
                <w:color w:val="000000"/>
              </w:rPr>
              <w:t>1</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1036160,62</w:t>
            </w:r>
          </w:p>
        </w:tc>
        <w:tc>
          <w:tcPr>
            <w:tcW w:w="2948" w:type="dxa"/>
            <w:shd w:val="clear" w:color="auto" w:fill="auto"/>
            <w:noWrap/>
            <w:vAlign w:val="center"/>
          </w:tcPr>
          <w:p w:rsidR="00A73B74" w:rsidRPr="00A73B74" w:rsidRDefault="00A73B74" w:rsidP="009D6BD6">
            <w:pPr>
              <w:suppressAutoHyphens/>
              <w:contextualSpacing/>
              <w:jc w:val="center"/>
              <w:rPr>
                <w:rFonts w:ascii="Arial" w:eastAsia="Times New Roman" w:hAnsi="Arial" w:cs="Arial"/>
                <w:color w:val="000000"/>
              </w:rPr>
            </w:pPr>
            <w:r w:rsidRPr="00A73B74">
              <w:rPr>
                <w:rFonts w:ascii="Arial" w:eastAsia="Times New Roman" w:hAnsi="Arial" w:cs="Arial"/>
                <w:color w:val="000000"/>
              </w:rPr>
              <w:t>4547,37</w:t>
            </w:r>
          </w:p>
        </w:tc>
      </w:tr>
    </w:tbl>
    <w:p w:rsidR="00A73B74" w:rsidRPr="00A73B74" w:rsidRDefault="00A73B74" w:rsidP="00A73B74">
      <w:pPr>
        <w:suppressAutoHyphens/>
        <w:spacing w:after="0" w:line="240" w:lineRule="auto"/>
        <w:contextualSpacing/>
        <w:jc w:val="both"/>
        <w:rPr>
          <w:rFonts w:ascii="Arial" w:eastAsia="Times New Roman" w:hAnsi="Arial" w:cs="Arial"/>
          <w:sz w:val="20"/>
          <w:szCs w:val="20"/>
          <w:lang w:eastAsia="ru-RU"/>
        </w:rPr>
      </w:pP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Границы и координаты земельных участков в графических материалах Проекта определены в местной системе координат МСК-169.</w:t>
      </w: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rPr>
      </w:pPr>
    </w:p>
    <w:p w:rsidR="00A73B74" w:rsidRPr="00A73B74" w:rsidRDefault="00A73B74" w:rsidP="00C762CC">
      <w:pPr>
        <w:numPr>
          <w:ilvl w:val="1"/>
          <w:numId w:val="14"/>
        </w:numPr>
        <w:spacing w:after="0" w:line="240" w:lineRule="auto"/>
        <w:ind w:left="284" w:hanging="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Планируемые линейные объекты, подлежащие реконструкции в связи с изменением их местоположения, в данном проекте отсутствуют.</w:t>
      </w:r>
    </w:p>
    <w:p w:rsidR="00A73B74" w:rsidRPr="00A73B74" w:rsidRDefault="00A73B74" w:rsidP="00A73B74">
      <w:pPr>
        <w:spacing w:after="0" w:line="240" w:lineRule="auto"/>
        <w:contextualSpacing/>
        <w:jc w:val="both"/>
        <w:rPr>
          <w:rFonts w:ascii="Arial" w:eastAsia="Times New Roman" w:hAnsi="Arial" w:cs="Arial"/>
          <w:sz w:val="20"/>
          <w:szCs w:val="20"/>
          <w:lang w:eastAsia="ru-RU"/>
        </w:rPr>
      </w:pPr>
    </w:p>
    <w:p w:rsidR="00A73B74" w:rsidRPr="00A73B74" w:rsidRDefault="00A73B74" w:rsidP="00C762CC">
      <w:pPr>
        <w:numPr>
          <w:ilvl w:val="1"/>
          <w:numId w:val="14"/>
        </w:numPr>
        <w:spacing w:after="0" w:line="240" w:lineRule="auto"/>
        <w:ind w:left="284" w:hanging="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bCs/>
          <w:sz w:val="20"/>
          <w:szCs w:val="20"/>
          <w:lang w:eastAsia="ru-RU"/>
        </w:rPr>
      </w:pPr>
      <w:r w:rsidRPr="00A73B74">
        <w:rPr>
          <w:rFonts w:ascii="Arial" w:eastAsia="Times New Roman" w:hAnsi="Arial" w:cs="Arial"/>
          <w:bCs/>
          <w:sz w:val="20"/>
          <w:szCs w:val="20"/>
          <w:lang w:eastAsia="ru-RU"/>
        </w:rPr>
        <w:t>Объекты капитального строительства, входящие в состав линейного объекта «Зимняя автомобильная дорога п.Беляки-ПК0+00» отсутствуют.</w:t>
      </w:r>
    </w:p>
    <w:p w:rsidR="00A73B74" w:rsidRPr="00A73B74" w:rsidRDefault="00A73B74" w:rsidP="00A73B74">
      <w:pPr>
        <w:spacing w:after="0" w:line="240" w:lineRule="auto"/>
        <w:ind w:firstLine="709"/>
        <w:jc w:val="both"/>
        <w:rPr>
          <w:rFonts w:ascii="Arial" w:eastAsia="Times New Roman" w:hAnsi="Arial" w:cs="Arial"/>
          <w:bCs/>
          <w:sz w:val="20"/>
          <w:szCs w:val="20"/>
          <w:lang w:eastAsia="ru-RU"/>
        </w:rPr>
      </w:pPr>
    </w:p>
    <w:p w:rsidR="00A73B74" w:rsidRPr="00A73B74" w:rsidRDefault="00A73B74" w:rsidP="00C762CC">
      <w:pPr>
        <w:numPr>
          <w:ilvl w:val="1"/>
          <w:numId w:val="20"/>
        </w:numPr>
        <w:spacing w:after="0" w:line="240" w:lineRule="auto"/>
        <w:ind w:left="284" w:hanging="284"/>
        <w:contextualSpacing/>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A73B74" w:rsidRPr="00A73B74" w:rsidRDefault="00A73B74" w:rsidP="00A73B74">
      <w:pPr>
        <w:tabs>
          <w:tab w:val="left" w:pos="851"/>
        </w:tabs>
        <w:suppressAutoHyphens/>
        <w:spacing w:after="0" w:line="240" w:lineRule="auto"/>
        <w:contextualSpacing/>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Автозимник пересекает существующие коммуникации: нефтепровод диаметром 325 мм, ВЛ-10 кВ, ВЛ-110 кВ и автодороги «Карьер грунтовых строительных материалов № 2-10 – п. Беляки» и «п. Богучаны – ЮР-5, Куюмба».</w:t>
      </w:r>
    </w:p>
    <w:p w:rsidR="00A73B74" w:rsidRPr="00A73B74" w:rsidRDefault="00A73B74" w:rsidP="00A73B74">
      <w:pPr>
        <w:spacing w:after="0" w:line="240" w:lineRule="auto"/>
        <w:ind w:firstLine="709"/>
        <w:jc w:val="both"/>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 xml:space="preserve">В месте пересечения существующего нефтепровода с планируемым автозимником предусмотрена защита этого трубопровода железобетонными плитами 1ПДН-14 в соответствии с требованиями </w:t>
      </w:r>
      <w:r w:rsidRPr="00A73B74">
        <w:rPr>
          <w:rFonts w:ascii="Arial" w:eastAsia="Times New Roman" w:hAnsi="Arial" w:cs="Arial"/>
          <w:sz w:val="20"/>
          <w:szCs w:val="20"/>
          <w:lang w:eastAsia="ru-RU"/>
        </w:rPr>
        <w:t>Техническими условиями</w:t>
      </w:r>
      <w:r w:rsidRPr="00A73B74">
        <w:rPr>
          <w:rFonts w:ascii="Arial" w:eastAsia="Times New Roman" w:hAnsi="Arial" w:cs="Arial"/>
          <w:color w:val="000000"/>
          <w:sz w:val="20"/>
          <w:szCs w:val="20"/>
          <w:lang w:eastAsia="ru-RU"/>
        </w:rPr>
        <w:t xml:space="preserve"> и п. 10.3.10 ГОСТ Р 55990-2014.</w:t>
      </w:r>
    </w:p>
    <w:p w:rsidR="00A73B74" w:rsidRPr="00A73B74" w:rsidRDefault="00A73B74" w:rsidP="00A73B74">
      <w:pPr>
        <w:spacing w:after="0" w:line="240" w:lineRule="auto"/>
        <w:ind w:firstLine="709"/>
        <w:jc w:val="both"/>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В местах пересечений автозимника с воздушными линиями с обоих сторон линий в соответствии с ГОСТ Р 52289-2004 на дороге установлены дорожные знаки «Ограничение высоты», на опорах, ограничивающих пролет пересечений с автомобильной дорогой, установлены знаки «Осторожно электрическое напряжение».</w:t>
      </w:r>
    </w:p>
    <w:p w:rsidR="00A73B74" w:rsidRPr="00A73B74" w:rsidRDefault="00A73B74" w:rsidP="00A73B74">
      <w:pPr>
        <w:spacing w:after="0" w:line="240" w:lineRule="auto"/>
        <w:ind w:firstLine="709"/>
        <w:jc w:val="both"/>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В местах подходов автозимника к автодорогам предусмотрено устройство примыканий по ТМП 503-0-51.89 «Пересечения и примыкания автомобильных дорог в одном уровне».</w:t>
      </w:r>
    </w:p>
    <w:p w:rsidR="00A73B74" w:rsidRPr="00A73B74" w:rsidRDefault="00A73B74" w:rsidP="00A73B74">
      <w:pPr>
        <w:spacing w:after="0" w:line="240" w:lineRule="auto"/>
        <w:ind w:firstLine="708"/>
        <w:jc w:val="both"/>
        <w:rPr>
          <w:rFonts w:ascii="Arial" w:eastAsia="Times New Roman" w:hAnsi="Arial" w:cs="Arial"/>
          <w:sz w:val="20"/>
          <w:szCs w:val="20"/>
          <w:lang w:eastAsia="ru-RU"/>
        </w:rPr>
      </w:pPr>
      <w:r w:rsidRPr="00A73B74">
        <w:rPr>
          <w:rFonts w:ascii="Arial" w:eastAsia="Times New Roman" w:hAnsi="Arial" w:cs="Arial"/>
          <w:spacing w:val="-2"/>
          <w:sz w:val="20"/>
          <w:szCs w:val="20"/>
          <w:lang w:eastAsia="ru-RU"/>
        </w:rPr>
        <w:t xml:space="preserve">Планируемый объект не пересекает объекты капитального строительства строящиеся на момент подготовки проекта планировки территории, а также объекты капитального строительства, планируемые к строительству в соответствии с ранее утвержденной документацией по планировке территории. Таким образом, 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строящихся на момент подготовки проекта планировки территории, от возможного негативного воздействия в связи с размещением линейных объектов </w:t>
      </w:r>
      <w:r w:rsidRPr="00A73B74">
        <w:rPr>
          <w:rFonts w:ascii="Arial" w:eastAsia="Times New Roman" w:hAnsi="Arial" w:cs="Arial"/>
          <w:sz w:val="20"/>
          <w:szCs w:val="20"/>
          <w:lang w:eastAsia="ru-RU"/>
        </w:rPr>
        <w:t>отсутствует.</w:t>
      </w:r>
    </w:p>
    <w:p w:rsidR="00A73B74" w:rsidRPr="00A73B74" w:rsidRDefault="00A73B74" w:rsidP="00A73B74">
      <w:pPr>
        <w:tabs>
          <w:tab w:val="left" w:pos="6752"/>
        </w:tabs>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left="420" w:hanging="420"/>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A73B74" w:rsidRPr="00A73B74" w:rsidRDefault="00A73B74" w:rsidP="00A73B74">
      <w:pPr>
        <w:tabs>
          <w:tab w:val="left" w:pos="851"/>
        </w:tabs>
        <w:suppressAutoHyphens/>
        <w:spacing w:after="0" w:line="240" w:lineRule="auto"/>
        <w:ind w:firstLine="709"/>
        <w:contextualSpacing/>
        <w:jc w:val="both"/>
        <w:rPr>
          <w:rFonts w:ascii="Arial" w:eastAsia="Arial"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соответствии с письмом Службы по государственной охране объектов культурного наследия Красноярского края № 102-3558 от 08.08.2022 г. объектов культурного наследия федерального, регионального, местного (муниципального) значения (в том числе включенных в единый государственный реестр объектов культурного наследия (памятников истории и культуры) народов Российской Федерации), их зон охраны и защитных зон, выявленных объектов культурного наследия, на территории Юрубчено-Тохомского месторождения в Богучанском районе, отводимой под объект «Зимняя автомобильная дорога п.Беляки-ПК0+00» (ш. 6299), нет.</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C762CC">
      <w:pPr>
        <w:numPr>
          <w:ilvl w:val="1"/>
          <w:numId w:val="21"/>
        </w:numPr>
        <w:spacing w:after="0" w:line="240" w:lineRule="auto"/>
        <w:ind w:left="284" w:hanging="284"/>
        <w:contextualSpacing/>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 Информация о необходимости осуществления мероприятий по охране окружающей среды</w:t>
      </w:r>
    </w:p>
    <w:p w:rsidR="00A73B74" w:rsidRPr="00A73B74" w:rsidRDefault="00A73B74" w:rsidP="00A73B74">
      <w:pPr>
        <w:spacing w:after="0" w:line="240" w:lineRule="auto"/>
        <w:ind w:left="420"/>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ind w:firstLine="708"/>
        <w:jc w:val="center"/>
        <w:rPr>
          <w:rFonts w:ascii="Arial" w:eastAsia="Times New Roman" w:hAnsi="Arial" w:cs="Arial"/>
          <w:i/>
          <w:sz w:val="20"/>
          <w:szCs w:val="20"/>
          <w:lang w:eastAsia="ru-RU"/>
        </w:rPr>
      </w:pPr>
      <w:r w:rsidRPr="00A73B74">
        <w:rPr>
          <w:rFonts w:ascii="Arial" w:eastAsia="Times New Roman" w:hAnsi="Arial" w:cs="Arial"/>
          <w:i/>
          <w:sz w:val="20"/>
          <w:szCs w:val="20"/>
          <w:lang w:eastAsia="ru-RU"/>
        </w:rPr>
        <w:t>Мероприятия по охране атмосферного воздуха</w:t>
      </w:r>
    </w:p>
    <w:p w:rsidR="00A73B74" w:rsidRPr="00A73B74" w:rsidRDefault="00A73B74" w:rsidP="00A73B74">
      <w:pPr>
        <w:spacing w:after="0" w:line="240" w:lineRule="auto"/>
        <w:ind w:firstLine="708"/>
        <w:jc w:val="center"/>
        <w:rPr>
          <w:rFonts w:ascii="Arial" w:eastAsia="Times New Roman" w:hAnsi="Arial" w:cs="Arial"/>
          <w:sz w:val="20"/>
          <w:szCs w:val="20"/>
          <w:lang w:eastAsia="ru-RU"/>
        </w:rPr>
      </w:pPr>
    </w:p>
    <w:p w:rsidR="00A73B74" w:rsidRPr="00A73B74" w:rsidRDefault="00A73B74" w:rsidP="00A73B74">
      <w:pPr>
        <w:spacing w:after="0" w:line="240" w:lineRule="auto"/>
        <w:ind w:firstLine="851"/>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Воздействие на атмосферный воздух оценивается как локальное и краткосрочное. Основными источниками загрязнения атмосферы при строительстве планируемых объектов являются следующие:</w:t>
      </w:r>
    </w:p>
    <w:p w:rsidR="00A73B74" w:rsidRPr="00A73B74" w:rsidRDefault="00A73B74" w:rsidP="00C762CC">
      <w:pPr>
        <w:numPr>
          <w:ilvl w:val="0"/>
          <w:numId w:val="37"/>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дорожно-строительная техника, применяемая для проведения строительно-монтажных работ подготовительного периода;</w:t>
      </w:r>
    </w:p>
    <w:p w:rsidR="00A73B74" w:rsidRPr="00A73B74" w:rsidRDefault="00A73B74" w:rsidP="00C762CC">
      <w:pPr>
        <w:numPr>
          <w:ilvl w:val="0"/>
          <w:numId w:val="37"/>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сварочные работы;</w:t>
      </w:r>
    </w:p>
    <w:p w:rsidR="00A73B74" w:rsidRPr="00A73B74" w:rsidRDefault="00A73B74" w:rsidP="00C762CC">
      <w:pPr>
        <w:numPr>
          <w:ilvl w:val="0"/>
          <w:numId w:val="37"/>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бетоносмеситель; </w:t>
      </w:r>
    </w:p>
    <w:p w:rsidR="00A73B74" w:rsidRPr="00A73B74" w:rsidRDefault="00A73B74" w:rsidP="00C762CC">
      <w:pPr>
        <w:numPr>
          <w:ilvl w:val="0"/>
          <w:numId w:val="37"/>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покрасочные работы.</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Для снижения выбросов в атмосферу необходимо:</w:t>
      </w:r>
    </w:p>
    <w:p w:rsidR="00A73B74" w:rsidRPr="00A73B74" w:rsidRDefault="00A73B74" w:rsidP="00C762CC">
      <w:pPr>
        <w:numPr>
          <w:ilvl w:val="0"/>
          <w:numId w:val="35"/>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исключить работу машин вхолостую;</w:t>
      </w:r>
    </w:p>
    <w:p w:rsidR="00A73B74" w:rsidRPr="00A73B74" w:rsidRDefault="00A73B74" w:rsidP="00C762CC">
      <w:pPr>
        <w:numPr>
          <w:ilvl w:val="0"/>
          <w:numId w:val="35"/>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организовать постоянную проверку состояния своевременного ремонта топливной системы, применяемых машин и механизмов; </w:t>
      </w:r>
    </w:p>
    <w:p w:rsidR="00A73B74" w:rsidRPr="00A73B74" w:rsidRDefault="00A73B74" w:rsidP="00C762CC">
      <w:pPr>
        <w:numPr>
          <w:ilvl w:val="0"/>
          <w:numId w:val="35"/>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применение каталитических нейтрализаторов типа ОР-28129-ГОСНИТИ, газонейтрализатор (ГН-3) (либо аналогичных им). </w:t>
      </w:r>
    </w:p>
    <w:p w:rsidR="00A73B74" w:rsidRPr="00A73B74" w:rsidRDefault="00A73B74" w:rsidP="00C762CC">
      <w:pPr>
        <w:numPr>
          <w:ilvl w:val="0"/>
          <w:numId w:val="35"/>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выполнить обеспечение топливом соответствующего качества. </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Запрещается хранение, захоронение и обезвреживание на территориях, отведенных под строительство и населенных пунктов загрязняющих атмосферный воздух отходов производства и потребления, в том числе дурнопахнущих веществ, а также сжигание таких отходов без специальных установок.</w:t>
      </w:r>
    </w:p>
    <w:p w:rsidR="00A73B74" w:rsidRPr="00A73B74" w:rsidRDefault="00A73B74" w:rsidP="00A73B74">
      <w:pPr>
        <w:spacing w:after="0" w:line="240" w:lineRule="auto"/>
        <w:ind w:firstLine="851"/>
        <w:contextualSpacing/>
        <w:jc w:val="both"/>
        <w:rPr>
          <w:rFonts w:ascii="Arial" w:eastAsia="Times New Roman" w:hAnsi="Arial" w:cs="Arial"/>
          <w:sz w:val="20"/>
          <w:szCs w:val="20"/>
          <w:lang w:eastAsia="ru-RU"/>
        </w:rPr>
      </w:pPr>
    </w:p>
    <w:p w:rsidR="00A73B74" w:rsidRPr="00A73B74" w:rsidRDefault="00A73B74" w:rsidP="00A73B74">
      <w:pPr>
        <w:tabs>
          <w:tab w:val="left" w:pos="993"/>
        </w:tabs>
        <w:spacing w:after="0" w:line="240" w:lineRule="auto"/>
        <w:ind w:left="709"/>
        <w:contextualSpacing/>
        <w:jc w:val="center"/>
        <w:rPr>
          <w:rFonts w:ascii="Arial" w:eastAsia="Times New Roman" w:hAnsi="Arial" w:cs="Arial"/>
          <w:i/>
          <w:sz w:val="20"/>
          <w:szCs w:val="20"/>
          <w:lang w:eastAsia="ru-RU"/>
        </w:rPr>
      </w:pPr>
      <w:r w:rsidRPr="00A73B74">
        <w:rPr>
          <w:rFonts w:ascii="Arial" w:eastAsia="Times New Roman" w:hAnsi="Arial" w:cs="Arial"/>
          <w:i/>
          <w:sz w:val="20"/>
          <w:szCs w:val="20"/>
          <w:lang w:eastAsia="ru-RU"/>
        </w:rPr>
        <w:t>Мероприятия по охране почвенного покрова</w:t>
      </w:r>
    </w:p>
    <w:p w:rsidR="00A73B74" w:rsidRPr="00A73B74" w:rsidRDefault="00A73B74" w:rsidP="00A73B74">
      <w:pPr>
        <w:tabs>
          <w:tab w:val="left" w:pos="993"/>
        </w:tabs>
        <w:spacing w:after="0" w:line="240" w:lineRule="auto"/>
        <w:ind w:left="709"/>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Строительство автозимника окажет антропогенное воздействие на почвы и растительность испрашиваемых площадей, связанное:</w:t>
      </w:r>
    </w:p>
    <w:p w:rsidR="00A73B74" w:rsidRPr="00A73B74" w:rsidRDefault="00A73B74" w:rsidP="00C762CC">
      <w:pPr>
        <w:numPr>
          <w:ilvl w:val="0"/>
          <w:numId w:val="41"/>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 изменением характера землепользования;</w:t>
      </w:r>
    </w:p>
    <w:p w:rsidR="00A73B74" w:rsidRPr="00A73B74" w:rsidRDefault="00A73B74" w:rsidP="00C762CC">
      <w:pPr>
        <w:numPr>
          <w:ilvl w:val="0"/>
          <w:numId w:val="41"/>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со сведением древесно-кустарниковой растительности;  </w:t>
      </w:r>
    </w:p>
    <w:p w:rsidR="00A73B74" w:rsidRPr="00A73B74" w:rsidRDefault="00A73B74" w:rsidP="00C762CC">
      <w:pPr>
        <w:numPr>
          <w:ilvl w:val="0"/>
          <w:numId w:val="41"/>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 образованием техногенного рельефа.</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Создаваемые в процессе строительства техногенные формы рельефа могут оказать влияние на компоненты ландшафта и вызвать долговременную реакцию в виде активации процессов эрозии или возникновения процессов заболачивания, в связи с изменением условий стока и водного режима территории. В составе проекта предусмотрены мероприятия по охране и рациональному использованию земель и почвенного покрова:</w:t>
      </w:r>
    </w:p>
    <w:p w:rsidR="00A73B74" w:rsidRPr="00A73B74" w:rsidRDefault="00A73B74" w:rsidP="00C762CC">
      <w:pPr>
        <w:numPr>
          <w:ilvl w:val="0"/>
          <w:numId w:val="42"/>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проект устанавливает твердые границы полосы отвода земель для производства строительных работ;</w:t>
      </w:r>
    </w:p>
    <w:p w:rsidR="00A73B74" w:rsidRPr="00A73B74" w:rsidRDefault="00A73B74" w:rsidP="00C762CC">
      <w:pPr>
        <w:numPr>
          <w:ilvl w:val="0"/>
          <w:numId w:val="42"/>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производство строительных работ предусматривается частично на ранее расчищенной и ранее отведенной площади;</w:t>
      </w:r>
    </w:p>
    <w:p w:rsidR="00A73B74" w:rsidRPr="00A73B74" w:rsidRDefault="00A73B74" w:rsidP="00C762CC">
      <w:pPr>
        <w:numPr>
          <w:ilvl w:val="0"/>
          <w:numId w:val="42"/>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рекультивация нарушенных земель;</w:t>
      </w:r>
    </w:p>
    <w:p w:rsidR="00A73B74" w:rsidRPr="00A73B74" w:rsidRDefault="00A73B74" w:rsidP="00C762CC">
      <w:pPr>
        <w:numPr>
          <w:ilvl w:val="0"/>
          <w:numId w:val="42"/>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сдача восстановленных земель (после рекультивации) согласно действующему законодательству;</w:t>
      </w:r>
    </w:p>
    <w:p w:rsidR="00A73B74" w:rsidRPr="00A73B74" w:rsidRDefault="00A73B74" w:rsidP="00C762CC">
      <w:pPr>
        <w:numPr>
          <w:ilvl w:val="0"/>
          <w:numId w:val="42"/>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выполнение правил пожарной безопасности при работе в лесах [36]. </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Воздействие на почвенный покров оценивается как локальное, в границах участков земель, определенных для строительства согласно нормативным документам. В период эксплуатации проектируемых объектов в нормальном режиме работы отрицательного воздействия на почвенный и растительный покров не предусматривается. </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После строительно-монтажных работ планируемого автозимника предусмотрена рекультивация всех нарушенных земель долгосрочной аренды. Цель проводимых работ по рекультивации земель – защита земель от ветровой и водной эрозии и заболачивания.</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Проектом применены требования ГОСТ 17.5.1.02-85 «Охрана природы. Земли. Классификация нарушенных земель для рекультивации», ГОСТ 17.5.3.04-83 «Охрана природы. Земли. Общие требования к рекультивации земель» (п.п. 5, 6), использованы материалы строительных изысканий.</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Рекультивация осуществляется последовательно в два этапа: технический и биологический.</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Технический этап рекультивации включает работы, направленные на подготовку земель для последующего целевого использования. Целесообразность снятия и нанесения плодородного слоя определена ГОСТ 17.4.3.02-85 и устанавливается в зависимости от уровня плодородия почвенного покрова. </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Технический этап рекультивации предусматривает следующие виды работ:</w:t>
      </w:r>
    </w:p>
    <w:p w:rsidR="00A73B74" w:rsidRPr="00A73B74" w:rsidRDefault="00A73B74" w:rsidP="00C762CC">
      <w:pPr>
        <w:numPr>
          <w:ilvl w:val="0"/>
          <w:numId w:val="43"/>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уборка строительного мусора на всей территории отвода земельных участков;</w:t>
      </w:r>
    </w:p>
    <w:p w:rsidR="00A73B74" w:rsidRPr="00A73B74" w:rsidRDefault="00A73B74" w:rsidP="00C762CC">
      <w:pPr>
        <w:numPr>
          <w:ilvl w:val="0"/>
          <w:numId w:val="43"/>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вывоз отходов, образованных за период строительно-монтажных работ; </w:t>
      </w:r>
    </w:p>
    <w:p w:rsidR="00A73B74" w:rsidRPr="00A73B74" w:rsidRDefault="00A73B74" w:rsidP="00C762CC">
      <w:pPr>
        <w:numPr>
          <w:ilvl w:val="0"/>
          <w:numId w:val="43"/>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планировка нарушенных участков земель.</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Биологический этап рекультивации – комплекс агротехнических и фитомелиоративных мероприятий, направленных на восстановление почвенно-растительного слоя, утраченного в процессе строительства и защиту почв от эрозионных процессов. Биологический этап рекультивации проводится по окончании производства работ технического этапа рекультивации.</w:t>
      </w:r>
    </w:p>
    <w:p w:rsidR="00A73B74" w:rsidRPr="00A73B74" w:rsidRDefault="00A73B74" w:rsidP="00A73B74">
      <w:pPr>
        <w:spacing w:after="0" w:line="240" w:lineRule="auto"/>
        <w:ind w:firstLine="709"/>
        <w:contextualSpacing/>
        <w:jc w:val="both"/>
        <w:rPr>
          <w:rFonts w:ascii="Arial" w:eastAsia="Times New Roman" w:hAnsi="Arial" w:cs="Arial"/>
          <w:iCs/>
          <w:sz w:val="20"/>
          <w:szCs w:val="20"/>
          <w:lang w:eastAsia="ru-RU"/>
        </w:rPr>
      </w:pPr>
      <w:r w:rsidRPr="00A73B74">
        <w:rPr>
          <w:rFonts w:ascii="Arial" w:eastAsia="Times New Roman" w:hAnsi="Arial" w:cs="Arial"/>
          <w:iCs/>
          <w:sz w:val="20"/>
          <w:szCs w:val="20"/>
          <w:lang w:eastAsia="ru-RU"/>
        </w:rPr>
        <w:t>Строительство планируемых объектов ведется в лесной зоне. Работы по сводке лесной растительности будут выполняться в зимнее время года, когда часть растений отмирает, или зимует, поэтому в верхних почвенных горизонтах сохраняется до 20 - 30 % жизнеспособных семян и корневищ многолетних растений. Поэтому нарушенная поверхность земель начинает постепенно зарастать видами лесного мелкотравья и сорно-разнотравными видами растений в первый же год по окончанию строительства естественным путем, чему также способствует занесение семян лесного разнотравья с прилегающих ландшафтов, покрытых лесом.</w:t>
      </w:r>
    </w:p>
    <w:p w:rsidR="00A73B74" w:rsidRPr="00A73B74" w:rsidRDefault="00A73B74" w:rsidP="00A73B74">
      <w:pPr>
        <w:spacing w:after="0" w:line="240" w:lineRule="auto"/>
        <w:ind w:firstLine="709"/>
        <w:contextualSpacing/>
        <w:jc w:val="both"/>
        <w:rPr>
          <w:rFonts w:ascii="Arial" w:eastAsia="Times New Roman" w:hAnsi="Arial" w:cs="Arial"/>
          <w:iCs/>
          <w:sz w:val="20"/>
          <w:szCs w:val="20"/>
          <w:lang w:eastAsia="ru-RU"/>
        </w:rPr>
      </w:pPr>
      <w:r w:rsidRPr="00A73B74">
        <w:rPr>
          <w:rFonts w:ascii="Arial" w:eastAsia="Times New Roman" w:hAnsi="Arial" w:cs="Arial"/>
          <w:iCs/>
          <w:sz w:val="20"/>
          <w:szCs w:val="20"/>
          <w:lang w:eastAsia="ru-RU"/>
        </w:rPr>
        <w:t xml:space="preserve">В целях ускорения процесса восстановления растительности на нарушенных площадях работы биологического этапа рекультивации включают противоэрозионные мероприятия: посев многолетних трав с внесением минеральных удобрений и послепосевное прикатывание. </w:t>
      </w:r>
    </w:p>
    <w:p w:rsidR="00A73B74" w:rsidRPr="00A73B74" w:rsidRDefault="00A73B74" w:rsidP="00A73B74">
      <w:pPr>
        <w:tabs>
          <w:tab w:val="left" w:pos="993"/>
        </w:tabs>
        <w:spacing w:after="0" w:line="240" w:lineRule="auto"/>
        <w:contextualSpacing/>
        <w:rPr>
          <w:rFonts w:ascii="Arial" w:eastAsia="Times New Roman" w:hAnsi="Arial" w:cs="Arial"/>
          <w:iCs/>
          <w:sz w:val="20"/>
          <w:szCs w:val="20"/>
          <w:lang w:eastAsia="ru-RU"/>
        </w:rPr>
      </w:pPr>
    </w:p>
    <w:p w:rsidR="00A73B74" w:rsidRPr="00A73B74" w:rsidRDefault="00A73B74" w:rsidP="00A73B74">
      <w:pPr>
        <w:tabs>
          <w:tab w:val="left" w:pos="993"/>
        </w:tabs>
        <w:spacing w:after="0" w:line="240" w:lineRule="auto"/>
        <w:ind w:left="709"/>
        <w:contextualSpacing/>
        <w:jc w:val="center"/>
        <w:rPr>
          <w:rFonts w:ascii="Arial" w:eastAsia="Times New Roman" w:hAnsi="Arial" w:cs="Arial"/>
          <w:i/>
          <w:sz w:val="20"/>
          <w:szCs w:val="20"/>
          <w:lang w:eastAsia="ru-RU"/>
        </w:rPr>
      </w:pPr>
      <w:r w:rsidRPr="00A73B74">
        <w:rPr>
          <w:rFonts w:ascii="Arial" w:eastAsia="Times New Roman" w:hAnsi="Arial" w:cs="Arial"/>
          <w:i/>
          <w:sz w:val="20"/>
          <w:szCs w:val="20"/>
          <w:lang w:eastAsia="ru-RU"/>
        </w:rPr>
        <w:t>Мероприятия по охране вод</w:t>
      </w:r>
    </w:p>
    <w:p w:rsidR="00A73B74" w:rsidRPr="00A73B74" w:rsidRDefault="00A73B74" w:rsidP="00A73B74">
      <w:pPr>
        <w:tabs>
          <w:tab w:val="left" w:pos="993"/>
        </w:tabs>
        <w:spacing w:after="0" w:line="240" w:lineRule="auto"/>
        <w:ind w:left="709"/>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ind w:firstLine="709"/>
        <w:contextualSpacing/>
        <w:jc w:val="both"/>
        <w:rPr>
          <w:rFonts w:ascii="Arial" w:eastAsia="Times New Roman" w:hAnsi="Arial" w:cs="Arial"/>
          <w:bCs/>
          <w:sz w:val="20"/>
          <w:szCs w:val="20"/>
          <w:lang w:eastAsia="ru-RU"/>
        </w:rPr>
      </w:pPr>
      <w:r w:rsidRPr="00A73B74">
        <w:rPr>
          <w:rFonts w:ascii="Arial" w:eastAsia="Times New Roman" w:hAnsi="Arial" w:cs="Arial"/>
          <w:sz w:val="20"/>
          <w:szCs w:val="20"/>
          <w:lang w:eastAsia="ru-RU"/>
        </w:rPr>
        <w:t xml:space="preserve">Воздействие на водные объекты локальное и сезонное (зимний временной период). Реализация проектных решений по строительству и эксплуатации автозимника может оказать </w:t>
      </w:r>
      <w:r w:rsidRPr="00A73B74">
        <w:rPr>
          <w:rFonts w:ascii="Arial" w:eastAsia="Times New Roman" w:hAnsi="Arial" w:cs="Arial"/>
          <w:bCs/>
          <w:sz w:val="20"/>
          <w:szCs w:val="20"/>
          <w:lang w:eastAsia="ru-RU"/>
        </w:rPr>
        <w:t>негативное воздействие н</w:t>
      </w:r>
      <w:r w:rsidRPr="00A73B74">
        <w:rPr>
          <w:rFonts w:ascii="Arial" w:eastAsia="Times New Roman" w:hAnsi="Arial" w:cs="Arial"/>
          <w:sz w:val="20"/>
          <w:szCs w:val="20"/>
          <w:lang w:eastAsia="ru-RU"/>
        </w:rPr>
        <w:t xml:space="preserve">а состояние водных ресурсов, которое </w:t>
      </w:r>
      <w:r w:rsidRPr="00A73B74">
        <w:rPr>
          <w:rFonts w:ascii="Arial" w:eastAsia="Times New Roman" w:hAnsi="Arial" w:cs="Arial"/>
          <w:bCs/>
          <w:sz w:val="20"/>
          <w:szCs w:val="20"/>
          <w:lang w:eastAsia="ru-RU"/>
        </w:rPr>
        <w:t>выразится:</w:t>
      </w:r>
    </w:p>
    <w:p w:rsidR="00A73B74" w:rsidRPr="00A73B74" w:rsidRDefault="00A73B74" w:rsidP="00C762CC">
      <w:pPr>
        <w:numPr>
          <w:ilvl w:val="0"/>
          <w:numId w:val="40"/>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нарушении участков водоохранных зон и прибрежных защитных полос пересекаемых водотоков;</w:t>
      </w:r>
    </w:p>
    <w:p w:rsidR="00A73B74" w:rsidRPr="00A73B74" w:rsidRDefault="00A73B74" w:rsidP="00C762CC">
      <w:pPr>
        <w:numPr>
          <w:ilvl w:val="0"/>
          <w:numId w:val="40"/>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возможном нанесении ущерба рыбному хозяйству.</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На ледовых переправах через малые водотоки, ежегодно промерзающие на всю глубину в начале зимнего сезона, проезд транспортных средств обеспечивается по естественному ледяному покрову.</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На ледовых переправах через средние водотоки предусмотрено усиление естественного ледяного покрова намораживанием.</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На ледовых переправах через реки глубиной более </w:t>
      </w:r>
      <w:smartTag w:uri="urn:schemas-microsoft-com:office:smarttags" w:element="metricconverter">
        <w:smartTagPr>
          <w:attr w:name="ProductID" w:val="1 м"/>
        </w:smartTagPr>
        <w:r w:rsidRPr="00A73B74">
          <w:rPr>
            <w:rFonts w:ascii="Arial" w:eastAsia="Times New Roman" w:hAnsi="Arial" w:cs="Arial"/>
            <w:sz w:val="20"/>
            <w:szCs w:val="20"/>
            <w:lang w:eastAsia="ru-RU"/>
          </w:rPr>
          <w:t>1 м</w:t>
        </w:r>
      </w:smartTag>
      <w:r w:rsidRPr="00A73B74">
        <w:rPr>
          <w:rFonts w:ascii="Arial" w:eastAsia="Times New Roman" w:hAnsi="Arial" w:cs="Arial"/>
          <w:sz w:val="20"/>
          <w:szCs w:val="20"/>
          <w:lang w:eastAsia="ru-RU"/>
        </w:rPr>
        <w:t xml:space="preserve"> дополнительно с намораживанием предусмотрено усиление деревянным колейным настилом. </w:t>
      </w:r>
    </w:p>
    <w:p w:rsidR="00A73B74" w:rsidRPr="00A73B74" w:rsidRDefault="00A73B74" w:rsidP="00A73B74">
      <w:pPr>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Устройство снежно-ледяной дорожной одежды предусмотрено на всем протяжении сухопутного автозимника методом постепенного наращивания в течение зимы на подготовленном грунтовом основании. </w:t>
      </w:r>
    </w:p>
    <w:p w:rsidR="00A73B74" w:rsidRPr="00A73B74" w:rsidRDefault="00A73B74" w:rsidP="00A73B74">
      <w:pPr>
        <w:spacing w:after="0" w:line="240" w:lineRule="auto"/>
        <w:ind w:firstLine="709"/>
        <w:contextualSpacing/>
        <w:jc w:val="both"/>
        <w:rPr>
          <w:rFonts w:ascii="Arial" w:eastAsia="Times New Roman" w:hAnsi="Arial" w:cs="Arial"/>
          <w:bCs/>
          <w:iCs/>
          <w:sz w:val="20"/>
          <w:szCs w:val="20"/>
          <w:lang w:eastAsia="ru-RU"/>
        </w:rPr>
      </w:pPr>
      <w:r w:rsidRPr="00A73B74">
        <w:rPr>
          <w:rFonts w:ascii="Arial" w:eastAsia="Times New Roman" w:hAnsi="Arial" w:cs="Arial"/>
          <w:bCs/>
          <w:iCs/>
          <w:sz w:val="20"/>
          <w:szCs w:val="20"/>
          <w:lang w:eastAsia="ru-RU"/>
        </w:rPr>
        <w:t xml:space="preserve">На испрашиваемой территории исключается: </w:t>
      </w:r>
    </w:p>
    <w:p w:rsidR="00A73B74" w:rsidRPr="00A73B74" w:rsidRDefault="00A73B74" w:rsidP="00C762CC">
      <w:pPr>
        <w:numPr>
          <w:ilvl w:val="0"/>
          <w:numId w:val="38"/>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ремонт, мойка строительной техники;</w:t>
      </w:r>
    </w:p>
    <w:p w:rsidR="00A73B74" w:rsidRPr="00A73B74" w:rsidRDefault="00A73B74" w:rsidP="00C762CC">
      <w:pPr>
        <w:numPr>
          <w:ilvl w:val="0"/>
          <w:numId w:val="38"/>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захоронение отходов.</w:t>
      </w:r>
    </w:p>
    <w:p w:rsidR="00A73B74" w:rsidRPr="00A73B74" w:rsidRDefault="00A73B74" w:rsidP="00A73B74">
      <w:pPr>
        <w:spacing w:after="0" w:line="240" w:lineRule="auto"/>
        <w:ind w:firstLine="709"/>
        <w:contextualSpacing/>
        <w:jc w:val="both"/>
        <w:rPr>
          <w:rFonts w:ascii="Arial" w:eastAsia="Times New Roman" w:hAnsi="Arial" w:cs="Arial"/>
          <w:bCs/>
          <w:sz w:val="20"/>
          <w:szCs w:val="20"/>
          <w:lang w:eastAsia="ru-RU"/>
        </w:rPr>
      </w:pPr>
      <w:r w:rsidRPr="00A73B74">
        <w:rPr>
          <w:rFonts w:ascii="Arial" w:eastAsia="Times New Roman" w:hAnsi="Arial" w:cs="Arial"/>
          <w:sz w:val="20"/>
          <w:szCs w:val="20"/>
          <w:lang w:eastAsia="ru-RU"/>
        </w:rPr>
        <w:t xml:space="preserve">В целях охраны водных ресурсов проектно-техническая документация разрабатывается с соблюдением требований законодательства, технические решения направлены </w:t>
      </w:r>
      <w:r w:rsidRPr="00A73B74">
        <w:rPr>
          <w:rFonts w:ascii="Arial" w:eastAsia="Times New Roman" w:hAnsi="Arial" w:cs="Arial"/>
          <w:bCs/>
          <w:sz w:val="20"/>
          <w:szCs w:val="20"/>
          <w:lang w:eastAsia="ru-RU"/>
        </w:rPr>
        <w:t>на минимизацию негативного воздействия проектируемого строительства на водные ресурсы, в том числе, водные биологические ресурсы:</w:t>
      </w:r>
    </w:p>
    <w:p w:rsidR="00A73B74" w:rsidRPr="00A73B74" w:rsidRDefault="00A73B74" w:rsidP="00C762CC">
      <w:pPr>
        <w:numPr>
          <w:ilvl w:val="0"/>
          <w:numId w:val="39"/>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 выполнение подготовительного комплекса работ в зимний период года для снижения отрицательного воздействия на поверхностные водотоки и почвенно-растительный покров участков водоохранных зон и прибрежных защитных полос;</w:t>
      </w:r>
    </w:p>
    <w:p w:rsidR="00A73B74" w:rsidRPr="00A73B74" w:rsidRDefault="00A73B74" w:rsidP="00C762CC">
      <w:pPr>
        <w:numPr>
          <w:ilvl w:val="0"/>
          <w:numId w:val="39"/>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исключение размещения на участках водоохранных зон строительно-монтажных площадок; стоянок строительной техники; ремонт и мойка строительной техники;</w:t>
      </w:r>
    </w:p>
    <w:p w:rsidR="00A73B74" w:rsidRPr="00A73B74" w:rsidRDefault="00A73B74" w:rsidP="00C762CC">
      <w:pPr>
        <w:numPr>
          <w:ilvl w:val="0"/>
          <w:numId w:val="39"/>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заправка строительной техники, автотранспорта горюче-смазочными материалами (ГСМ) «с колес» с использованием металлических инвентарных поддонов на случай пролития ГСМ;</w:t>
      </w:r>
    </w:p>
    <w:p w:rsidR="00A73B74" w:rsidRPr="00A73B74" w:rsidRDefault="00A73B74" w:rsidP="00C762CC">
      <w:pPr>
        <w:numPr>
          <w:ilvl w:val="0"/>
          <w:numId w:val="39"/>
        </w:numPr>
        <w:spacing w:after="0" w:line="240" w:lineRule="auto"/>
        <w:ind w:left="0"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при производстве строительно-монтажных работ предусматривается использование биотуалета.</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Устройство снежного полотна на сухопутном автозимнике и ледовых переправ через водотоки не нарушает естественных условий склонового стока с прилегающих территорий в весенне-летний период, в связи с чем не требуется разработка специальных водоотводных мероприятий.</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bCs/>
          <w:sz w:val="20"/>
          <w:szCs w:val="20"/>
          <w:lang w:eastAsia="ru-RU"/>
        </w:rPr>
        <w:t>При производстве строительно-монтажных работ</w:t>
      </w:r>
      <w:r w:rsidRPr="00A73B74">
        <w:rPr>
          <w:rFonts w:ascii="Arial" w:eastAsia="Times New Roman" w:hAnsi="Arial" w:cs="Arial"/>
          <w:sz w:val="20"/>
          <w:szCs w:val="20"/>
          <w:lang w:eastAsia="ru-RU"/>
        </w:rPr>
        <w:t xml:space="preserve"> расход воды предусматривается на питьевые и строительные нужды. Обеспечение водой на питьевые нужды будет осуществляться за счет доставляемой воды питьевого качества в переносной герметичной таре из системы водоснабжения Юрубчено-Тохомского месторождения.</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 xml:space="preserve">Качество воды, подаваемой на хозяйственно-питьевые нужды,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A73B74" w:rsidRPr="00A73B74" w:rsidRDefault="00A73B74" w:rsidP="00A73B74">
      <w:pPr>
        <w:spacing w:after="0" w:line="240" w:lineRule="auto"/>
        <w:jc w:val="both"/>
        <w:rPr>
          <w:rFonts w:ascii="Arial" w:eastAsia="Times New Roman" w:hAnsi="Arial" w:cs="Arial"/>
          <w:sz w:val="20"/>
          <w:szCs w:val="20"/>
          <w:lang w:eastAsia="ru-RU"/>
        </w:rPr>
      </w:pPr>
    </w:p>
    <w:p w:rsidR="00A73B74" w:rsidRPr="00A73B74" w:rsidRDefault="00A73B74" w:rsidP="00A73B74">
      <w:pPr>
        <w:keepNext/>
        <w:keepLines/>
        <w:spacing w:after="0" w:line="240" w:lineRule="auto"/>
        <w:jc w:val="center"/>
        <w:outlineLvl w:val="2"/>
        <w:rPr>
          <w:rFonts w:ascii="Arial" w:eastAsia="Times New Roman" w:hAnsi="Arial" w:cs="Arial"/>
          <w:bCs/>
          <w:i/>
          <w:sz w:val="20"/>
          <w:szCs w:val="20"/>
          <w:lang w:eastAsia="ru-RU"/>
        </w:rPr>
      </w:pPr>
      <w:r w:rsidRPr="00A73B74">
        <w:rPr>
          <w:rFonts w:ascii="Arial" w:eastAsia="Times New Roman" w:hAnsi="Arial" w:cs="Arial"/>
          <w:bCs/>
          <w:i/>
          <w:sz w:val="20"/>
          <w:szCs w:val="20"/>
          <w:lang w:eastAsia="ru-RU"/>
        </w:rPr>
        <w:t>Мероприятия по сбору, использованию, обезвреживанию, транспортировке и размещению опасных отходов</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Производственные отходы, возникающие при строительстве (строительный мусор в виде остатков бетона, песка, гравия и т.д.) предусмотрено укладывать в подготовку при устройстве временных проездов. </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Обустройство и способы хранения отходов на объектах должны соответствовать требованиям инструктивно-методических документов в зависимости от класса опасности размещаемого отхода, агрегатного состояния и других физико-химических свойств.</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Контейнеры для сбора отходов производства и потребления должны быть укомплектованы крышкой и установлены на основание, выполненное из железобетонных плит. </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Отходы, образующиеся при обслуживании строительной техники и автомобилей (аккумуляторы свинцовые отработанные неповрежденные, с электролитом; отходы масел гидравлических; отходы минеральных масел моторных; шины пневматические автомобильные отработанные; фильтры воздушные автотранспортных средств отработанные; фильтры очистки масла автотранспортных средств отработанные; фильтры очистки топлива автотранспортных средств отработанные и др.), образование которых предусмотрено в сервисных организациях спецтехники и автотранспорта, будут учитываться по месту приписки транспорта и техники. </w:t>
      </w: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Транспортировка отходов производится специально оборудованными машинами, самосвалами, вакуум - бочками. Периодичность вывоза отходов определяется санитарно-эпидемиологическими требованиями, емкостью для сбора или накопления отхода, условиями договора с организацией, имеющей лицензию на вывоз и утилизацию отходов. </w:t>
      </w:r>
    </w:p>
    <w:p w:rsidR="00A73B74" w:rsidRPr="00A73B74" w:rsidRDefault="00A73B74" w:rsidP="00A73B74">
      <w:pPr>
        <w:spacing w:after="0" w:line="240" w:lineRule="auto"/>
        <w:ind w:firstLine="708"/>
        <w:contextualSpacing/>
        <w:jc w:val="both"/>
        <w:rPr>
          <w:rFonts w:ascii="Arial" w:eastAsia="Times New Roman" w:hAnsi="Arial" w:cs="Arial"/>
          <w:sz w:val="20"/>
          <w:szCs w:val="20"/>
          <w:lang w:eastAsia="ru-RU"/>
        </w:rPr>
      </w:pPr>
    </w:p>
    <w:p w:rsidR="00A73B74" w:rsidRPr="00A73B74" w:rsidRDefault="00A73B74" w:rsidP="00A73B74">
      <w:pPr>
        <w:tabs>
          <w:tab w:val="left" w:pos="851"/>
          <w:tab w:val="num" w:pos="1430"/>
        </w:tabs>
        <w:spacing w:after="0" w:line="240" w:lineRule="auto"/>
        <w:contextualSpacing/>
        <w:jc w:val="center"/>
        <w:rPr>
          <w:rFonts w:ascii="Arial" w:eastAsia="Times New Roman" w:hAnsi="Arial" w:cs="Arial"/>
          <w:i/>
          <w:sz w:val="20"/>
          <w:szCs w:val="20"/>
          <w:lang w:eastAsia="ru-RU"/>
        </w:rPr>
      </w:pPr>
      <w:r w:rsidRPr="00A73B74">
        <w:rPr>
          <w:rFonts w:ascii="Arial" w:eastAsia="Times New Roman" w:hAnsi="Arial" w:cs="Arial"/>
          <w:i/>
          <w:iCs/>
          <w:sz w:val="20"/>
          <w:szCs w:val="20"/>
          <w:lang w:eastAsia="ru-RU"/>
        </w:rPr>
        <w:t xml:space="preserve">Особо охраняемые природные территории и </w:t>
      </w:r>
      <w:r w:rsidRPr="00A73B74">
        <w:rPr>
          <w:rFonts w:ascii="Arial" w:eastAsia="Times New Roman" w:hAnsi="Arial" w:cs="Arial"/>
          <w:i/>
          <w:sz w:val="20"/>
          <w:szCs w:val="20"/>
          <w:lang w:eastAsia="ru-RU"/>
        </w:rPr>
        <w:t>территории традиционного природопользования коренных малочисленных народов Севера, Сибири и Дальнего Востока</w:t>
      </w:r>
    </w:p>
    <w:p w:rsidR="00A73B74" w:rsidRPr="00A73B74" w:rsidRDefault="00A73B74" w:rsidP="00A73B74">
      <w:pPr>
        <w:tabs>
          <w:tab w:val="left" w:pos="851"/>
          <w:tab w:val="num" w:pos="1430"/>
        </w:tabs>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соответствии с письмом Минприроды России № 15-47/10213 от 30.04.2020 г. в районе расположения планируемого линейного объекта, в Богучанском районе Красноярского края, особо охраняемые природные территории (ООПТ) федерального значения отсутствуют.</w:t>
      </w: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Согласно письму, Министерства экологии и рационального природопользования Красноярского края № 77-03022 от 09.03.2023 года объект «Зимняя автомобильная дорога п.Беляки-ПК0+00», шифр 6299 расположен вне границ, действующих особо охраняемые природные территории (ООПТ) краевого и местного значения и их охранных зон, а также планируемых к созданию ООПТ краевого значения в Красноярском крае на период до 2030 года. </w:t>
      </w: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соответствии с письмом Администрации Богучанского района Красноярского края № 01/38-900 от 01.03.2023 г. на территории объекта ш. 6299 «Зимняя автомобильная дорога п.Беляки-ПК0+00» особо охраняемые природные территории (ООПТ) и территории, зарезервированные для создания ООПТ и охранных зон местного значения, отсутствуют. В том числе сообщается, что в местах проведения работ отсутствуют территории традиционного природопользования (ТТП) местного значения.</w:t>
      </w: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Также в соответствии с письмом № 10763-01.1-28-03 от 06.03.2023 г. ФАДН России на территории Красноярского края ТТП коренных малочисленных народов Севера, Сибири и Дальнего Востока Российской Федерации федерального значения не образованы. </w:t>
      </w: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Также согласно письму Агентства по развитию северных территорий и поддержке коренных малочисленных народов Красноярского края № 76-0227 от 29.03.2023 года в Богучанском муниципальном районе Красноярского края, территории традиционного природопользования коренных малочисленных народов Российской Федерации регионального значения не зарегистрированы. Также Богучанский муниципальных район не отнесен к местам традиционного проживания и традиционной хозяйственной деятельности коренных малочисленных народов РФ.</w:t>
      </w:r>
    </w:p>
    <w:p w:rsidR="00A73B74" w:rsidRPr="00A73B74" w:rsidRDefault="00A73B74" w:rsidP="00A73B74">
      <w:pPr>
        <w:spacing w:after="0" w:line="240" w:lineRule="auto"/>
        <w:ind w:firstLine="567"/>
        <w:jc w:val="both"/>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73B74" w:rsidRPr="00A73B74" w:rsidRDefault="00A73B74" w:rsidP="00A73B74">
      <w:pPr>
        <w:spacing w:after="0" w:line="240" w:lineRule="auto"/>
        <w:rPr>
          <w:rFonts w:ascii="Arial" w:eastAsia="Times New Roman" w:hAnsi="Arial" w:cs="Arial"/>
          <w:sz w:val="20"/>
          <w:szCs w:val="20"/>
        </w:rPr>
      </w:pPr>
    </w:p>
    <w:p w:rsidR="00A73B74" w:rsidRPr="00A73B74" w:rsidRDefault="00A73B74" w:rsidP="00A73B74">
      <w:pPr>
        <w:numPr>
          <w:ilvl w:val="1"/>
          <w:numId w:val="0"/>
        </w:num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pacing w:val="-4"/>
          <w:sz w:val="20"/>
          <w:szCs w:val="20"/>
          <w:lang w:eastAsia="ru-RU"/>
        </w:rPr>
        <w:t>В соответствии с Постановлением Правительства от 16.08.2016 г. № 804,</w:t>
      </w:r>
      <w:r w:rsidRPr="00A73B74">
        <w:rPr>
          <w:rFonts w:ascii="Arial" w:eastAsia="Times New Roman" w:hAnsi="Arial" w:cs="Arial"/>
          <w:spacing w:val="-4"/>
          <w:sz w:val="20"/>
          <w:szCs w:val="20"/>
          <w:lang w:eastAsia="ru-RU"/>
        </w:rPr>
        <w:br/>
        <w:t>«Об утверждении Правил отнесения организаций к категориям по гражданской обороне в</w:t>
      </w:r>
      <w:r w:rsidRPr="00A73B74">
        <w:rPr>
          <w:rFonts w:ascii="Arial" w:eastAsia="Times New Roman" w:hAnsi="Arial" w:cs="Arial"/>
          <w:spacing w:val="-4"/>
          <w:sz w:val="20"/>
          <w:szCs w:val="20"/>
          <w:lang w:eastAsia="ru-RU"/>
        </w:rPr>
        <w:br/>
        <w:t>зависимости от роли в экономике государства или влияния на безопасность населения»</w:t>
      </w:r>
      <w:r w:rsidRPr="00A73B74">
        <w:rPr>
          <w:rFonts w:ascii="Arial" w:eastAsia="Times New Roman" w:hAnsi="Arial" w:cs="Arial"/>
          <w:spacing w:val="-4"/>
          <w:sz w:val="20"/>
          <w:szCs w:val="20"/>
          <w:lang w:eastAsia="ru-RU"/>
        </w:rPr>
        <w:br/>
        <w:t>объект располагается на территории, не отнесенной к группе по гражданской обороне, т.к. в</w:t>
      </w:r>
      <w:r w:rsidRPr="00A73B74">
        <w:rPr>
          <w:rFonts w:ascii="Arial" w:eastAsia="Times New Roman" w:hAnsi="Arial" w:cs="Arial"/>
          <w:spacing w:val="-4"/>
          <w:sz w:val="20"/>
          <w:szCs w:val="20"/>
          <w:lang w:eastAsia="ru-RU"/>
        </w:rPr>
        <w:br/>
        <w:t>составе объекта отсутствуют здания и сооружения, подлежащие отнесению к категории по</w:t>
      </w:r>
      <w:r w:rsidRPr="00A73B74">
        <w:rPr>
          <w:rFonts w:ascii="Arial" w:eastAsia="Times New Roman" w:hAnsi="Arial" w:cs="Arial"/>
          <w:spacing w:val="-4"/>
          <w:sz w:val="20"/>
          <w:szCs w:val="20"/>
          <w:lang w:eastAsia="ru-RU"/>
        </w:rPr>
        <w:br/>
        <w:t>ГО.</w:t>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393430"/>
            <wp:effectExtent l="0" t="0" r="0" b="0"/>
            <wp:docPr id="10008308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393430"/>
            <wp:effectExtent l="0" t="0" r="0" b="0"/>
            <wp:docPr id="10008308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418195"/>
            <wp:effectExtent l="0" t="0" r="0" b="0"/>
            <wp:docPr id="10008308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18195"/>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406130"/>
            <wp:effectExtent l="0" t="0" r="0" b="0"/>
            <wp:docPr id="10008308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61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402320"/>
            <wp:effectExtent l="0" t="0" r="0" b="0"/>
            <wp:docPr id="10008308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232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tabs>
          <w:tab w:val="left" w:pos="2570"/>
        </w:tabs>
        <w:spacing w:after="0" w:line="240" w:lineRule="auto"/>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ab/>
      </w:r>
      <w:r w:rsidRPr="00A73B74">
        <w:rPr>
          <w:rFonts w:ascii="Arial" w:eastAsia="Times New Roman" w:hAnsi="Arial" w:cs="Arial"/>
          <w:noProof/>
          <w:sz w:val="20"/>
          <w:szCs w:val="20"/>
          <w:lang w:eastAsia="ru-RU"/>
        </w:rPr>
        <w:drawing>
          <wp:inline distT="0" distB="0" distL="0" distR="0">
            <wp:extent cx="5940425" cy="8393430"/>
            <wp:effectExtent l="0" t="0" r="0" b="0"/>
            <wp:docPr id="10008308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4204335"/>
            <wp:effectExtent l="0" t="0" r="0" b="0"/>
            <wp:docPr id="10008308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04335"/>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393430"/>
            <wp:effectExtent l="0" t="0" r="0" b="0"/>
            <wp:docPr id="10008308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393430"/>
            <wp:effectExtent l="0" t="0" r="0" b="0"/>
            <wp:docPr id="10008308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40425" cy="8393430"/>
            <wp:effectExtent l="0" t="0" r="0" b="0"/>
            <wp:docPr id="10008308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tabs>
          <w:tab w:val="left" w:pos="2479"/>
        </w:tabs>
        <w:spacing w:after="0" w:line="240" w:lineRule="auto"/>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ab/>
      </w:r>
      <w:r w:rsidRPr="00A73B74">
        <w:rPr>
          <w:rFonts w:ascii="Arial" w:eastAsia="Times New Roman" w:hAnsi="Arial" w:cs="Arial"/>
          <w:noProof/>
          <w:sz w:val="20"/>
          <w:szCs w:val="20"/>
          <w:lang w:eastAsia="ru-RU"/>
        </w:rPr>
        <w:drawing>
          <wp:inline distT="0" distB="0" distL="0" distR="0">
            <wp:extent cx="5940425" cy="8393430"/>
            <wp:effectExtent l="0" t="0" r="0" b="0"/>
            <wp:docPr id="10008308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9343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val="en-US" w:eastAsia="ru-RU"/>
        </w:rPr>
      </w:pPr>
      <w:r w:rsidRPr="00A73B74">
        <w:rPr>
          <w:rFonts w:ascii="Arial" w:eastAsia="Times New Roman" w:hAnsi="Arial" w:cs="Arial"/>
          <w:noProof/>
          <w:sz w:val="20"/>
          <w:szCs w:val="20"/>
          <w:lang w:eastAsia="ru-RU"/>
        </w:rPr>
        <w:lastRenderedPageBreak/>
        <w:drawing>
          <wp:inline distT="0" distB="0" distL="0" distR="0">
            <wp:extent cx="5940425" cy="4203065"/>
            <wp:effectExtent l="0" t="0" r="0" b="0"/>
            <wp:docPr id="10008308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03065"/>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ПРОЕКТ МЕЖЕВАНИЯ ТЕРРИТОРИИ</w:t>
      </w:r>
    </w:p>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Раздел 4 «Проект межевания территории. Текстовая часть»</w:t>
      </w: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bidi="ru-RU"/>
        </w:rPr>
      </w:pP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bidi="ru-RU"/>
        </w:rPr>
        <w:t xml:space="preserve">Проект межевания территории разработан для определения местоположения границ образуемых частей земельных участков, предназначенных для проектирования и строительства </w:t>
      </w:r>
      <w:r w:rsidRPr="00A73B74">
        <w:rPr>
          <w:rFonts w:ascii="Arial" w:eastAsia="Times New Roman" w:hAnsi="Arial" w:cs="Arial"/>
          <w:sz w:val="20"/>
          <w:szCs w:val="20"/>
          <w:lang w:eastAsia="ru-RU"/>
        </w:rPr>
        <w:t>объекта «Зимняя автомобильная дорога п.Беляки-ПК0+00».</w:t>
      </w: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bidi="ru-RU"/>
        </w:rPr>
      </w:pPr>
    </w:p>
    <w:p w:rsidR="00A73B74" w:rsidRPr="00A73B74" w:rsidRDefault="00A73B74" w:rsidP="00A73B74">
      <w:pPr>
        <w:widowControl w:val="0"/>
        <w:tabs>
          <w:tab w:val="left" w:pos="1134"/>
          <w:tab w:val="left" w:pos="1701"/>
        </w:tabs>
        <w:spacing w:after="0" w:line="240" w:lineRule="auto"/>
        <w:ind w:left="852"/>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4.1 Перечень и сведения о площади образуемых земельных участков, в том числе возможные способы их образования</w:t>
      </w:r>
    </w:p>
    <w:p w:rsidR="00A73B74" w:rsidRPr="00A73B74" w:rsidRDefault="00A73B74" w:rsidP="00A73B74">
      <w:pPr>
        <w:widowControl w:val="0"/>
        <w:tabs>
          <w:tab w:val="left" w:pos="1134"/>
          <w:tab w:val="left" w:pos="1701"/>
        </w:tabs>
        <w:spacing w:after="0" w:line="240" w:lineRule="auto"/>
        <w:ind w:left="709"/>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Образование частей земельных участков с кадастровыми номерами 24:07:0000000:1666, 24:07:9101001:176 и 24:07:9101001:209.</w:t>
      </w: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120" w:line="240" w:lineRule="auto"/>
        <w:ind w:right="-144"/>
        <w:jc w:val="right"/>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Перечень образуемых земельных участков                  Таблица 4.1.1</w:t>
      </w:r>
    </w:p>
    <w:tbl>
      <w:tblPr>
        <w:tblW w:w="99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40"/>
        <w:gridCol w:w="1049"/>
        <w:gridCol w:w="1134"/>
        <w:gridCol w:w="1418"/>
        <w:gridCol w:w="1701"/>
        <w:gridCol w:w="1843"/>
      </w:tblGrid>
      <w:tr w:rsidR="00A73B74" w:rsidRPr="00A73B74" w:rsidTr="009D6BD6">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Условный номер образуемого земельного участка</w:t>
            </w:r>
          </w:p>
        </w:tc>
        <w:tc>
          <w:tcPr>
            <w:tcW w:w="1049" w:type="dxa"/>
            <w:shd w:val="clear" w:color="auto" w:fill="auto"/>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:176/ЧЗУ2</w:t>
            </w:r>
          </w:p>
        </w:tc>
        <w:tc>
          <w:tcPr>
            <w:tcW w:w="1134"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rPr>
              <w:t>:176/ЧЗУ1</w:t>
            </w:r>
          </w:p>
        </w:tc>
        <w:tc>
          <w:tcPr>
            <w:tcW w:w="1418"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rPr>
              <w:t>:176/ЧЗУ3(1) – ЧЗУ3(9)</w:t>
            </w:r>
          </w:p>
        </w:tc>
        <w:tc>
          <w:tcPr>
            <w:tcW w:w="1701"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rPr>
              <w:t>:209/ЧЗУ1(1) – ЧЗУ1(11)</w:t>
            </w:r>
          </w:p>
        </w:tc>
        <w:tc>
          <w:tcPr>
            <w:tcW w:w="1843"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rPr>
              <w:t>:1666/ЧЗУ1(1) – ЧЗУ1(13)</w:t>
            </w:r>
          </w:p>
        </w:tc>
      </w:tr>
      <w:tr w:rsidR="00A73B74" w:rsidRPr="00A73B74" w:rsidTr="009D6BD6">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Кадастровые номера земельных участков, из которых образуются земельные участки</w:t>
            </w:r>
          </w:p>
        </w:tc>
        <w:tc>
          <w:tcPr>
            <w:tcW w:w="3601" w:type="dxa"/>
            <w:gridSpan w:val="3"/>
            <w:shd w:val="clear" w:color="auto" w:fill="auto"/>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color w:val="000000"/>
                <w:sz w:val="20"/>
                <w:szCs w:val="20"/>
                <w:lang w:eastAsia="ru-RU"/>
              </w:rPr>
              <w:t>24:07:9101001:176</w:t>
            </w:r>
          </w:p>
        </w:tc>
        <w:tc>
          <w:tcPr>
            <w:tcW w:w="1701"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color w:val="000000"/>
                <w:sz w:val="20"/>
                <w:szCs w:val="20"/>
                <w:lang w:eastAsia="ru-RU"/>
              </w:rPr>
              <w:t>24:07:9101001:209</w:t>
            </w:r>
          </w:p>
        </w:tc>
        <w:tc>
          <w:tcPr>
            <w:tcW w:w="1843"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bidi="ru-RU"/>
              </w:rPr>
            </w:pPr>
            <w:r w:rsidRPr="00A73B74">
              <w:rPr>
                <w:rFonts w:ascii="Arial" w:eastAsia="Times New Roman" w:hAnsi="Arial" w:cs="Arial"/>
                <w:color w:val="000000"/>
                <w:sz w:val="20"/>
                <w:szCs w:val="20"/>
                <w:lang w:eastAsia="ru-RU"/>
              </w:rPr>
              <w:t>24:07:0000000:1666</w:t>
            </w:r>
          </w:p>
        </w:tc>
      </w:tr>
      <w:tr w:rsidR="00A73B74" w:rsidRPr="00A73B74" w:rsidTr="009D6BD6">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Площадь образуемых земельных участков, га</w:t>
            </w:r>
          </w:p>
        </w:tc>
        <w:tc>
          <w:tcPr>
            <w:tcW w:w="1049" w:type="dxa"/>
            <w:shd w:val="clear" w:color="auto" w:fill="auto"/>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0,0056</w:t>
            </w:r>
          </w:p>
        </w:tc>
        <w:tc>
          <w:tcPr>
            <w:tcW w:w="1134"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0,2139</w:t>
            </w:r>
          </w:p>
        </w:tc>
        <w:tc>
          <w:tcPr>
            <w:tcW w:w="1418"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6,7686</w:t>
            </w:r>
          </w:p>
        </w:tc>
        <w:tc>
          <w:tcPr>
            <w:tcW w:w="1701"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4,1956</w:t>
            </w:r>
          </w:p>
        </w:tc>
        <w:tc>
          <w:tcPr>
            <w:tcW w:w="1843" w:type="dxa"/>
            <w:vAlign w:val="center"/>
          </w:tcPr>
          <w:p w:rsidR="00A73B74" w:rsidRPr="00A73B74" w:rsidRDefault="00A73B74" w:rsidP="009D6BD6">
            <w:pPr>
              <w:spacing w:before="40" w:after="40" w:line="240" w:lineRule="auto"/>
              <w:ind w:left="-57" w:right="-57"/>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12,8111</w:t>
            </w:r>
          </w:p>
        </w:tc>
      </w:tr>
      <w:tr w:rsidR="00A73B74" w:rsidRPr="00A73B74" w:rsidTr="009D6BD6">
        <w:trPr>
          <w:trHeight w:val="303"/>
        </w:trPr>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Способ образования земельных участков</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Образование части земельного участка</w:t>
            </w:r>
          </w:p>
        </w:tc>
      </w:tr>
      <w:tr w:rsidR="00A73B74" w:rsidRPr="00A73B74" w:rsidTr="009D6BD6">
        <w:trPr>
          <w:trHeight w:val="797"/>
        </w:trPr>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Сведения об отнесении (не отнесении) образуемых земельных участков к территории общего пользования</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Образуемая часть земельного участка не будет отнесена к территориям общего пользования</w:t>
            </w:r>
          </w:p>
        </w:tc>
      </w:tr>
      <w:tr w:rsidR="00A73B74" w:rsidRPr="00A73B74" w:rsidTr="009D6BD6">
        <w:tc>
          <w:tcPr>
            <w:tcW w:w="2840" w:type="dxa"/>
            <w:shd w:val="clear" w:color="auto" w:fill="auto"/>
            <w:vAlign w:val="center"/>
          </w:tcPr>
          <w:p w:rsidR="00A73B74" w:rsidRPr="00A73B74" w:rsidRDefault="00A73B74" w:rsidP="009D6BD6">
            <w:pPr>
              <w:spacing w:before="40" w:after="4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Сведения о целевом назначении лесов, виды разрешенного использования части лесного участка, количественные и качественные характеристики части лесного участка, сведения о нахождении части лесного участка в границах особо защитных участков лесов представлены в Приложении</w:t>
            </w:r>
            <w:r w:rsidRPr="00A73B74">
              <w:rPr>
                <w:rFonts w:ascii="Arial" w:eastAsia="Times New Roman" w:hAnsi="Arial" w:cs="Arial"/>
                <w:sz w:val="20"/>
                <w:szCs w:val="20"/>
                <w:lang w:eastAsia="ru-RU"/>
              </w:rPr>
              <w:t xml:space="preserve"> 1</w:t>
            </w:r>
          </w:p>
        </w:tc>
      </w:tr>
      <w:tr w:rsidR="00A73B74" w:rsidRPr="00A73B74" w:rsidTr="009D6BD6">
        <w:tc>
          <w:tcPr>
            <w:tcW w:w="2840" w:type="dxa"/>
            <w:shd w:val="clear" w:color="auto" w:fill="auto"/>
            <w:vAlign w:val="center"/>
          </w:tcPr>
          <w:p w:rsidR="00A73B74" w:rsidRPr="00A73B74" w:rsidRDefault="00A73B74" w:rsidP="009D6BD6">
            <w:pPr>
              <w:spacing w:before="20" w:after="2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color w:val="000000"/>
                <w:sz w:val="20"/>
                <w:szCs w:val="20"/>
                <w:lang w:eastAsia="ru-RU"/>
              </w:rPr>
            </w:pPr>
            <w:r w:rsidRPr="00A73B74">
              <w:rPr>
                <w:rFonts w:ascii="Arial" w:eastAsia="Times New Roman" w:hAnsi="Arial" w:cs="Arial"/>
                <w:color w:val="000000"/>
                <w:sz w:val="20"/>
                <w:szCs w:val="20"/>
                <w:lang w:eastAsia="ru-RU"/>
              </w:rPr>
              <w:t>Резервирование и (или) изъятие для государственных или муниципальных нужд образуемой части земельного участка не предусмотрено</w:t>
            </w:r>
          </w:p>
        </w:tc>
      </w:tr>
      <w:tr w:rsidR="00A73B74" w:rsidRPr="00A73B74" w:rsidTr="009D6BD6">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w:t>
            </w:r>
          </w:p>
        </w:tc>
      </w:tr>
      <w:tr w:rsidR="00A73B74" w:rsidRPr="00A73B74" w:rsidTr="009D6BD6">
        <w:tc>
          <w:tcPr>
            <w:tcW w:w="2840" w:type="dxa"/>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shd w:val="clear" w:color="auto" w:fill="FFFFFF"/>
                <w:lang w:eastAsia="ru-RU"/>
              </w:rPr>
              <w:t xml:space="preserve">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w:t>
            </w:r>
            <w:r w:rsidRPr="00A73B74">
              <w:rPr>
                <w:rFonts w:ascii="Arial" w:eastAsia="Times New Roman" w:hAnsi="Arial" w:cs="Arial"/>
                <w:sz w:val="20"/>
                <w:szCs w:val="20"/>
                <w:shd w:val="clear" w:color="auto" w:fill="FFFFFF"/>
                <w:lang w:eastAsia="ru-RU"/>
              </w:rPr>
              <w:lastRenderedPageBreak/>
              <w:t>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7145" w:type="dxa"/>
            <w:gridSpan w:val="5"/>
            <w:shd w:val="clear" w:color="auto" w:fill="auto"/>
            <w:vAlign w:val="center"/>
          </w:tcPr>
          <w:p w:rsidR="00A73B74" w:rsidRPr="00A73B74" w:rsidRDefault="00A73B74" w:rsidP="009D6BD6">
            <w:pPr>
              <w:spacing w:before="40" w:after="40" w:line="240" w:lineRule="auto"/>
              <w:ind w:left="113" w:right="113"/>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Земли лесного фонда</w:t>
            </w:r>
          </w:p>
        </w:tc>
      </w:tr>
    </w:tbl>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Границы и координаты частей земельных участков в графических материалах Проекта определены в местной системе координат МСК-169.</w:t>
      </w: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widowControl w:val="0"/>
        <w:tabs>
          <w:tab w:val="left" w:pos="1134"/>
          <w:tab w:val="left" w:pos="1701"/>
        </w:tabs>
        <w:spacing w:after="0" w:line="240" w:lineRule="auto"/>
        <w:ind w:left="852"/>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4.2 Перечень координат характерных точек образуемых земельных участков</w:t>
      </w:r>
    </w:p>
    <w:p w:rsidR="00A73B74" w:rsidRPr="00A73B74" w:rsidRDefault="00A73B74" w:rsidP="00A73B74">
      <w:pPr>
        <w:widowControl w:val="0"/>
        <w:tabs>
          <w:tab w:val="left" w:pos="1134"/>
          <w:tab w:val="left" w:pos="1701"/>
        </w:tabs>
        <w:spacing w:after="0" w:line="240" w:lineRule="auto"/>
        <w:ind w:left="852"/>
        <w:jc w:val="center"/>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Перечень координат характерных точек образуемых земельных участков (частей земельного участка) представлен на листах 37-45 раздела 1</w:t>
      </w:r>
      <w:r w:rsidRPr="00A73B74">
        <w:rPr>
          <w:rFonts w:ascii="Arial" w:eastAsia="Times New Roman" w:hAnsi="Arial" w:cs="Arial"/>
          <w:color w:val="C00000"/>
          <w:sz w:val="20"/>
          <w:szCs w:val="20"/>
          <w:lang w:eastAsia="ru-RU" w:bidi="ru-RU"/>
        </w:rPr>
        <w:t xml:space="preserve"> </w:t>
      </w:r>
      <w:r w:rsidRPr="00A73B74">
        <w:rPr>
          <w:rFonts w:ascii="Arial" w:eastAsia="Times New Roman" w:hAnsi="Arial" w:cs="Arial"/>
          <w:sz w:val="20"/>
          <w:szCs w:val="20"/>
          <w:lang w:eastAsia="ru-RU" w:bidi="ru-RU"/>
        </w:rPr>
        <w:t>«Проекта межевания территории. Графическая часть».</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A73B74" w:rsidRPr="00A73B74" w:rsidRDefault="00A73B74" w:rsidP="00A73B74">
      <w:pPr>
        <w:spacing w:after="0" w:line="240" w:lineRule="auto"/>
        <w:ind w:left="852"/>
        <w:jc w:val="center"/>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Перечень координат характерных точек границ территории, применительно к которой осуществляется подготовка проекта межевания представлен в разделе 2.3 основной части проекта планировки территории.</w:t>
      </w: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A73B74" w:rsidRPr="00A73B74" w:rsidRDefault="00A73B74" w:rsidP="00A73B74">
      <w:pPr>
        <w:spacing w:after="0" w:line="240" w:lineRule="auto"/>
        <w:ind w:left="852"/>
        <w:jc w:val="center"/>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Вид разрешенного использования образуемых частей земельных участков на землях лесного фонда – строительство, реконструкция, эксплуатация линейных объектов.</w:t>
      </w: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
        <w:gridCol w:w="1819"/>
        <w:gridCol w:w="6867"/>
        <w:gridCol w:w="647"/>
      </w:tblGrid>
      <w:tr w:rsidR="00A73B74" w:rsidRPr="00A73B74" w:rsidTr="009D6BD6">
        <w:trPr>
          <w:gridBefore w:val="1"/>
          <w:gridAfter w:val="1"/>
          <w:wBefore w:w="69" w:type="pct"/>
          <w:wAfter w:w="342" w:type="pct"/>
          <w:trHeight w:val="255"/>
        </w:trPr>
        <w:tc>
          <w:tcPr>
            <w:tcW w:w="4589" w:type="pct"/>
            <w:gridSpan w:val="2"/>
            <w:tcBorders>
              <w:top w:val="nil"/>
              <w:left w:val="nil"/>
              <w:bottom w:val="nil"/>
              <w:right w:val="nil"/>
            </w:tcBorders>
            <w:shd w:val="clear" w:color="auto" w:fill="auto"/>
          </w:tcPr>
          <w:p w:rsidR="00A73B74" w:rsidRPr="00A73B74" w:rsidRDefault="00A73B74" w:rsidP="009D6BD6">
            <w:pPr>
              <w:spacing w:after="0" w:line="240" w:lineRule="auto"/>
              <w:ind w:right="282"/>
              <w:jc w:val="center"/>
              <w:rPr>
                <w:rFonts w:ascii="Arial" w:eastAsia="Times New Roman" w:hAnsi="Arial" w:cs="Arial"/>
                <w:bCs/>
                <w:caps/>
                <w:noProof/>
                <w:sz w:val="20"/>
                <w:szCs w:val="20"/>
                <w:lang w:eastAsia="ru-RU"/>
              </w:rPr>
            </w:pPr>
            <w:r w:rsidRPr="00A73B74">
              <w:rPr>
                <w:rFonts w:ascii="Arial" w:eastAsia="Times New Roman" w:hAnsi="Arial" w:cs="Arial"/>
                <w:bCs/>
                <w:caps/>
                <w:noProof/>
                <w:sz w:val="20"/>
                <w:szCs w:val="20"/>
                <w:lang w:eastAsia="ru-RU"/>
              </w:rPr>
              <w:t>Перечень текстовых материалов</w:t>
            </w:r>
          </w:p>
          <w:p w:rsidR="00A73B74" w:rsidRPr="00A73B74" w:rsidRDefault="00A73B74" w:rsidP="009D6BD6">
            <w:pPr>
              <w:spacing w:after="0" w:line="240" w:lineRule="auto"/>
              <w:ind w:right="282"/>
              <w:jc w:val="center"/>
              <w:rPr>
                <w:rFonts w:ascii="Arial" w:eastAsia="Times New Roman" w:hAnsi="Arial" w:cs="Arial"/>
                <w:bCs/>
                <w:sz w:val="20"/>
                <w:szCs w:val="20"/>
                <w:highlight w:val="yellow"/>
                <w:lang w:eastAsia="ru-RU"/>
              </w:rPr>
            </w:pPr>
          </w:p>
        </w:tc>
      </w:tr>
      <w:tr w:rsidR="00A73B74" w:rsidRPr="00A73B74" w:rsidTr="009D6BD6">
        <w:trPr>
          <w:trHeight w:val="608"/>
        </w:trPr>
        <w:tc>
          <w:tcPr>
            <w:tcW w:w="1030" w:type="pct"/>
            <w:gridSpan w:val="2"/>
            <w:vAlign w:val="center"/>
          </w:tcPr>
          <w:p w:rsidR="00A73B74" w:rsidRPr="00A73B74" w:rsidRDefault="00A73B74" w:rsidP="009D6BD6">
            <w:pPr>
              <w:spacing w:after="0" w:line="240" w:lineRule="auto"/>
              <w:ind w:right="3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Приложения</w:t>
            </w:r>
          </w:p>
        </w:tc>
        <w:tc>
          <w:tcPr>
            <w:tcW w:w="3970" w:type="pct"/>
            <w:gridSpan w:val="2"/>
            <w:vAlign w:val="center"/>
          </w:tcPr>
          <w:p w:rsidR="00A73B74" w:rsidRPr="00A73B74" w:rsidRDefault="00A73B74" w:rsidP="009D6BD6">
            <w:pPr>
              <w:spacing w:after="0" w:line="240" w:lineRule="auto"/>
              <w:ind w:right="282"/>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Наименование</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Приложение 1</w:t>
            </w:r>
          </w:p>
        </w:tc>
        <w:tc>
          <w:tcPr>
            <w:tcW w:w="3970" w:type="pct"/>
            <w:gridSpan w:val="2"/>
            <w:vAlign w:val="center"/>
          </w:tcPr>
          <w:p w:rsidR="00A73B74" w:rsidRPr="00A73B74" w:rsidRDefault="00A73B74" w:rsidP="009D6BD6">
            <w:pPr>
              <w:spacing w:after="0" w:line="240" w:lineRule="auto"/>
              <w:ind w:right="282"/>
              <w:rPr>
                <w:rFonts w:ascii="Arial" w:eastAsia="Times New Roman" w:hAnsi="Arial" w:cs="Arial"/>
                <w:color w:val="FF0000"/>
                <w:sz w:val="20"/>
                <w:szCs w:val="20"/>
                <w:highlight w:val="green"/>
                <w:lang w:eastAsia="ru-RU"/>
              </w:rPr>
            </w:pPr>
            <w:r w:rsidRPr="00A73B74">
              <w:rPr>
                <w:rFonts w:ascii="Arial" w:eastAsia="Times New Roman" w:hAnsi="Arial" w:cs="Arial"/>
                <w:sz w:val="20"/>
                <w:szCs w:val="20"/>
                <w:lang w:eastAsia="ru-RU"/>
              </w:rPr>
              <w:t xml:space="preserve">Постановление о подготовке проекта планировки территории лесных участков, с приложением технического задания </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Приложение 2</w:t>
            </w:r>
          </w:p>
        </w:tc>
        <w:tc>
          <w:tcPr>
            <w:tcW w:w="3970" w:type="pct"/>
            <w:gridSpan w:val="2"/>
            <w:shd w:val="clear" w:color="auto" w:fill="FFFFFF"/>
            <w:vAlign w:val="center"/>
          </w:tcPr>
          <w:p w:rsidR="00A73B74" w:rsidRPr="00A73B74" w:rsidRDefault="00A73B74" w:rsidP="009D6BD6">
            <w:pPr>
              <w:spacing w:after="0" w:line="240" w:lineRule="auto"/>
              <w:jc w:val="both"/>
              <w:rPr>
                <w:rFonts w:ascii="Arial" w:eastAsia="Times New Roman" w:hAnsi="Arial" w:cs="Arial"/>
                <w:sz w:val="20"/>
                <w:szCs w:val="20"/>
                <w:highlight w:val="yellow"/>
                <w:lang w:eastAsia="ru-RU"/>
              </w:rPr>
            </w:pPr>
            <w:r w:rsidRPr="00A73B74">
              <w:rPr>
                <w:rFonts w:ascii="Arial" w:eastAsia="Times New Roman" w:hAnsi="Arial" w:cs="Arial"/>
                <w:sz w:val="20"/>
                <w:szCs w:val="20"/>
                <w:lang w:eastAsia="ru-RU"/>
              </w:rPr>
              <w:t>Письмо Службы по государственной охране объектов культурного наследия Красноярского края № 102-3558 от 08.08.2022 г.</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Приложение 3</w:t>
            </w:r>
          </w:p>
        </w:tc>
        <w:tc>
          <w:tcPr>
            <w:tcW w:w="3970" w:type="pct"/>
            <w:gridSpan w:val="2"/>
            <w:vAlign w:val="center"/>
          </w:tcPr>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Письмо Минприроды России № 15-47/10213 от 30.04.2020 г.;</w:t>
            </w:r>
          </w:p>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Письмо Министерства экологии и рационального природопользования Красноярского края № 77-03022 от 09.03.2023 г.;  </w:t>
            </w:r>
          </w:p>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Письмо Администрации Богучанского района Красноярского края № 01/38-900 от 01.03.2023 г.;</w:t>
            </w:r>
          </w:p>
          <w:p w:rsidR="00A73B74" w:rsidRPr="00A73B74" w:rsidRDefault="00A73B74" w:rsidP="009D6BD6">
            <w:pPr>
              <w:shd w:val="clear" w:color="auto" w:fill="FFFFFF"/>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Письмо Федерального агентства по делам национальностей </w:t>
            </w:r>
          </w:p>
          <w:p w:rsidR="00A73B74" w:rsidRPr="00A73B74" w:rsidRDefault="00A73B74" w:rsidP="009D6BD6">
            <w:pPr>
              <w:shd w:val="clear" w:color="auto" w:fill="FFFFFF"/>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 10763-01.1-28-03 от 06.03.2023 г.;</w:t>
            </w:r>
          </w:p>
          <w:p w:rsidR="00A73B74" w:rsidRPr="00A73B74" w:rsidRDefault="00A73B74" w:rsidP="009D6BD6">
            <w:pPr>
              <w:shd w:val="clear" w:color="auto" w:fill="FFFFFF"/>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Письмо Агентства по развитию северных территорий и поддержки коренных малочисленных народов Красноярского края № 76-0227 от 29.03.2023 г.</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Приложение 4</w:t>
            </w:r>
          </w:p>
        </w:tc>
        <w:tc>
          <w:tcPr>
            <w:tcW w:w="3970" w:type="pct"/>
            <w:gridSpan w:val="2"/>
            <w:vAlign w:val="center"/>
          </w:tcPr>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Перечень правоустанавливающей документации земельных участков (эл. вид)</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Приложение 5</w:t>
            </w:r>
          </w:p>
        </w:tc>
        <w:tc>
          <w:tcPr>
            <w:tcW w:w="3970" w:type="pct"/>
            <w:gridSpan w:val="2"/>
            <w:vAlign w:val="center"/>
          </w:tcPr>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Материалы и результаты инженерных изысканий, используемые при подготовке проекта планировки территории</w:t>
            </w:r>
          </w:p>
        </w:tc>
      </w:tr>
      <w:tr w:rsidR="00A73B74" w:rsidRPr="00A73B74" w:rsidTr="009D6BD6">
        <w:trPr>
          <w:trHeight w:val="82"/>
        </w:trPr>
        <w:tc>
          <w:tcPr>
            <w:tcW w:w="1030" w:type="pct"/>
            <w:gridSpan w:val="2"/>
            <w:vAlign w:val="center"/>
          </w:tcPr>
          <w:p w:rsidR="00A73B74" w:rsidRPr="00A73B74" w:rsidRDefault="00A73B74" w:rsidP="009D6BD6">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Приложение 6 </w:t>
            </w:r>
          </w:p>
        </w:tc>
        <w:tc>
          <w:tcPr>
            <w:tcW w:w="3970" w:type="pct"/>
            <w:gridSpan w:val="2"/>
            <w:vAlign w:val="center"/>
          </w:tcPr>
          <w:p w:rsidR="00A73B74" w:rsidRPr="00A73B74" w:rsidRDefault="00A73B74" w:rsidP="009D6BD6">
            <w:pPr>
              <w:spacing w:after="0" w:line="240" w:lineRule="auto"/>
              <w:ind w:right="282"/>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Задание на проектирование </w:t>
            </w:r>
          </w:p>
        </w:tc>
      </w:tr>
    </w:tbl>
    <w:p w:rsidR="00A73B74" w:rsidRPr="00A73B74" w:rsidRDefault="00A73B74" w:rsidP="00A73B74">
      <w:pPr>
        <w:spacing w:after="0" w:line="240" w:lineRule="auto"/>
        <w:rPr>
          <w:rFonts w:ascii="Arial" w:eastAsia="Times New Roman" w:hAnsi="Arial" w:cs="Arial"/>
          <w:sz w:val="20"/>
          <w:szCs w:val="20"/>
          <w:highlight w:val="yellow"/>
          <w:lang w:eastAsia="ru-RU"/>
        </w:rPr>
      </w:pPr>
    </w:p>
    <w:p w:rsidR="00A73B74" w:rsidRPr="00A73B74" w:rsidRDefault="00A73B74" w:rsidP="00A73B74">
      <w:pPr>
        <w:spacing w:after="0" w:line="240" w:lineRule="auto"/>
        <w:rPr>
          <w:rFonts w:ascii="Arial" w:eastAsia="Times New Roman" w:hAnsi="Arial" w:cs="Arial"/>
          <w:sz w:val="20"/>
          <w:szCs w:val="20"/>
          <w:highlight w:val="yellow"/>
          <w:lang w:eastAsia="ru-RU"/>
        </w:rPr>
      </w:pPr>
    </w:p>
    <w:p w:rsidR="00A73B74" w:rsidRPr="00A73B74" w:rsidRDefault="00A73B74" w:rsidP="00A73B74">
      <w:pPr>
        <w:spacing w:after="0" w:line="240" w:lineRule="auto"/>
        <w:rPr>
          <w:rFonts w:ascii="Arial" w:eastAsia="Times New Roman" w:hAnsi="Arial" w:cs="Arial"/>
          <w:sz w:val="20"/>
          <w:szCs w:val="20"/>
          <w:highlight w:val="yellow"/>
          <w:lang w:eastAsia="ru-RU"/>
        </w:rPr>
        <w:sectPr w:rsidR="00A73B74" w:rsidRPr="00A73B74" w:rsidSect="00206F65">
          <w:footerReference w:type="default" r:id="rId32"/>
          <w:footerReference w:type="first" r:id="rId33"/>
          <w:pgSz w:w="11906" w:h="16838"/>
          <w:pgMar w:top="1134" w:right="850" w:bottom="1134" w:left="1701" w:header="680" w:footer="567" w:gutter="0"/>
          <w:pgNumType w:start="3"/>
          <w:cols w:space="708"/>
          <w:titlePg/>
          <w:docGrid w:linePitch="360"/>
        </w:sect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drawing>
          <wp:inline distT="0" distB="0" distL="0" distR="0">
            <wp:extent cx="5939790" cy="8395335"/>
            <wp:effectExtent l="19050" t="0" r="3810" b="0"/>
            <wp:docPr id="100083086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5335"/>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19050" t="0" r="3810" b="0"/>
            <wp:docPr id="10008308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0008308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0008308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417560"/>
            <wp:effectExtent l="0" t="0" r="0" b="0"/>
            <wp:docPr id="100083087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175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404860"/>
            <wp:effectExtent l="0" t="0" r="0" b="0"/>
            <wp:docPr id="10008308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48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404860"/>
            <wp:effectExtent l="0" t="0" r="0" b="0"/>
            <wp:docPr id="100083087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04860"/>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5335"/>
            <wp:effectExtent l="0" t="0" r="0" b="0"/>
            <wp:docPr id="10008308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5335"/>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4199255"/>
            <wp:effectExtent l="0" t="0" r="0" b="0"/>
            <wp:docPr id="10008308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199255"/>
                    </a:xfrm>
                    <a:prstGeom prst="rect">
                      <a:avLst/>
                    </a:prstGeom>
                    <a:noFill/>
                    <a:ln>
                      <a:noFill/>
                    </a:ln>
                  </pic:spPr>
                </pic:pic>
              </a:graphicData>
            </a:graphic>
          </wp:inline>
        </w:drawing>
      </w: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spacing w:after="0" w:line="240" w:lineRule="auto"/>
        <w:contextualSpacing/>
        <w:jc w:val="center"/>
        <w:rPr>
          <w:rFonts w:ascii="Arial" w:eastAsia="Times New Roman" w:hAnsi="Arial" w:cs="Arial"/>
          <w:color w:val="000000"/>
          <w:sz w:val="20"/>
          <w:szCs w:val="20"/>
          <w:lang w:eastAsia="ru-RU"/>
        </w:rPr>
      </w:pPr>
      <w:r w:rsidRPr="00A73B74">
        <w:rPr>
          <w:rFonts w:ascii="Arial" w:eastAsia="Times New Roman" w:hAnsi="Arial" w:cs="Arial"/>
          <w:sz w:val="20"/>
          <w:szCs w:val="20"/>
          <w:lang w:eastAsia="ru-RU"/>
        </w:rPr>
        <w:t>МАТЕРИАЛЫ ПО ОБОСНОВАНИЮ</w:t>
      </w:r>
    </w:p>
    <w:p w:rsidR="00A73B74" w:rsidRPr="00A73B74" w:rsidRDefault="00A73B74" w:rsidP="00A73B74">
      <w:pPr>
        <w:spacing w:after="0" w:line="240" w:lineRule="auto"/>
        <w:jc w:val="center"/>
        <w:rPr>
          <w:rFonts w:ascii="Arial" w:eastAsia="Times New Roman" w:hAnsi="Arial" w:cs="Arial"/>
          <w:color w:val="222222"/>
          <w:sz w:val="20"/>
          <w:szCs w:val="20"/>
          <w:highlight w:val="yellow"/>
          <w:shd w:val="clear" w:color="auto" w:fill="FFFFFF"/>
          <w:lang w:eastAsia="ru-RU"/>
        </w:rPr>
      </w:pPr>
      <w:r w:rsidRPr="00A73B74">
        <w:rPr>
          <w:rFonts w:ascii="Arial" w:eastAsia="Times New Roman" w:hAnsi="Arial" w:cs="Arial"/>
          <w:sz w:val="20"/>
          <w:szCs w:val="20"/>
          <w:lang w:eastAsia="ru-RU"/>
        </w:rPr>
        <w:t>РАЗДЕЛ 2 «</w:t>
      </w:r>
      <w:r w:rsidRPr="00A73B74">
        <w:rPr>
          <w:rFonts w:ascii="Arial" w:eastAsia="Times New Roman" w:hAnsi="Arial" w:cs="Arial"/>
          <w:color w:val="222222"/>
          <w:sz w:val="20"/>
          <w:szCs w:val="20"/>
          <w:shd w:val="clear" w:color="auto" w:fill="FFFFFF"/>
          <w:lang w:eastAsia="ru-RU"/>
        </w:rPr>
        <w:t>МАТЕРИАЛЫ ПО ОБОСНОВАНИЮ ПРОЕКТА ПЛАНИРОВКИ ТЕРРИТОРИИ. ПОЯСНИТЕЛЬНАЯ ЗАПИСКА»</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color w:val="000000"/>
          <w:sz w:val="20"/>
          <w:szCs w:val="20"/>
          <w:lang w:eastAsia="ru-RU"/>
        </w:rPr>
      </w:pPr>
    </w:p>
    <w:p w:rsidR="00A73B74" w:rsidRPr="00A73B74" w:rsidRDefault="00A73B74" w:rsidP="00A73B74">
      <w:pPr>
        <w:tabs>
          <w:tab w:val="left" w:pos="0"/>
        </w:tabs>
        <w:suppressAutoHyphens/>
        <w:spacing w:after="0" w:line="240" w:lineRule="auto"/>
        <w:contextualSpacing/>
        <w:jc w:val="center"/>
        <w:outlineLvl w:val="1"/>
        <w:rPr>
          <w:rFonts w:ascii="Arial" w:hAnsi="Arial" w:cs="Arial"/>
          <w:bCs/>
          <w:iCs/>
          <w:sz w:val="20"/>
          <w:szCs w:val="20"/>
        </w:rPr>
      </w:pPr>
      <w:r w:rsidRPr="00A73B74">
        <w:rPr>
          <w:rFonts w:ascii="Arial" w:hAnsi="Arial" w:cs="Arial"/>
          <w:bCs/>
          <w:iCs/>
          <w:sz w:val="20"/>
          <w:szCs w:val="20"/>
        </w:rPr>
        <w:t>2.1</w:t>
      </w:r>
      <w:r w:rsidRPr="00A73B74">
        <w:rPr>
          <w:rFonts w:ascii="Arial" w:hAnsi="Arial" w:cs="Arial"/>
          <w:bCs/>
          <w:iCs/>
          <w:sz w:val="20"/>
          <w:szCs w:val="20"/>
        </w:rPr>
        <w:tab/>
        <w:t>Описание природно-климатических условий территории, в отношении которой разрабатывается проект планировки территории</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color w:val="000000"/>
          <w:sz w:val="20"/>
          <w:szCs w:val="20"/>
          <w:highlight w:val="yellow"/>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Административно участок строительства расположен в Богучанском районе Красноярского края. В географическом отношении район расположен в юго-западной части Средне-Сибирского плоскогорья, в бассейне р. Камо, Тохомо, Юрубчен и представляет собой низкогорное плато с пологоволнистым грядовым сильно расчлененным рельефом. Абсолютные отметки колеблются в пределах от 770 м (на вершинах) до 200 м (в долинах рек).</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ландшафтном отношении район работ относится к зоне тайги. Для водораздельных поверхностей и их склонов характерны лиственничные леса с примесью кедра. Для долин рек характерна такая растительность, как кустарниковая ива, береза, мелкий лиственничник. Вдоль русла рек узкой полосой встречаются елово-лиственничные леса.</w:t>
      </w:r>
    </w:p>
    <w:p w:rsidR="00A73B74" w:rsidRPr="00A73B74" w:rsidRDefault="00A73B74" w:rsidP="00A73B74">
      <w:pPr>
        <w:tabs>
          <w:tab w:val="left" w:pos="851"/>
        </w:tabs>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Изучаемый район находится в пределах Заангаро-Тунгусского плато Среднесибирского плоскогорья (Геоморфологическое районирование СССР, 1980). Рельеф района сформировался на слабонаклоннозалегающих осадочных породах с различной степенью устойчивости к выветриванию, инъецированных интрузиями траппов. Ведущими факторами рельефообразования являлись тектонические движения, эрозионно-денудационные процессы и литологический состав отложений. По генетическим признакам рельеф территории подразделяется на денудационный, эрозионно-денудационный (водораздельные пространства) и эрозионно-аккумулятивный (речные долины).</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Участок строительства расположен в поясе умеренных широт и характеризуется резко континентальным климатом с холодной продолжительной зимой и коротким летом. По данным СНиП 23-01-99* по климатическому районированию для строительства относится к району IД.</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Годовая сумма осадков по метеостанции Богучаны составляет 348 мм. Распределение осадков по сезонам неравномерное. Наибольшее количество осадков выпадает в летний период, максимум — в августе (50 мм), что обусловлено активизацией циклонической деятельности. Осадки в летне-осенний период носят характер затяжных дождей, реже – гроз с короткими сильными ливнями. В летний период осадки выпадают преимущественно в виде ливней, количество дней с осадками изменяется от 12 до 24 в месяц.  Зимой, с </w:t>
      </w:r>
      <w:r w:rsidRPr="00A73B74">
        <w:rPr>
          <w:rFonts w:ascii="Arial" w:eastAsia="Times New Roman" w:hAnsi="Arial" w:cs="Arial"/>
          <w:sz w:val="20"/>
          <w:szCs w:val="20"/>
          <w:lang w:eastAsia="ru-RU"/>
        </w:rPr>
        <w:lastRenderedPageBreak/>
        <w:t>установлением сибирского антициклона, устанавливается малооблачная погода с малым количеством осадков.</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bCs/>
          <w:sz w:val="20"/>
          <w:szCs w:val="20"/>
          <w:lang w:eastAsia="ru-RU"/>
        </w:rPr>
      </w:pPr>
      <w:r w:rsidRPr="00A73B74">
        <w:rPr>
          <w:rFonts w:ascii="Arial" w:eastAsia="Times New Roman" w:hAnsi="Arial" w:cs="Arial"/>
          <w:bCs/>
          <w:sz w:val="20"/>
          <w:szCs w:val="20"/>
          <w:lang w:eastAsia="ru-RU"/>
        </w:rPr>
        <w:t xml:space="preserve">По м. ст. Богучаны среднее число дней с грозой – 23, наибольшее – 36, средняя продолжительность гроз - 1,8 часа в год. Осадки в виде града выпадают в период с мая по август, в среднем 0,6 дня в год, максимальное число дней в году с градом 3 дня. </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bCs/>
          <w:sz w:val="20"/>
          <w:szCs w:val="20"/>
          <w:lang w:eastAsia="ru-RU"/>
        </w:rPr>
      </w:pPr>
      <w:r w:rsidRPr="00A73B74">
        <w:rPr>
          <w:rFonts w:ascii="Arial" w:eastAsia="Times New Roman" w:hAnsi="Arial" w:cs="Arial"/>
          <w:bCs/>
          <w:sz w:val="20"/>
          <w:szCs w:val="20"/>
          <w:lang w:eastAsia="ru-RU"/>
        </w:rPr>
        <w:t xml:space="preserve">Среднее число дней с туманами по м.ст. Богучаны – 27, наибольшее – 46. Среднее число дней с метелями по м. ст. Богучаны - 57. </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bCs/>
          <w:sz w:val="20"/>
          <w:szCs w:val="20"/>
          <w:lang w:eastAsia="ru-RU"/>
        </w:rPr>
      </w:pPr>
      <w:r w:rsidRPr="00A73B74">
        <w:rPr>
          <w:rFonts w:ascii="Arial" w:eastAsia="Times New Roman" w:hAnsi="Arial" w:cs="Arial"/>
          <w:bCs/>
          <w:sz w:val="20"/>
          <w:szCs w:val="20"/>
          <w:lang w:eastAsia="ru-RU"/>
        </w:rPr>
        <w:t>Зимой устанавливается область высокого давления. Сибирский антициклон харак-теризуется преобладанием малооблачной погодой со слабыми ветрами и незначительным количеством осадков в виде снега. Продолжительность снежного покрова составляет 208 дней. Средняя высота снежного покрова колеблется в пределах 33-80 см. Средняя плотность снежного покрова 0,19-0,21 г/см</w:t>
      </w:r>
      <w:r w:rsidRPr="00A73B74">
        <w:rPr>
          <w:rFonts w:ascii="Arial" w:eastAsia="Times New Roman" w:hAnsi="Arial" w:cs="Arial"/>
          <w:bCs/>
          <w:sz w:val="20"/>
          <w:szCs w:val="20"/>
          <w:vertAlign w:val="superscript"/>
          <w:lang w:eastAsia="ru-RU"/>
        </w:rPr>
        <w:t>3</w:t>
      </w:r>
      <w:r w:rsidRPr="00A73B74">
        <w:rPr>
          <w:rFonts w:ascii="Arial" w:eastAsia="Times New Roman" w:hAnsi="Arial" w:cs="Arial"/>
          <w:bCs/>
          <w:sz w:val="20"/>
          <w:szCs w:val="20"/>
          <w:lang w:eastAsia="ru-RU"/>
        </w:rPr>
        <w:t>. У подножий крутых склонов высота снежного покрова может достигать 150-200 см.</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Средние скорости ветра зимой составляют 1,5 – 1,4 м/с. В связи с развитием циклонической деятельности весной (апрель - май) средние месячные скорости ветра возрастают и составляют 2,3 м/с. Летом средние скорости ветра вновь уменьшаются, обнаруживая некоторое возрастание осенью. Среднегодовое значение скорости ветра – 1,8 м/с.</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В гидрогеологическом отношении район входит в состав Тунгусского артезианского бассейна и характеризуется широким распространением многолетней мерзлоты, которая оказывает существенное влияние на характер и условия залегания подземных вод.</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Для оценки гидрогеологических условий строительства большое значение имеют особенности подземных вод приповерхностной части разреза, в частности первых от поверхности водоносных горизонтов, находящихся в зоне взаимодействия проектируемых сооружений.</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Подземные воды на момент изысканий (март 2020 г.) до изученной глубины 3,0-10,0 м не встречены.</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На участках распространения талых грунтов, в весенне-летний период возможно появление подземных вод типа верховодка. Профиль их распространения подчиняется особенностям рельефа. Питание вод верховодки осуществляется за счет инфильтрации атмосферных осадков, таяния снега. Разгрузка подземных вод по трассе автодороги и площадке кустового основания осуществляется в сухие распадки. По продолжительности существования в летний период эти воды в зависимости от источников питания могут классифицироваться как периодически возникающие после выпадения дождей (на водоразделах), периодически исчезающие при длительном отсутствии дождей (верхние и средние части склонов).</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Многолетнемерзлые породы на трассе зимней автодороги п. Беляки – Юрубченское месторождение имеют островное распространение. Развитие участков ММП наблюдается только по долинам рек Хивон, Камо и Юрубчен. Протяженность участков распространения ММП изменяется от 110 до 190 м. Температура многолетнемерзлых грунтов повышается от долин (минус 1,7°С) к водоразделам (минус 0,1°С).</w:t>
      </w:r>
    </w:p>
    <w:p w:rsidR="00A73B74" w:rsidRPr="00A73B74" w:rsidRDefault="00A73B74" w:rsidP="00A73B74">
      <w:pPr>
        <w:widowControl w:val="0"/>
        <w:suppressAutoHyphens/>
        <w:overflowPunct w:val="0"/>
        <w:autoSpaceDE w:val="0"/>
        <w:autoSpaceDN w:val="0"/>
        <w:adjustRightInd w:val="0"/>
        <w:spacing w:after="0" w:line="240" w:lineRule="auto"/>
        <w:ind w:firstLine="709"/>
        <w:jc w:val="both"/>
        <w:textAlignment w:val="baseline"/>
        <w:rPr>
          <w:rFonts w:ascii="Arial" w:eastAsia="Times New Roman" w:hAnsi="Arial" w:cs="Arial"/>
          <w:color w:val="000000"/>
          <w:sz w:val="20"/>
          <w:szCs w:val="20"/>
          <w:highlight w:val="yellow"/>
          <w:lang w:eastAsia="ru-RU"/>
        </w:rPr>
      </w:pPr>
    </w:p>
    <w:p w:rsidR="00A73B74" w:rsidRPr="00A73B74" w:rsidRDefault="00A73B74" w:rsidP="00A73B74">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ru-RU"/>
        </w:rPr>
      </w:pPr>
      <w:r w:rsidRPr="00A73B74">
        <w:rPr>
          <w:rFonts w:ascii="Arial" w:eastAsia="Times New Roman" w:hAnsi="Arial" w:cs="Arial"/>
          <w:color w:val="000000"/>
          <w:sz w:val="20"/>
          <w:szCs w:val="20"/>
          <w:lang w:eastAsia="ru-RU"/>
        </w:rPr>
        <w:t xml:space="preserve">2.2 </w:t>
      </w:r>
      <w:r w:rsidRPr="00A73B74">
        <w:rPr>
          <w:rFonts w:ascii="Arial" w:eastAsia="Times New Roman" w:hAnsi="Arial" w:cs="Arial"/>
          <w:color w:val="000000"/>
          <w:sz w:val="20"/>
          <w:szCs w:val="20"/>
          <w:lang w:eastAsia="ru-RU"/>
        </w:rPr>
        <w:tab/>
        <w:t>Обоснование определения границ зон планируемого размещения</w:t>
      </w:r>
      <w:r w:rsidRPr="00A73B74">
        <w:rPr>
          <w:rFonts w:ascii="Arial" w:eastAsia="Times New Roman" w:hAnsi="Arial" w:cs="Arial"/>
          <w:sz w:val="20"/>
          <w:szCs w:val="20"/>
          <w:lang w:eastAsia="ru-RU"/>
        </w:rPr>
        <w:t xml:space="preserve"> линейных объектов</w:t>
      </w:r>
    </w:p>
    <w:p w:rsidR="00A73B74" w:rsidRPr="00A73B74" w:rsidRDefault="00A73B74" w:rsidP="00A73B74">
      <w:pPr>
        <w:widowControl w:val="0"/>
        <w:suppressAutoHyphens/>
        <w:overflowPunct w:val="0"/>
        <w:autoSpaceDE w:val="0"/>
        <w:autoSpaceDN w:val="0"/>
        <w:adjustRightInd w:val="0"/>
        <w:spacing w:after="0" w:line="240" w:lineRule="auto"/>
        <w:jc w:val="center"/>
        <w:textAlignment w:val="baseline"/>
        <w:rPr>
          <w:rFonts w:ascii="Arial" w:eastAsia="Times New Roman" w:hAnsi="Arial" w:cs="Arial"/>
          <w:color w:val="000000"/>
          <w:sz w:val="20"/>
          <w:szCs w:val="20"/>
          <w:lang w:eastAsia="ru-RU"/>
        </w:rPr>
      </w:pPr>
    </w:p>
    <w:p w:rsidR="00A73B74" w:rsidRPr="00A73B74" w:rsidRDefault="00A73B74" w:rsidP="00A73B74">
      <w:pPr>
        <w:suppressAutoHyphens/>
        <w:spacing w:after="0" w:line="240" w:lineRule="auto"/>
        <w:ind w:firstLine="567"/>
        <w:jc w:val="both"/>
        <w:rPr>
          <w:rFonts w:ascii="Arial" w:eastAsia="Times New Roman" w:hAnsi="Arial" w:cs="Arial"/>
          <w:sz w:val="20"/>
          <w:szCs w:val="20"/>
          <w:lang w:eastAsia="ar-SA"/>
        </w:rPr>
      </w:pPr>
      <w:r w:rsidRPr="00A73B74">
        <w:rPr>
          <w:rFonts w:ascii="Arial" w:eastAsia="Times New Roman" w:hAnsi="Arial" w:cs="Arial"/>
          <w:sz w:val="20"/>
          <w:szCs w:val="20"/>
          <w:lang w:eastAsia="ar-SA"/>
        </w:rPr>
        <w:t>Общая площадь зоны планируемого размещения объекта «</w:t>
      </w:r>
      <w:r w:rsidRPr="00A73B74">
        <w:rPr>
          <w:rFonts w:ascii="Arial" w:eastAsia="Times New Roman" w:hAnsi="Arial" w:cs="Arial"/>
          <w:color w:val="000000"/>
          <w:sz w:val="20"/>
          <w:szCs w:val="20"/>
          <w:lang w:eastAsia="ar-SA"/>
        </w:rPr>
        <w:t>Зимняя автомобильная дорога п.Беляки-ПК0+00</w:t>
      </w:r>
      <w:r w:rsidRPr="00A73B74">
        <w:rPr>
          <w:rFonts w:ascii="Arial" w:eastAsia="Times New Roman" w:hAnsi="Arial" w:cs="Arial"/>
          <w:sz w:val="20"/>
          <w:szCs w:val="20"/>
          <w:lang w:eastAsia="ar-SA"/>
        </w:rPr>
        <w:t>» составляет 41,9573 га.</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Размер зоны планируемого размещения автозимника определен в соответствии с ВСН 137-89 «Проектирование, строительство и содержание зимних автомобильных дорог в условиях Сибири и Северо-Востока СССР» и СН 467-74 «Нормы отвода земель для автомобильных дорог».</w:t>
      </w:r>
    </w:p>
    <w:p w:rsidR="00A73B74" w:rsidRPr="00A73B74" w:rsidRDefault="00A73B74" w:rsidP="00A73B74">
      <w:pPr>
        <w:keepLines/>
        <w:spacing w:after="0" w:line="240" w:lineRule="auto"/>
        <w:ind w:firstLine="567"/>
        <w:jc w:val="both"/>
        <w:rPr>
          <w:rFonts w:ascii="Arial" w:eastAsia="Times New Roman" w:hAnsi="Arial" w:cs="Arial"/>
          <w:bCs/>
          <w:sz w:val="20"/>
          <w:szCs w:val="20"/>
          <w:lang w:eastAsia="ru-RU"/>
        </w:rPr>
      </w:pPr>
      <w:r w:rsidRPr="00A73B74">
        <w:rPr>
          <w:rFonts w:ascii="Arial" w:eastAsia="Times New Roman" w:hAnsi="Arial" w:cs="Arial"/>
          <w:bCs/>
          <w:sz w:val="20"/>
          <w:szCs w:val="20"/>
          <w:lang w:eastAsia="ru-RU"/>
        </w:rPr>
        <w:t>Площади земельных участков, необходимые для строительства и эксплуатации планируемого объекта представлены в таблице 2.2.1.</w:t>
      </w:r>
    </w:p>
    <w:p w:rsidR="00A73B74" w:rsidRPr="00A73B74" w:rsidRDefault="00A73B74" w:rsidP="00A73B74">
      <w:pPr>
        <w:suppressAutoHyphens/>
        <w:spacing w:after="0" w:line="240" w:lineRule="auto"/>
        <w:contextualSpacing/>
        <w:jc w:val="both"/>
        <w:rPr>
          <w:rFonts w:ascii="Arial" w:eastAsia="Times New Roman" w:hAnsi="Arial" w:cs="Arial"/>
          <w:sz w:val="20"/>
          <w:szCs w:val="20"/>
          <w:lang w:eastAsia="ru-RU"/>
        </w:rPr>
        <w:sectPr w:rsidR="00A73B74" w:rsidRPr="00A73B74" w:rsidSect="00BB189E">
          <w:pgSz w:w="11906" w:h="16838"/>
          <w:pgMar w:top="1134" w:right="851" w:bottom="1134" w:left="1701" w:header="142" w:footer="709" w:gutter="0"/>
          <w:pgNumType w:start="270"/>
          <w:cols w:space="708"/>
          <w:docGrid w:linePitch="360"/>
        </w:sectPr>
      </w:pPr>
    </w:p>
    <w:tbl>
      <w:tblPr>
        <w:tblpPr w:leftFromText="181" w:rightFromText="181" w:horzAnchor="page" w:tblpXSpec="center" w:tblpYSpec="top"/>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1111"/>
        <w:gridCol w:w="2664"/>
        <w:gridCol w:w="1696"/>
        <w:gridCol w:w="1313"/>
        <w:gridCol w:w="1169"/>
      </w:tblGrid>
      <w:tr w:rsidR="00A73B74" w:rsidRPr="00A73B74" w:rsidTr="009D6BD6">
        <w:trPr>
          <w:trHeight w:val="20"/>
          <w:tblHeader/>
        </w:trPr>
        <w:tc>
          <w:tcPr>
            <w:tcW w:w="5000" w:type="pct"/>
            <w:gridSpan w:val="6"/>
            <w:tcBorders>
              <w:top w:val="nil"/>
              <w:left w:val="nil"/>
              <w:right w:val="nil"/>
            </w:tcBorders>
            <w:vAlign w:val="center"/>
          </w:tcPr>
          <w:p w:rsidR="00A73B74" w:rsidRPr="00A73B74" w:rsidRDefault="00A73B74" w:rsidP="009D6BD6">
            <w:pPr>
              <w:widowControl w:val="0"/>
              <w:spacing w:after="12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Таблица 2.2.1 Площади земельных участков, необходимые для строительства и эксплуатации проектируемого объекта</w:t>
            </w:r>
          </w:p>
        </w:tc>
      </w:tr>
      <w:tr w:rsidR="00A73B74" w:rsidRPr="00A73B74" w:rsidTr="009D6BD6">
        <w:trPr>
          <w:trHeight w:val="20"/>
          <w:tblHeader/>
        </w:trPr>
        <w:tc>
          <w:tcPr>
            <w:tcW w:w="720" w:type="pct"/>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Наименование объекта</w:t>
            </w:r>
          </w:p>
        </w:tc>
        <w:tc>
          <w:tcPr>
            <w:tcW w:w="502" w:type="pct"/>
            <w:tcBorders>
              <w:bottom w:val="single" w:sz="4" w:space="0" w:color="auto"/>
            </w:tcBorders>
            <w:shd w:val="clear" w:color="auto" w:fill="auto"/>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Площадь, га</w:t>
            </w:r>
          </w:p>
        </w:tc>
        <w:tc>
          <w:tcPr>
            <w:tcW w:w="1221" w:type="pct"/>
            <w:tcBorders>
              <w:bottom w:val="single" w:sz="4" w:space="0" w:color="auto"/>
            </w:tcBorders>
            <w:shd w:val="clear" w:color="auto" w:fill="auto"/>
            <w:vAlign w:val="center"/>
          </w:tcPr>
          <w:p w:rsidR="00A73B74" w:rsidRPr="00A73B74" w:rsidRDefault="00A73B74" w:rsidP="009D6BD6">
            <w:pPr>
              <w:widowControl w:val="0"/>
              <w:spacing w:after="0" w:line="240" w:lineRule="auto"/>
              <w:jc w:val="center"/>
              <w:rPr>
                <w:rFonts w:ascii="Arial" w:eastAsia="Times New Roman" w:hAnsi="Arial" w:cs="Arial"/>
                <w:sz w:val="20"/>
                <w:szCs w:val="20"/>
              </w:rPr>
            </w:pPr>
            <w:r w:rsidRPr="00A73B74">
              <w:rPr>
                <w:rFonts w:ascii="Arial" w:eastAsia="Times New Roman" w:hAnsi="Arial" w:cs="Arial"/>
                <w:sz w:val="20"/>
                <w:szCs w:val="20"/>
              </w:rPr>
              <w:t>Кадастровый (условный) номер земельного участка</w:t>
            </w:r>
          </w:p>
        </w:tc>
        <w:tc>
          <w:tcPr>
            <w:tcW w:w="1426" w:type="pct"/>
            <w:tcBorders>
              <w:bottom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Основания использования земельного участка</w:t>
            </w:r>
          </w:p>
        </w:tc>
        <w:tc>
          <w:tcPr>
            <w:tcW w:w="593" w:type="pct"/>
            <w:tcBorders>
              <w:bottom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Площадь образуемых земельных участков</w:t>
            </w:r>
          </w:p>
        </w:tc>
        <w:tc>
          <w:tcPr>
            <w:tcW w:w="538" w:type="pct"/>
            <w:tcBorders>
              <w:bottom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Зона застройки, га</w:t>
            </w:r>
          </w:p>
        </w:tc>
      </w:tr>
      <w:tr w:rsidR="00A73B74" w:rsidRPr="00A73B74" w:rsidTr="009D6BD6">
        <w:trPr>
          <w:trHeight w:val="20"/>
          <w:tblHeader/>
        </w:trPr>
        <w:tc>
          <w:tcPr>
            <w:tcW w:w="720" w:type="pct"/>
            <w:vMerge w:val="restart"/>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w:t>
            </w:r>
            <w:r w:rsidRPr="00A73B74">
              <w:rPr>
                <w:rFonts w:ascii="Arial" w:eastAsia="Times New Roman" w:hAnsi="Arial" w:cs="Arial"/>
                <w:color w:val="000000"/>
                <w:sz w:val="20"/>
                <w:szCs w:val="20"/>
                <w:lang w:eastAsia="ru-RU"/>
              </w:rPr>
              <w:t>Зимняя автомобильная дорога п.Беляки-ПК0+00</w:t>
            </w:r>
            <w:r w:rsidRPr="00A73B74">
              <w:rPr>
                <w:rFonts w:ascii="Arial" w:eastAsia="Times New Roman" w:hAnsi="Arial" w:cs="Arial"/>
                <w:sz w:val="20"/>
                <w:szCs w:val="20"/>
                <w:lang w:eastAsia="ru-RU"/>
              </w:rPr>
              <w:t>»</w:t>
            </w:r>
          </w:p>
          <w:p w:rsidR="00A73B74" w:rsidRPr="00A73B74" w:rsidRDefault="00A73B74" w:rsidP="009D6BD6">
            <w:pPr>
              <w:widowControl w:val="0"/>
              <w:spacing w:after="0" w:line="240" w:lineRule="auto"/>
              <w:rPr>
                <w:rFonts w:ascii="Arial" w:eastAsia="Times New Roman" w:hAnsi="Arial" w:cs="Arial"/>
                <w:sz w:val="20"/>
                <w:szCs w:val="20"/>
                <w:lang w:eastAsia="ru-RU"/>
              </w:rPr>
            </w:pPr>
          </w:p>
        </w:tc>
        <w:tc>
          <w:tcPr>
            <w:tcW w:w="502" w:type="pct"/>
            <w:tcBorders>
              <w:bottom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20,6010</w:t>
            </w:r>
          </w:p>
        </w:tc>
        <w:tc>
          <w:tcPr>
            <w:tcW w:w="1221" w:type="pct"/>
            <w:tcBorders>
              <w:bottom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24:07:9101001:176/11</w:t>
            </w:r>
          </w:p>
        </w:tc>
        <w:tc>
          <w:tcPr>
            <w:tcW w:w="1426" w:type="pct"/>
            <w:tcBorders>
              <w:bottom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Договор аренды лесного участка</w:t>
            </w:r>
          </w:p>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200 от 11.04.2016 г.</w:t>
            </w:r>
          </w:p>
        </w:tc>
        <w:tc>
          <w:tcPr>
            <w:tcW w:w="593" w:type="pct"/>
            <w:tcBorders>
              <w:bottom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w:t>
            </w:r>
          </w:p>
        </w:tc>
        <w:tc>
          <w:tcPr>
            <w:tcW w:w="538" w:type="pct"/>
            <w:tcBorders>
              <w:bottom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17,9625</w:t>
            </w:r>
          </w:p>
        </w:tc>
      </w:tr>
      <w:tr w:rsidR="00A73B74" w:rsidRPr="00A73B74" w:rsidTr="009D6BD6">
        <w:trPr>
          <w:trHeight w:val="20"/>
          <w:tblHeader/>
        </w:trPr>
        <w:tc>
          <w:tcPr>
            <w:tcW w:w="720" w:type="pct"/>
            <w:vMerge/>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bookmarkStart w:id="2" w:name="_Hlk126101904"/>
          </w:p>
        </w:tc>
        <w:tc>
          <w:tcPr>
            <w:tcW w:w="502" w:type="pct"/>
            <w:tcBorders>
              <w:top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0,0056</w:t>
            </w:r>
          </w:p>
        </w:tc>
        <w:tc>
          <w:tcPr>
            <w:tcW w:w="1221" w:type="pct"/>
            <w:tcBorders>
              <w:top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24:07:9101001:176/ЧЗУ2</w:t>
            </w:r>
          </w:p>
        </w:tc>
        <w:tc>
          <w:tcPr>
            <w:tcW w:w="1426" w:type="pct"/>
            <w:tcBorders>
              <w:top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ПМТ утверждаемый в составе данного ППТ</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(Качественные и количественные</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характеристики испрашиваемых частей земельных (лесных) участков)</w:t>
            </w:r>
          </w:p>
        </w:tc>
        <w:tc>
          <w:tcPr>
            <w:tcW w:w="593" w:type="pct"/>
            <w:tcBorders>
              <w:top w:val="single" w:sz="4" w:space="0" w:color="auto"/>
            </w:tcBorders>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0,0056</w:t>
            </w:r>
          </w:p>
        </w:tc>
        <w:tc>
          <w:tcPr>
            <w:tcW w:w="538" w:type="pct"/>
            <w:tcBorders>
              <w:top w:val="single" w:sz="4" w:space="0" w:color="auto"/>
            </w:tcBorders>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0,0056</w:t>
            </w:r>
          </w:p>
        </w:tc>
      </w:tr>
      <w:tr w:rsidR="00A73B74" w:rsidRPr="00A73B74" w:rsidTr="009D6BD6">
        <w:trPr>
          <w:trHeight w:val="20"/>
          <w:tblHeader/>
        </w:trPr>
        <w:tc>
          <w:tcPr>
            <w:tcW w:w="720" w:type="pct"/>
            <w:vMerge/>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p>
        </w:tc>
        <w:tc>
          <w:tcPr>
            <w:tcW w:w="502" w:type="pct"/>
            <w:tcBorders>
              <w:top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0,2139</w:t>
            </w:r>
          </w:p>
        </w:tc>
        <w:tc>
          <w:tcPr>
            <w:tcW w:w="1221" w:type="pct"/>
            <w:tcBorders>
              <w:top w:val="single" w:sz="4" w:space="0" w:color="auto"/>
            </w:tcBorders>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24:07:9101001:176/ЧЗУ1</w:t>
            </w:r>
          </w:p>
        </w:tc>
        <w:tc>
          <w:tcPr>
            <w:tcW w:w="1426" w:type="pct"/>
            <w:tcBorders>
              <w:top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ПМТ утверждаемый в составе данного ППТ</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(Качественные и количественные</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характеристики испрашиваемых частей земельных (лесных) участков)</w:t>
            </w:r>
          </w:p>
        </w:tc>
        <w:tc>
          <w:tcPr>
            <w:tcW w:w="593" w:type="pct"/>
            <w:tcBorders>
              <w:top w:val="single" w:sz="4" w:space="0" w:color="auto"/>
            </w:tcBorders>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0,2139</w:t>
            </w:r>
          </w:p>
        </w:tc>
        <w:tc>
          <w:tcPr>
            <w:tcW w:w="538" w:type="pct"/>
            <w:tcBorders>
              <w:top w:val="single" w:sz="4" w:space="0" w:color="auto"/>
            </w:tcBorders>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0,2139</w:t>
            </w:r>
          </w:p>
        </w:tc>
      </w:tr>
      <w:tr w:rsidR="00A73B74" w:rsidRPr="00A73B74" w:rsidTr="009D6BD6">
        <w:trPr>
          <w:trHeight w:val="20"/>
          <w:tblHeader/>
        </w:trPr>
        <w:tc>
          <w:tcPr>
            <w:tcW w:w="720" w:type="pct"/>
            <w:vMerge/>
            <w:vAlign w:val="center"/>
          </w:tcPr>
          <w:p w:rsidR="00A73B74" w:rsidRPr="00A73B74" w:rsidRDefault="00A73B74" w:rsidP="009D6BD6">
            <w:pPr>
              <w:widowControl w:val="0"/>
              <w:spacing w:after="0" w:line="240" w:lineRule="auto"/>
              <w:ind w:left="2124" w:hanging="2124"/>
              <w:jc w:val="center"/>
              <w:rPr>
                <w:rFonts w:ascii="Arial" w:eastAsia="Times New Roman" w:hAnsi="Arial" w:cs="Arial"/>
                <w:sz w:val="20"/>
                <w:szCs w:val="20"/>
                <w:lang w:eastAsia="ru-RU"/>
              </w:rPr>
            </w:pPr>
          </w:p>
        </w:tc>
        <w:tc>
          <w:tcPr>
            <w:tcW w:w="502" w:type="pct"/>
            <w:shd w:val="clear" w:color="auto" w:fill="auto"/>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4,1956</w:t>
            </w:r>
          </w:p>
        </w:tc>
        <w:tc>
          <w:tcPr>
            <w:tcW w:w="1221" w:type="pct"/>
            <w:shd w:val="clear" w:color="auto" w:fill="auto"/>
            <w:vAlign w:val="center"/>
          </w:tcPr>
          <w:p w:rsidR="00A73B74" w:rsidRPr="00A73B74" w:rsidRDefault="00A73B74" w:rsidP="009D6BD6">
            <w:pPr>
              <w:widowControl w:val="0"/>
              <w:spacing w:after="0" w:line="240" w:lineRule="auto"/>
              <w:ind w:left="575" w:right="33" w:hanging="709"/>
              <w:jc w:val="right"/>
              <w:rPr>
                <w:rFonts w:ascii="Arial" w:eastAsia="Times New Roman" w:hAnsi="Arial" w:cs="Arial"/>
                <w:sz w:val="20"/>
                <w:szCs w:val="20"/>
                <w:lang w:eastAsia="ru-RU"/>
              </w:rPr>
            </w:pPr>
            <w:r w:rsidRPr="00A73B74">
              <w:rPr>
                <w:rFonts w:ascii="Arial" w:eastAsia="Times New Roman" w:hAnsi="Arial" w:cs="Arial"/>
                <w:sz w:val="20"/>
                <w:szCs w:val="20"/>
                <w:lang w:eastAsia="ru-RU"/>
              </w:rPr>
              <w:t>24:07:9101001:209/ЧЗУ</w:t>
            </w:r>
            <w:r w:rsidRPr="00A73B74">
              <w:rPr>
                <w:rFonts w:ascii="Arial" w:eastAsia="Times New Roman" w:hAnsi="Arial" w:cs="Arial"/>
                <w:sz w:val="20"/>
                <w:szCs w:val="20"/>
                <w:lang w:val="en-US" w:eastAsia="ru-RU"/>
              </w:rPr>
              <w:t>1</w:t>
            </w:r>
            <w:r w:rsidRPr="00A73B74">
              <w:rPr>
                <w:rFonts w:ascii="Arial" w:eastAsia="Times New Roman" w:hAnsi="Arial" w:cs="Arial"/>
                <w:sz w:val="20"/>
                <w:szCs w:val="20"/>
                <w:lang w:eastAsia="ru-RU"/>
              </w:rPr>
              <w:t>(1) – ЧЗУ1(11)</w:t>
            </w:r>
          </w:p>
        </w:tc>
        <w:tc>
          <w:tcPr>
            <w:tcW w:w="1426" w:type="pct"/>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ПМТ утверждаемый в составе данного ППТ</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(Качественные и количественные</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характеристики испрашиваемых земельных</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(лесных) участков)</w:t>
            </w:r>
          </w:p>
        </w:tc>
        <w:tc>
          <w:tcPr>
            <w:tcW w:w="593" w:type="pct"/>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4,1956</w:t>
            </w:r>
          </w:p>
        </w:tc>
        <w:tc>
          <w:tcPr>
            <w:tcW w:w="538" w:type="pct"/>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4,1956</w:t>
            </w:r>
          </w:p>
        </w:tc>
      </w:tr>
      <w:tr w:rsidR="00A73B74" w:rsidRPr="00A73B74" w:rsidTr="009D6BD6">
        <w:trPr>
          <w:trHeight w:val="20"/>
          <w:tblHeader/>
        </w:trPr>
        <w:tc>
          <w:tcPr>
            <w:tcW w:w="720" w:type="pct"/>
            <w:vMerge/>
            <w:vAlign w:val="center"/>
          </w:tcPr>
          <w:p w:rsidR="00A73B74" w:rsidRPr="00A73B74" w:rsidRDefault="00A73B74" w:rsidP="009D6BD6">
            <w:pPr>
              <w:widowControl w:val="0"/>
              <w:spacing w:after="0" w:line="240" w:lineRule="auto"/>
              <w:ind w:left="2124" w:hanging="2124"/>
              <w:jc w:val="center"/>
              <w:rPr>
                <w:rFonts w:ascii="Arial" w:eastAsia="Times New Roman" w:hAnsi="Arial" w:cs="Arial"/>
                <w:sz w:val="20"/>
                <w:szCs w:val="20"/>
                <w:lang w:eastAsia="ru-RU"/>
              </w:rPr>
            </w:pPr>
          </w:p>
        </w:tc>
        <w:tc>
          <w:tcPr>
            <w:tcW w:w="502" w:type="pct"/>
            <w:shd w:val="clear" w:color="auto" w:fill="FFFFFF"/>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6,7686</w:t>
            </w:r>
          </w:p>
        </w:tc>
        <w:tc>
          <w:tcPr>
            <w:tcW w:w="1221" w:type="pct"/>
            <w:shd w:val="clear" w:color="auto" w:fill="FFFFFF"/>
            <w:vAlign w:val="center"/>
          </w:tcPr>
          <w:p w:rsidR="00A73B74" w:rsidRPr="00A73B74" w:rsidRDefault="00A73B74" w:rsidP="009D6BD6">
            <w:pPr>
              <w:widowControl w:val="0"/>
              <w:spacing w:after="0" w:line="240" w:lineRule="auto"/>
              <w:ind w:left="575" w:right="33" w:hanging="708"/>
              <w:jc w:val="right"/>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24:07:9101001:176/ЧЗУ3(1) – ЧЗУ3(9)</w:t>
            </w:r>
          </w:p>
        </w:tc>
        <w:tc>
          <w:tcPr>
            <w:tcW w:w="1426" w:type="pct"/>
            <w:shd w:val="clear" w:color="auto" w:fill="FFFFFF"/>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ПМТ утверждаемый в составе данного ППТ</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(Качественные и количественные</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характеристики испрашиваемых земельных</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(лесных) участков)</w:t>
            </w:r>
          </w:p>
        </w:tc>
        <w:tc>
          <w:tcPr>
            <w:tcW w:w="593" w:type="pct"/>
            <w:shd w:val="clear" w:color="auto" w:fill="FFFFFF"/>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6,7686</w:t>
            </w:r>
          </w:p>
        </w:tc>
        <w:tc>
          <w:tcPr>
            <w:tcW w:w="538" w:type="pct"/>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6,7686</w:t>
            </w:r>
          </w:p>
        </w:tc>
      </w:tr>
      <w:tr w:rsidR="00A73B74" w:rsidRPr="00A73B74" w:rsidTr="009D6BD6">
        <w:trPr>
          <w:trHeight w:val="20"/>
          <w:tblHeader/>
        </w:trPr>
        <w:tc>
          <w:tcPr>
            <w:tcW w:w="720" w:type="pct"/>
            <w:vMerge/>
            <w:vAlign w:val="center"/>
          </w:tcPr>
          <w:p w:rsidR="00A73B74" w:rsidRPr="00A73B74" w:rsidRDefault="00A73B74" w:rsidP="009D6BD6">
            <w:pPr>
              <w:widowControl w:val="0"/>
              <w:spacing w:after="0" w:line="240" w:lineRule="auto"/>
              <w:ind w:left="2124" w:hanging="2124"/>
              <w:jc w:val="center"/>
              <w:rPr>
                <w:rFonts w:ascii="Arial" w:eastAsia="Times New Roman" w:hAnsi="Arial" w:cs="Arial"/>
                <w:sz w:val="20"/>
                <w:szCs w:val="20"/>
                <w:lang w:eastAsia="ru-RU"/>
              </w:rPr>
            </w:pPr>
          </w:p>
        </w:tc>
        <w:tc>
          <w:tcPr>
            <w:tcW w:w="502" w:type="pct"/>
            <w:shd w:val="clear" w:color="auto" w:fill="FFFFFF"/>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12,8111</w:t>
            </w:r>
          </w:p>
        </w:tc>
        <w:tc>
          <w:tcPr>
            <w:tcW w:w="1221" w:type="pct"/>
            <w:shd w:val="clear" w:color="auto" w:fill="FFFFFF"/>
            <w:vAlign w:val="center"/>
          </w:tcPr>
          <w:p w:rsidR="00A73B74" w:rsidRPr="00A73B74" w:rsidRDefault="00A73B74" w:rsidP="009D6BD6">
            <w:pPr>
              <w:widowControl w:val="0"/>
              <w:spacing w:after="0" w:line="240" w:lineRule="auto"/>
              <w:ind w:left="575" w:right="33" w:hanging="708"/>
              <w:jc w:val="right"/>
              <w:rPr>
                <w:rFonts w:ascii="Arial" w:eastAsia="Times New Roman" w:hAnsi="Arial" w:cs="Arial"/>
                <w:sz w:val="20"/>
                <w:szCs w:val="20"/>
                <w:lang w:eastAsia="ru-RU"/>
              </w:rPr>
            </w:pPr>
            <w:r w:rsidRPr="00A73B74">
              <w:rPr>
                <w:rFonts w:ascii="Arial" w:eastAsia="Times New Roman" w:hAnsi="Arial" w:cs="Arial"/>
                <w:sz w:val="20"/>
                <w:szCs w:val="20"/>
                <w:lang w:eastAsia="ru-RU"/>
              </w:rPr>
              <w:t>24:07:0000000:1666/ЧЗУ1(1) – ЧЗУ1(13)</w:t>
            </w:r>
          </w:p>
        </w:tc>
        <w:tc>
          <w:tcPr>
            <w:tcW w:w="1426" w:type="pct"/>
            <w:shd w:val="clear" w:color="auto" w:fill="FFFFFF"/>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ПМТ утверждаемый в составе данного ППТ</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(Качественные и количественные</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характеристики испрашиваемых земельных</w:t>
            </w:r>
          </w:p>
          <w:p w:rsidR="00A73B74" w:rsidRPr="00A73B74" w:rsidRDefault="00A73B74" w:rsidP="009D6BD6">
            <w:pPr>
              <w:widowControl w:val="0"/>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(лесных) участков)</w:t>
            </w:r>
          </w:p>
        </w:tc>
        <w:tc>
          <w:tcPr>
            <w:tcW w:w="593" w:type="pct"/>
            <w:shd w:val="clear" w:color="auto" w:fill="FFFFFF"/>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bidi="ru-RU"/>
              </w:rPr>
              <w:t>12,8111</w:t>
            </w:r>
          </w:p>
        </w:tc>
        <w:tc>
          <w:tcPr>
            <w:tcW w:w="538" w:type="pct"/>
            <w:vAlign w:val="center"/>
          </w:tcPr>
          <w:p w:rsidR="00A73B74" w:rsidRPr="00A73B74" w:rsidRDefault="00A73B74" w:rsidP="009D6BD6">
            <w:pPr>
              <w:widowControl w:val="0"/>
              <w:spacing w:after="0" w:line="240" w:lineRule="auto"/>
              <w:ind w:left="708" w:hanging="708"/>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12,8111</w:t>
            </w:r>
          </w:p>
        </w:tc>
      </w:tr>
      <w:bookmarkEnd w:id="2"/>
      <w:tr w:rsidR="00A73B74" w:rsidRPr="00A73B74" w:rsidTr="009D6BD6">
        <w:trPr>
          <w:trHeight w:val="20"/>
          <w:tblHeader/>
        </w:trPr>
        <w:tc>
          <w:tcPr>
            <w:tcW w:w="720" w:type="pct"/>
            <w:tcBorders>
              <w:top w:val="single" w:sz="4" w:space="0" w:color="auto"/>
              <w:left w:val="nil"/>
              <w:bottom w:val="nil"/>
              <w:right w:val="nil"/>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p>
        </w:tc>
        <w:tc>
          <w:tcPr>
            <w:tcW w:w="502" w:type="pct"/>
            <w:tcBorders>
              <w:top w:val="single" w:sz="4" w:space="0" w:color="auto"/>
              <w:left w:val="nil"/>
              <w:bottom w:val="nil"/>
              <w:right w:val="nil"/>
            </w:tcBorders>
            <w:shd w:val="clear" w:color="auto" w:fill="auto"/>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p>
        </w:tc>
        <w:tc>
          <w:tcPr>
            <w:tcW w:w="1221" w:type="pct"/>
            <w:tcBorders>
              <w:top w:val="single" w:sz="4" w:space="0" w:color="auto"/>
              <w:left w:val="nil"/>
              <w:bottom w:val="nil"/>
              <w:right w:val="nil"/>
            </w:tcBorders>
            <w:shd w:val="clear" w:color="auto" w:fill="auto"/>
            <w:vAlign w:val="center"/>
          </w:tcPr>
          <w:p w:rsidR="00A73B74" w:rsidRPr="00A73B74" w:rsidRDefault="00A73B74" w:rsidP="009D6BD6">
            <w:pPr>
              <w:widowControl w:val="0"/>
              <w:spacing w:after="0" w:line="240" w:lineRule="auto"/>
              <w:jc w:val="center"/>
              <w:rPr>
                <w:rFonts w:ascii="Arial" w:eastAsia="Times New Roman" w:hAnsi="Arial" w:cs="Arial"/>
                <w:color w:val="000000"/>
                <w:sz w:val="20"/>
                <w:szCs w:val="20"/>
                <w:lang w:eastAsia="ru-RU"/>
              </w:rPr>
            </w:pPr>
          </w:p>
        </w:tc>
        <w:tc>
          <w:tcPr>
            <w:tcW w:w="1426" w:type="pct"/>
            <w:tcBorders>
              <w:top w:val="single" w:sz="4" w:space="0" w:color="auto"/>
              <w:left w:val="nil"/>
              <w:bottom w:val="nil"/>
              <w:right w:val="nil"/>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rPr>
            </w:pPr>
          </w:p>
        </w:tc>
        <w:tc>
          <w:tcPr>
            <w:tcW w:w="593" w:type="pct"/>
            <w:tcBorders>
              <w:top w:val="single" w:sz="4" w:space="0" w:color="auto"/>
              <w:left w:val="nil"/>
              <w:bottom w:val="nil"/>
              <w:right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sz w:val="20"/>
                <w:szCs w:val="20"/>
                <w:lang w:eastAsia="ru-RU"/>
              </w:rPr>
            </w:pPr>
          </w:p>
        </w:tc>
        <w:tc>
          <w:tcPr>
            <w:tcW w:w="538" w:type="pct"/>
            <w:tcBorders>
              <w:left w:val="single" w:sz="4" w:space="0" w:color="auto"/>
            </w:tcBorders>
            <w:vAlign w:val="center"/>
          </w:tcPr>
          <w:p w:rsidR="00A73B74" w:rsidRPr="00A73B74" w:rsidRDefault="00A73B74" w:rsidP="009D6BD6">
            <w:pPr>
              <w:widowControl w:val="0"/>
              <w:spacing w:after="0" w:line="240" w:lineRule="auto"/>
              <w:jc w:val="center"/>
              <w:rPr>
                <w:rFonts w:ascii="Arial" w:eastAsia="Times New Roman" w:hAnsi="Arial" w:cs="Arial"/>
                <w:color w:val="000000"/>
                <w:sz w:val="20"/>
                <w:szCs w:val="20"/>
                <w:highlight w:val="green"/>
                <w:lang w:eastAsia="ru-RU"/>
              </w:rPr>
            </w:pPr>
            <w:r w:rsidRPr="00A73B74">
              <w:rPr>
                <w:rFonts w:ascii="Arial" w:eastAsia="Times New Roman" w:hAnsi="Arial" w:cs="Arial"/>
                <w:sz w:val="20"/>
                <w:szCs w:val="20"/>
                <w:lang w:eastAsia="ru-RU"/>
              </w:rPr>
              <w:t>41,9573 га</w:t>
            </w:r>
          </w:p>
        </w:tc>
      </w:tr>
    </w:tbl>
    <w:p w:rsidR="00A73B74" w:rsidRPr="00A73B74" w:rsidRDefault="00A73B74" w:rsidP="00A73B74">
      <w:pPr>
        <w:suppressAutoHyphens/>
        <w:spacing w:after="0" w:line="240" w:lineRule="auto"/>
        <w:contextualSpacing/>
        <w:jc w:val="center"/>
        <w:rPr>
          <w:rFonts w:ascii="Arial" w:eastAsia="Times New Roman" w:hAnsi="Arial" w:cs="Arial"/>
          <w:sz w:val="20"/>
          <w:szCs w:val="20"/>
          <w:lang w:eastAsia="ru-RU"/>
        </w:rPr>
      </w:pPr>
    </w:p>
    <w:p w:rsidR="00A73B74" w:rsidRPr="00A73B74" w:rsidRDefault="00A73B74" w:rsidP="00A73B74">
      <w:pPr>
        <w:tabs>
          <w:tab w:val="left" w:pos="426"/>
        </w:tabs>
        <w:spacing w:after="0" w:line="240" w:lineRule="auto"/>
        <w:ind w:left="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2.3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A73B74" w:rsidRPr="00A73B74" w:rsidRDefault="00A73B74" w:rsidP="00A73B74">
      <w:pPr>
        <w:tabs>
          <w:tab w:val="left" w:pos="426"/>
        </w:tabs>
        <w:spacing w:after="0" w:line="240" w:lineRule="auto"/>
        <w:ind w:left="284"/>
        <w:rPr>
          <w:rFonts w:ascii="Arial" w:eastAsia="Times New Roman" w:hAnsi="Arial" w:cs="Arial"/>
          <w:sz w:val="20"/>
          <w:szCs w:val="20"/>
          <w:lang w:eastAsia="ru-RU"/>
        </w:rPr>
      </w:pP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 не разрабатывается, в связи с отсутствием реконструируемых объектов.</w:t>
      </w:r>
    </w:p>
    <w:p w:rsidR="00A73B74" w:rsidRPr="00A73B74" w:rsidRDefault="00A73B74" w:rsidP="00A73B74">
      <w:pPr>
        <w:spacing w:after="0" w:line="240" w:lineRule="auto"/>
        <w:rPr>
          <w:rFonts w:ascii="Arial" w:eastAsia="Times New Roman" w:hAnsi="Arial" w:cs="Arial"/>
          <w:sz w:val="20"/>
          <w:szCs w:val="20"/>
          <w:lang w:eastAsia="ru-RU"/>
        </w:rPr>
      </w:pPr>
      <w:r w:rsidRPr="00A73B74">
        <w:rPr>
          <w:rFonts w:ascii="Arial" w:eastAsia="Times New Roman" w:hAnsi="Arial" w:cs="Arial"/>
          <w:sz w:val="20"/>
          <w:szCs w:val="20"/>
          <w:lang w:eastAsia="ru-RU"/>
        </w:rPr>
        <w:br w:type="page"/>
      </w:r>
    </w:p>
    <w:p w:rsidR="00A73B74" w:rsidRPr="00A73B74" w:rsidRDefault="00A73B74" w:rsidP="00A73B74">
      <w:pPr>
        <w:suppressAutoHyphens/>
        <w:spacing w:after="0" w:line="240" w:lineRule="auto"/>
        <w:ind w:firstLine="709"/>
        <w:contextualSpacing/>
        <w:jc w:val="both"/>
        <w:rPr>
          <w:rFonts w:ascii="Arial" w:eastAsia="Times New Roman" w:hAnsi="Arial" w:cs="Arial"/>
          <w:sz w:val="20"/>
          <w:szCs w:val="20"/>
          <w:lang w:eastAsia="ru-RU"/>
        </w:rPr>
      </w:pPr>
    </w:p>
    <w:p w:rsidR="00A73B74" w:rsidRPr="00A73B74" w:rsidRDefault="00A73B74" w:rsidP="00A73B74">
      <w:pPr>
        <w:tabs>
          <w:tab w:val="left" w:pos="426"/>
        </w:tabs>
        <w:suppressAutoHyphens/>
        <w:spacing w:after="0" w:line="240" w:lineRule="auto"/>
        <w:ind w:left="284"/>
        <w:contextualSpacing/>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A73B74" w:rsidRPr="00A73B74" w:rsidRDefault="00A73B74" w:rsidP="00A73B74">
      <w:pPr>
        <w:suppressAutoHyphens/>
        <w:spacing w:after="0" w:line="240" w:lineRule="auto"/>
        <w:jc w:val="both"/>
        <w:rPr>
          <w:rFonts w:ascii="Arial" w:eastAsia="Times New Roman" w:hAnsi="Arial" w:cs="Arial"/>
          <w:sz w:val="20"/>
          <w:szCs w:val="20"/>
          <w:highlight w:val="yellow"/>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Объекты капитального строительства, проектируемые в составе линейного объекта «Зимняя автомобильная дорога п.Беляки-ПК0+00», отсутствуют.</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tabs>
          <w:tab w:val="left" w:pos="284"/>
        </w:tabs>
        <w:spacing w:after="0" w:line="240" w:lineRule="auto"/>
        <w:ind w:left="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A73B74" w:rsidRPr="00A73B74" w:rsidRDefault="00A73B74" w:rsidP="00A73B74">
      <w:pPr>
        <w:autoSpaceDE w:val="0"/>
        <w:autoSpaceDN w:val="0"/>
        <w:adjustRightInd w:val="0"/>
        <w:spacing w:after="0" w:line="240" w:lineRule="auto"/>
        <w:ind w:firstLine="709"/>
        <w:jc w:val="both"/>
        <w:rPr>
          <w:rFonts w:ascii="Arial" w:hAnsi="Arial" w:cs="Arial"/>
          <w:sz w:val="20"/>
          <w:szCs w:val="20"/>
          <w:lang w:eastAsia="ru-RU"/>
        </w:rPr>
      </w:pPr>
    </w:p>
    <w:tbl>
      <w:tblPr>
        <w:tblStyle w:val="ab"/>
        <w:tblW w:w="5000" w:type="pct"/>
        <w:jc w:val="center"/>
        <w:tblLayout w:type="fixed"/>
        <w:tblLook w:val="04A0"/>
      </w:tblPr>
      <w:tblGrid>
        <w:gridCol w:w="1667"/>
        <w:gridCol w:w="1233"/>
        <w:gridCol w:w="3047"/>
        <w:gridCol w:w="3623"/>
      </w:tblGrid>
      <w:tr w:rsidR="00A73B74" w:rsidRPr="00A73B74" w:rsidTr="009D6BD6">
        <w:trPr>
          <w:trHeight w:val="340"/>
          <w:jc w:val="center"/>
        </w:trPr>
        <w:tc>
          <w:tcPr>
            <w:tcW w:w="1515" w:type="pct"/>
            <w:gridSpan w:val="2"/>
            <w:tcBorders>
              <w:bottom w:val="single" w:sz="4" w:space="0" w:color="000000"/>
            </w:tcBorders>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rPr>
              <w:t>Место пересечения</w:t>
            </w:r>
          </w:p>
        </w:tc>
        <w:tc>
          <w:tcPr>
            <w:tcW w:w="1592" w:type="pct"/>
            <w:vMerge w:val="restar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Наименование пересекаемого сооружения</w:t>
            </w:r>
          </w:p>
        </w:tc>
        <w:tc>
          <w:tcPr>
            <w:tcW w:w="1893" w:type="pct"/>
            <w:vMerge w:val="restar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Примечания</w:t>
            </w:r>
          </w:p>
        </w:tc>
      </w:tr>
      <w:tr w:rsidR="00A73B74" w:rsidRPr="00A73B74" w:rsidTr="009D6BD6">
        <w:trPr>
          <w:trHeight w:val="340"/>
          <w:jc w:val="center"/>
        </w:trPr>
        <w:tc>
          <w:tcPr>
            <w:tcW w:w="1515" w:type="pct"/>
            <w:gridSpan w:val="2"/>
            <w:tcBorders>
              <w:top w:val="single" w:sz="4" w:space="0" w:color="000000"/>
            </w:tcBorders>
            <w:vAlign w:val="center"/>
          </w:tcPr>
          <w:p w:rsidR="00A73B74" w:rsidRPr="00A73B74" w:rsidRDefault="00A73B74" w:rsidP="009D6BD6">
            <w:pPr>
              <w:autoSpaceDE w:val="0"/>
              <w:autoSpaceDN w:val="0"/>
              <w:adjustRightInd w:val="0"/>
              <w:jc w:val="center"/>
              <w:rPr>
                <w:rFonts w:ascii="Arial" w:hAnsi="Arial" w:cs="Arial"/>
              </w:rPr>
            </w:pPr>
            <w:r w:rsidRPr="00A73B74">
              <w:rPr>
                <w:rFonts w:ascii="Arial" w:hAnsi="Arial" w:cs="Arial"/>
              </w:rPr>
              <w:t>Координаты, м</w:t>
            </w:r>
          </w:p>
        </w:tc>
        <w:tc>
          <w:tcPr>
            <w:tcW w:w="1592" w:type="pct"/>
            <w:vMerge/>
            <w:vAlign w:val="center"/>
          </w:tcPr>
          <w:p w:rsidR="00A73B74" w:rsidRPr="00A73B74" w:rsidRDefault="00A73B74" w:rsidP="009D6BD6">
            <w:pPr>
              <w:suppressAutoHyphens/>
              <w:jc w:val="center"/>
              <w:rPr>
                <w:rFonts w:ascii="Arial" w:eastAsia="Times New Roman" w:hAnsi="Arial" w:cs="Arial"/>
              </w:rPr>
            </w:pPr>
          </w:p>
        </w:tc>
        <w:tc>
          <w:tcPr>
            <w:tcW w:w="1893" w:type="pct"/>
            <w:vMerge/>
            <w:vAlign w:val="center"/>
          </w:tcPr>
          <w:p w:rsidR="00A73B74" w:rsidRPr="00A73B74" w:rsidRDefault="00A73B74" w:rsidP="009D6BD6">
            <w:pPr>
              <w:suppressAutoHyphens/>
              <w:jc w:val="center"/>
              <w:rPr>
                <w:rFonts w:ascii="Arial" w:eastAsia="Times New Roman" w:hAnsi="Arial" w:cs="Arial"/>
              </w:rPr>
            </w:pPr>
          </w:p>
        </w:tc>
      </w:tr>
      <w:tr w:rsidR="00A73B74" w:rsidRPr="00A73B74" w:rsidTr="009D6BD6">
        <w:trPr>
          <w:trHeight w:val="340"/>
          <w:jc w:val="center"/>
        </w:trPr>
        <w:tc>
          <w:tcPr>
            <w:tcW w:w="871" w:type="pct"/>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lang w:val="en-US"/>
              </w:rPr>
              <w:t>X</w:t>
            </w:r>
          </w:p>
        </w:tc>
        <w:tc>
          <w:tcPr>
            <w:tcW w:w="644" w:type="pct"/>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lang w:val="en-US"/>
              </w:rPr>
              <w:t>Y</w:t>
            </w:r>
          </w:p>
        </w:tc>
        <w:tc>
          <w:tcPr>
            <w:tcW w:w="1592" w:type="pct"/>
            <w:vMerge/>
            <w:vAlign w:val="center"/>
          </w:tcPr>
          <w:p w:rsidR="00A73B74" w:rsidRPr="00A73B74" w:rsidRDefault="00A73B74" w:rsidP="009D6BD6">
            <w:pPr>
              <w:suppressAutoHyphens/>
              <w:jc w:val="center"/>
              <w:rPr>
                <w:rFonts w:ascii="Arial" w:hAnsi="Arial" w:cs="Arial"/>
              </w:rPr>
            </w:pPr>
          </w:p>
        </w:tc>
        <w:tc>
          <w:tcPr>
            <w:tcW w:w="1893" w:type="pct"/>
            <w:vMerge/>
            <w:vAlign w:val="center"/>
          </w:tcPr>
          <w:p w:rsidR="00A73B74" w:rsidRPr="00A73B74" w:rsidRDefault="00A73B74" w:rsidP="009D6BD6">
            <w:pPr>
              <w:suppressAutoHyphens/>
              <w:jc w:val="center"/>
              <w:rPr>
                <w:rFonts w:ascii="Arial" w:hAnsi="Arial" w:cs="Arial"/>
              </w:rPr>
            </w:pPr>
          </w:p>
        </w:tc>
      </w:tr>
      <w:tr w:rsidR="00A73B74" w:rsidRPr="00A73B74" w:rsidTr="009D6BD6">
        <w:trPr>
          <w:trHeight w:val="362"/>
          <w:jc w:val="center"/>
        </w:trPr>
        <w:tc>
          <w:tcPr>
            <w:tcW w:w="871"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1036119,35</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1036098,35</w:t>
            </w:r>
          </w:p>
        </w:tc>
        <w:tc>
          <w:tcPr>
            <w:tcW w:w="644"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4969,22</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4970,70</w:t>
            </w:r>
          </w:p>
        </w:tc>
        <w:tc>
          <w:tcPr>
            <w:tcW w:w="1592"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2 Нефтепровод</w:t>
            </w:r>
          </w:p>
        </w:tc>
        <w:tc>
          <w:tcPr>
            <w:tcW w:w="189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r w:rsidR="00A73B74" w:rsidRPr="00A73B74" w:rsidTr="009D6BD6">
        <w:trPr>
          <w:trHeight w:val="463"/>
          <w:jc w:val="center"/>
        </w:trPr>
        <w:tc>
          <w:tcPr>
            <w:tcW w:w="871"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1036118,41</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1036098,37</w:t>
            </w:r>
          </w:p>
        </w:tc>
        <w:tc>
          <w:tcPr>
            <w:tcW w:w="644"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4983,70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4985,32</w:t>
            </w:r>
          </w:p>
        </w:tc>
        <w:tc>
          <w:tcPr>
            <w:tcW w:w="1592"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ВЛ-10кВ 4 пр.</w:t>
            </w:r>
          </w:p>
        </w:tc>
        <w:tc>
          <w:tcPr>
            <w:tcW w:w="189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r w:rsidR="00A73B74" w:rsidRPr="00A73B74" w:rsidTr="009D6BD6">
        <w:trPr>
          <w:trHeight w:val="373"/>
          <w:jc w:val="center"/>
        </w:trPr>
        <w:tc>
          <w:tcPr>
            <w:tcW w:w="871"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102561486</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1025562,98</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1024031,28</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1023999,12</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1023878,95</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1023837,60</w:t>
            </w:r>
          </w:p>
        </w:tc>
        <w:tc>
          <w:tcPr>
            <w:tcW w:w="644"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10548,73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10554,97</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10741,03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10744,94</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10759,06</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10763,86</w:t>
            </w:r>
          </w:p>
        </w:tc>
        <w:tc>
          <w:tcPr>
            <w:tcW w:w="1592"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ВЛ-110кВ 7 пр.</w:t>
            </w:r>
          </w:p>
        </w:tc>
        <w:tc>
          <w:tcPr>
            <w:tcW w:w="189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r w:rsidR="00A73B74" w:rsidRPr="00A73B74" w:rsidTr="009D6BD6">
        <w:trPr>
          <w:trHeight w:val="345"/>
          <w:jc w:val="center"/>
        </w:trPr>
        <w:tc>
          <w:tcPr>
            <w:tcW w:w="871"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1036154,83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1036145,83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1031847,27</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1031841,90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1031065,86</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1031056,43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1023828,09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1023797,14</w:t>
            </w:r>
          </w:p>
        </w:tc>
        <w:tc>
          <w:tcPr>
            <w:tcW w:w="644"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4546,83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4545,99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8403,81</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8404,60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8650,97</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8651,04</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11361,13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11342,90</w:t>
            </w:r>
          </w:p>
        </w:tc>
        <w:tc>
          <w:tcPr>
            <w:tcW w:w="1592"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Автодорога «Карьер грунтовых строительных материалов № 2-10 – п. Беляки»</w:t>
            </w:r>
          </w:p>
        </w:tc>
        <w:tc>
          <w:tcPr>
            <w:tcW w:w="189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r w:rsidR="00A73B74" w:rsidRPr="00A73B74" w:rsidTr="009D6BD6">
        <w:trPr>
          <w:trHeight w:val="345"/>
          <w:jc w:val="center"/>
        </w:trPr>
        <w:tc>
          <w:tcPr>
            <w:tcW w:w="871"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1036144,45</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1036145,10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1036068,16</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1036068,43</w:t>
            </w:r>
          </w:p>
        </w:tc>
        <w:tc>
          <w:tcPr>
            <w:tcW w:w="644"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5009,72</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5018,01</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5016,89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5023,28</w:t>
            </w:r>
          </w:p>
        </w:tc>
        <w:tc>
          <w:tcPr>
            <w:tcW w:w="1592"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Автодорога «п. Богучаны – ЮР-5, Куюмба»</w:t>
            </w:r>
          </w:p>
        </w:tc>
        <w:tc>
          <w:tcPr>
            <w:tcW w:w="189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bl>
    <w:p w:rsidR="00A73B74" w:rsidRPr="00A73B74" w:rsidRDefault="00A73B74" w:rsidP="00A73B74">
      <w:pPr>
        <w:spacing w:after="0" w:line="240" w:lineRule="auto"/>
        <w:jc w:val="both"/>
        <w:rPr>
          <w:rFonts w:ascii="Arial" w:eastAsia="Times New Roman" w:hAnsi="Arial" w:cs="Arial"/>
          <w:sz w:val="20"/>
          <w:szCs w:val="20"/>
          <w:lang w:eastAsia="ru-RU"/>
        </w:rPr>
      </w:pPr>
    </w:p>
    <w:p w:rsidR="00A73B74" w:rsidRPr="00A73B74" w:rsidRDefault="00A73B74" w:rsidP="00A73B74">
      <w:pPr>
        <w:suppressAutoHyphens/>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Пересечения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строящимися на момент подготовки проекта планировки территории, отсутствуют.</w:t>
      </w:r>
    </w:p>
    <w:p w:rsidR="00A73B74" w:rsidRPr="00A73B74" w:rsidRDefault="00A73B74" w:rsidP="00A73B74">
      <w:pPr>
        <w:tabs>
          <w:tab w:val="left" w:pos="0"/>
        </w:tabs>
        <w:spacing w:after="0" w:line="240" w:lineRule="auto"/>
        <w:ind w:left="284"/>
        <w:jc w:val="center"/>
        <w:rPr>
          <w:rFonts w:ascii="Arial" w:eastAsia="Times New Roman" w:hAnsi="Arial" w:cs="Arial"/>
          <w:sz w:val="20"/>
          <w:szCs w:val="20"/>
          <w:lang w:eastAsia="ru-RU"/>
        </w:rPr>
      </w:pPr>
    </w:p>
    <w:p w:rsidR="00A73B74" w:rsidRPr="00A73B74" w:rsidRDefault="00A73B74" w:rsidP="00A73B74">
      <w:pPr>
        <w:tabs>
          <w:tab w:val="left" w:pos="0"/>
        </w:tabs>
        <w:spacing w:after="0" w:line="240" w:lineRule="auto"/>
        <w:ind w:left="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2.6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A73B74" w:rsidRPr="00A73B74" w:rsidRDefault="00A73B74" w:rsidP="00A73B74">
      <w:pPr>
        <w:tabs>
          <w:tab w:val="left" w:pos="0"/>
        </w:tabs>
        <w:spacing w:after="0" w:line="240" w:lineRule="auto"/>
        <w:rPr>
          <w:rFonts w:ascii="Arial" w:eastAsia="Times New Roman" w:hAnsi="Arial" w:cs="Arial"/>
          <w:sz w:val="20"/>
          <w:szCs w:val="20"/>
          <w:lang w:eastAsia="ru-RU"/>
        </w:rPr>
      </w:pPr>
    </w:p>
    <w:p w:rsidR="00A73B74" w:rsidRPr="00A73B74" w:rsidRDefault="00A73B74" w:rsidP="00A73B74">
      <w:pPr>
        <w:tabs>
          <w:tab w:val="left" w:pos="0"/>
        </w:tabs>
        <w:spacing w:after="0" w:line="240" w:lineRule="auto"/>
        <w:jc w:val="both"/>
        <w:rPr>
          <w:rFonts w:ascii="Arial" w:eastAsia="Times New Roman" w:hAnsi="Arial" w:cs="Arial"/>
          <w:bCs/>
          <w:sz w:val="20"/>
          <w:szCs w:val="20"/>
          <w:lang w:eastAsia="ru-RU"/>
        </w:rPr>
      </w:pPr>
      <w:r w:rsidRPr="00A73B74">
        <w:rPr>
          <w:rFonts w:ascii="Arial" w:eastAsia="Times New Roman" w:hAnsi="Arial" w:cs="Arial"/>
          <w:bCs/>
          <w:sz w:val="20"/>
          <w:szCs w:val="20"/>
          <w:lang w:eastAsia="ru-RU"/>
        </w:rPr>
        <w:tab/>
        <w:t>Пересечения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rsidR="00A73B74" w:rsidRPr="00A73B74" w:rsidRDefault="00A73B74" w:rsidP="00A73B74">
      <w:pPr>
        <w:tabs>
          <w:tab w:val="left" w:pos="0"/>
        </w:tabs>
        <w:spacing w:after="0" w:line="240" w:lineRule="auto"/>
        <w:rPr>
          <w:rFonts w:ascii="Arial" w:eastAsia="Times New Roman" w:hAnsi="Arial" w:cs="Arial"/>
          <w:sz w:val="20"/>
          <w:szCs w:val="20"/>
          <w:lang w:eastAsia="ru-RU"/>
        </w:rPr>
      </w:pPr>
    </w:p>
    <w:p w:rsidR="00A73B74" w:rsidRPr="00A73B74" w:rsidRDefault="00A73B74" w:rsidP="00A73B74">
      <w:pPr>
        <w:tabs>
          <w:tab w:val="left" w:pos="0"/>
        </w:tabs>
        <w:spacing w:after="0" w:line="240" w:lineRule="auto"/>
        <w:ind w:left="284"/>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t xml:space="preserve">2.7 Ведомость пересечений границ зон планируемого размещения линейного объекта (объектов) с водными объектами </w:t>
      </w:r>
      <w:bookmarkStart w:id="3" w:name="_Hlk104409339"/>
      <w:r w:rsidRPr="00A73B74">
        <w:rPr>
          <w:rFonts w:ascii="Arial" w:eastAsia="Times New Roman" w:hAnsi="Arial" w:cs="Arial"/>
          <w:sz w:val="20"/>
          <w:szCs w:val="20"/>
          <w:lang w:eastAsia="ru-RU"/>
        </w:rPr>
        <w:t>(в том числе с водотоками, водоемами, болотами и т.д.)</w:t>
      </w:r>
      <w:bookmarkEnd w:id="3"/>
    </w:p>
    <w:p w:rsidR="00A73B74" w:rsidRPr="00A73B74" w:rsidRDefault="00A73B74" w:rsidP="00A73B74">
      <w:pPr>
        <w:spacing w:after="0" w:line="240" w:lineRule="auto"/>
        <w:rPr>
          <w:rFonts w:ascii="Arial" w:eastAsia="Times New Roman" w:hAnsi="Arial" w:cs="Arial"/>
          <w:sz w:val="20"/>
          <w:szCs w:val="20"/>
          <w:lang w:eastAsia="ru-RU"/>
        </w:rPr>
      </w:pPr>
    </w:p>
    <w:tbl>
      <w:tblPr>
        <w:tblStyle w:val="ab"/>
        <w:tblW w:w="5000" w:type="pct"/>
        <w:jc w:val="center"/>
        <w:tblLook w:val="04A0"/>
      </w:tblPr>
      <w:tblGrid>
        <w:gridCol w:w="1292"/>
        <w:gridCol w:w="1179"/>
        <w:gridCol w:w="2896"/>
        <w:gridCol w:w="4203"/>
      </w:tblGrid>
      <w:tr w:rsidR="00A73B74" w:rsidRPr="00A73B74" w:rsidTr="009D6BD6">
        <w:trPr>
          <w:trHeight w:val="300"/>
          <w:jc w:val="center"/>
        </w:trPr>
        <w:tc>
          <w:tcPr>
            <w:tcW w:w="1291" w:type="pct"/>
            <w:gridSpan w:val="2"/>
            <w:tcBorders>
              <w:bottom w:val="single" w:sz="4" w:space="0" w:color="000000"/>
            </w:tcBorders>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rPr>
              <w:t>Место пересечения</w:t>
            </w:r>
          </w:p>
        </w:tc>
        <w:tc>
          <w:tcPr>
            <w:tcW w:w="1513" w:type="pct"/>
            <w:vMerge w:val="restar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Наименование пересекаемого сооружения</w:t>
            </w:r>
          </w:p>
        </w:tc>
        <w:tc>
          <w:tcPr>
            <w:tcW w:w="2196" w:type="pct"/>
            <w:vMerge w:val="restar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Примечания</w:t>
            </w:r>
          </w:p>
        </w:tc>
      </w:tr>
      <w:tr w:rsidR="00A73B74" w:rsidRPr="00A73B74" w:rsidTr="009D6BD6">
        <w:trPr>
          <w:trHeight w:val="217"/>
          <w:jc w:val="center"/>
        </w:trPr>
        <w:tc>
          <w:tcPr>
            <w:tcW w:w="1291" w:type="pct"/>
            <w:gridSpan w:val="2"/>
            <w:tcBorders>
              <w:top w:val="single" w:sz="4" w:space="0" w:color="000000"/>
            </w:tcBorders>
            <w:vAlign w:val="center"/>
          </w:tcPr>
          <w:p w:rsidR="00A73B74" w:rsidRPr="00A73B74" w:rsidRDefault="00A73B74" w:rsidP="009D6BD6">
            <w:pPr>
              <w:autoSpaceDE w:val="0"/>
              <w:autoSpaceDN w:val="0"/>
              <w:adjustRightInd w:val="0"/>
              <w:jc w:val="center"/>
              <w:rPr>
                <w:rFonts w:ascii="Arial" w:hAnsi="Arial" w:cs="Arial"/>
              </w:rPr>
            </w:pPr>
            <w:r w:rsidRPr="00A73B74">
              <w:rPr>
                <w:rFonts w:ascii="Arial" w:hAnsi="Arial" w:cs="Arial"/>
              </w:rPr>
              <w:t>Координаты, м</w:t>
            </w:r>
          </w:p>
        </w:tc>
        <w:tc>
          <w:tcPr>
            <w:tcW w:w="1513" w:type="pct"/>
            <w:vMerge/>
            <w:vAlign w:val="center"/>
          </w:tcPr>
          <w:p w:rsidR="00A73B74" w:rsidRPr="00A73B74" w:rsidRDefault="00A73B74" w:rsidP="009D6BD6">
            <w:pPr>
              <w:suppressAutoHyphens/>
              <w:jc w:val="center"/>
              <w:rPr>
                <w:rFonts w:ascii="Arial" w:eastAsia="Times New Roman" w:hAnsi="Arial" w:cs="Arial"/>
              </w:rPr>
            </w:pPr>
          </w:p>
        </w:tc>
        <w:tc>
          <w:tcPr>
            <w:tcW w:w="2196" w:type="pct"/>
            <w:vMerge/>
            <w:vAlign w:val="center"/>
          </w:tcPr>
          <w:p w:rsidR="00A73B74" w:rsidRPr="00A73B74" w:rsidRDefault="00A73B74" w:rsidP="009D6BD6">
            <w:pPr>
              <w:suppressAutoHyphens/>
              <w:jc w:val="center"/>
              <w:rPr>
                <w:rFonts w:ascii="Arial" w:eastAsia="Times New Roman" w:hAnsi="Arial" w:cs="Arial"/>
              </w:rPr>
            </w:pPr>
          </w:p>
        </w:tc>
      </w:tr>
      <w:tr w:rsidR="00A73B74" w:rsidRPr="00A73B74" w:rsidTr="009D6BD6">
        <w:trPr>
          <w:jc w:val="center"/>
        </w:trPr>
        <w:tc>
          <w:tcPr>
            <w:tcW w:w="675" w:type="pct"/>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lang w:val="en-US"/>
              </w:rPr>
              <w:t>X</w:t>
            </w:r>
          </w:p>
        </w:tc>
        <w:tc>
          <w:tcPr>
            <w:tcW w:w="616" w:type="pct"/>
            <w:vAlign w:val="center"/>
          </w:tcPr>
          <w:p w:rsidR="00A73B74" w:rsidRPr="00A73B74" w:rsidRDefault="00A73B74" w:rsidP="009D6BD6">
            <w:pPr>
              <w:autoSpaceDE w:val="0"/>
              <w:autoSpaceDN w:val="0"/>
              <w:adjustRightInd w:val="0"/>
              <w:jc w:val="center"/>
              <w:rPr>
                <w:rFonts w:ascii="Arial" w:hAnsi="Arial" w:cs="Arial"/>
                <w:lang w:val="en-US"/>
              </w:rPr>
            </w:pPr>
            <w:r w:rsidRPr="00A73B74">
              <w:rPr>
                <w:rFonts w:ascii="Arial" w:hAnsi="Arial" w:cs="Arial"/>
                <w:lang w:val="en-US"/>
              </w:rPr>
              <w:t>Y</w:t>
            </w:r>
          </w:p>
        </w:tc>
        <w:tc>
          <w:tcPr>
            <w:tcW w:w="1513" w:type="pct"/>
            <w:vMerge/>
            <w:vAlign w:val="center"/>
          </w:tcPr>
          <w:p w:rsidR="00A73B74" w:rsidRPr="00A73B74" w:rsidRDefault="00A73B74" w:rsidP="009D6BD6">
            <w:pPr>
              <w:suppressAutoHyphens/>
              <w:jc w:val="center"/>
              <w:rPr>
                <w:rFonts w:ascii="Arial" w:hAnsi="Arial" w:cs="Arial"/>
              </w:rPr>
            </w:pPr>
          </w:p>
        </w:tc>
        <w:tc>
          <w:tcPr>
            <w:tcW w:w="2196" w:type="pct"/>
            <w:vMerge/>
            <w:vAlign w:val="center"/>
          </w:tcPr>
          <w:p w:rsidR="00A73B74" w:rsidRPr="00A73B74" w:rsidRDefault="00A73B74" w:rsidP="009D6BD6">
            <w:pPr>
              <w:suppressAutoHyphens/>
              <w:jc w:val="center"/>
              <w:rPr>
                <w:rFonts w:ascii="Arial" w:hAnsi="Arial" w:cs="Arial"/>
              </w:rPr>
            </w:pPr>
          </w:p>
        </w:tc>
      </w:tr>
      <w:tr w:rsidR="00A73B74" w:rsidRPr="00A73B74" w:rsidTr="009D6BD6">
        <w:trPr>
          <w:trHeight w:val="345"/>
          <w:jc w:val="center"/>
        </w:trPr>
        <w:tc>
          <w:tcPr>
            <w:tcW w:w="675"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1025687,93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1025660,99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lastRenderedPageBreak/>
              <w:t>1025626,14</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1025538,64</w:t>
            </w:r>
          </w:p>
        </w:tc>
        <w:tc>
          <w:tcPr>
            <w:tcW w:w="616"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lastRenderedPageBreak/>
              <w:t>10469,01</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10520,51</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lastRenderedPageBreak/>
              <w:t>10541,49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10570,69</w:t>
            </w:r>
          </w:p>
        </w:tc>
        <w:tc>
          <w:tcPr>
            <w:tcW w:w="151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lastRenderedPageBreak/>
              <w:t>р. Делингдакон</w:t>
            </w:r>
          </w:p>
        </w:tc>
        <w:tc>
          <w:tcPr>
            <w:tcW w:w="2196"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r w:rsidR="00A73B74" w:rsidRPr="00A73B74" w:rsidTr="009D6BD6">
        <w:trPr>
          <w:trHeight w:val="345"/>
          <w:jc w:val="center"/>
        </w:trPr>
        <w:tc>
          <w:tcPr>
            <w:tcW w:w="675"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lastRenderedPageBreak/>
              <w:t>1025284,69</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1025280,56</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1025304,80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1025298,43</w:t>
            </w:r>
          </w:p>
        </w:tc>
        <w:tc>
          <w:tcPr>
            <w:tcW w:w="616" w:type="pct"/>
            <w:vAlign w:val="center"/>
          </w:tcPr>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11035,53</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11039,10</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11057,72</w:t>
            </w:r>
          </w:p>
          <w:p w:rsidR="00A73B74" w:rsidRPr="00A73B74" w:rsidRDefault="00A73B74" w:rsidP="009D6BD6">
            <w:pPr>
              <w:suppressAutoHyphens/>
              <w:jc w:val="center"/>
              <w:rPr>
                <w:rFonts w:ascii="Arial" w:eastAsia="Times New Roman" w:hAnsi="Arial" w:cs="Arial"/>
              </w:rPr>
            </w:pPr>
            <w:r w:rsidRPr="00A73B74">
              <w:rPr>
                <w:rFonts w:ascii="Arial" w:eastAsia="Times New Roman" w:hAnsi="Arial" w:cs="Arial"/>
              </w:rPr>
              <w:t>11064,58</w:t>
            </w:r>
          </w:p>
        </w:tc>
        <w:tc>
          <w:tcPr>
            <w:tcW w:w="1513"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ручей</w:t>
            </w:r>
          </w:p>
        </w:tc>
        <w:tc>
          <w:tcPr>
            <w:tcW w:w="2196" w:type="pct"/>
            <w:vAlign w:val="center"/>
          </w:tcPr>
          <w:p w:rsidR="00A73B74" w:rsidRPr="00A73B74" w:rsidRDefault="00A73B74" w:rsidP="009D6BD6">
            <w:pPr>
              <w:autoSpaceDE w:val="0"/>
              <w:autoSpaceDN w:val="0"/>
              <w:adjustRightInd w:val="0"/>
              <w:jc w:val="center"/>
              <w:rPr>
                <w:rFonts w:ascii="Arial" w:eastAsia="Times New Roman" w:hAnsi="Arial" w:cs="Arial"/>
              </w:rPr>
            </w:pPr>
            <w:r w:rsidRPr="00A73B74">
              <w:rPr>
                <w:rFonts w:ascii="Arial" w:eastAsia="Times New Roman" w:hAnsi="Arial" w:cs="Arial"/>
              </w:rPr>
              <w:t>-</w:t>
            </w:r>
          </w:p>
        </w:tc>
      </w:tr>
    </w:tbl>
    <w:p w:rsidR="00A73B74" w:rsidRPr="00A73B74" w:rsidRDefault="00A73B74" w:rsidP="00A73B74">
      <w:pPr>
        <w:spacing w:after="0" w:line="240" w:lineRule="auto"/>
        <w:jc w:val="center"/>
        <w:rPr>
          <w:rFonts w:ascii="Arial" w:eastAsia="Times New Roman" w:hAnsi="Arial" w:cs="Arial"/>
          <w:sz w:val="20"/>
          <w:szCs w:val="20"/>
          <w:lang w:eastAsia="ru-RU"/>
        </w:rPr>
      </w:pPr>
    </w:p>
    <w:p w:rsidR="00A73B74" w:rsidRPr="00A73B74" w:rsidRDefault="00A73B74" w:rsidP="00A73B74">
      <w:pPr>
        <w:spacing w:after="0" w:line="240" w:lineRule="auto"/>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0008308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rPr>
          <w:rFonts w:ascii="Arial" w:eastAsia="Times New Roman" w:hAnsi="Arial" w:cs="Arial"/>
          <w:sz w:val="20"/>
          <w:szCs w:val="20"/>
          <w:lang w:eastAsia="ru-RU"/>
        </w:rPr>
      </w:pPr>
      <w:r w:rsidRPr="00A73B74">
        <w:rPr>
          <w:rFonts w:ascii="Arial" w:eastAsia="Times New Roman" w:hAnsi="Arial" w:cs="Arial"/>
          <w:noProof/>
          <w:sz w:val="20"/>
          <w:szCs w:val="20"/>
          <w:lang w:eastAsia="ru-RU"/>
        </w:rPr>
        <w:lastRenderedPageBreak/>
        <w:drawing>
          <wp:inline distT="0" distB="0" distL="0" distR="0">
            <wp:extent cx="5939790" cy="8392160"/>
            <wp:effectExtent l="0" t="0" r="0" b="0"/>
            <wp:docPr id="10008308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92160"/>
                    </a:xfrm>
                    <a:prstGeom prst="rect">
                      <a:avLst/>
                    </a:prstGeom>
                    <a:noFill/>
                    <a:ln>
                      <a:noFill/>
                    </a:ln>
                  </pic:spPr>
                </pic:pic>
              </a:graphicData>
            </a:graphic>
          </wp:inline>
        </w:drawing>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rPr>
          <w:rFonts w:ascii="Arial" w:eastAsia="Times New Roman" w:hAnsi="Arial" w:cs="Arial"/>
          <w:sz w:val="20"/>
          <w:szCs w:val="20"/>
          <w:lang w:eastAsia="ru-RU"/>
        </w:rPr>
        <w:sectPr w:rsidR="00A73B74" w:rsidRPr="00A73B74" w:rsidSect="008B1893">
          <w:footerReference w:type="default" r:id="rId44"/>
          <w:pgSz w:w="11906" w:h="16838"/>
          <w:pgMar w:top="1134" w:right="851" w:bottom="1134" w:left="1701" w:header="142" w:footer="709" w:gutter="0"/>
          <w:pgNumType w:start="280"/>
          <w:cols w:space="708"/>
          <w:docGrid w:linePitch="360"/>
        </w:sectPr>
      </w:pPr>
      <w:r w:rsidRPr="00A73B74">
        <w:rPr>
          <w:rFonts w:ascii="Arial" w:eastAsia="Times New Roman" w:hAnsi="Arial" w:cs="Arial"/>
          <w:noProof/>
          <w:sz w:val="20"/>
          <w:szCs w:val="20"/>
          <w:lang w:eastAsia="ru-RU"/>
        </w:rPr>
        <w:lastRenderedPageBreak/>
        <w:drawing>
          <wp:inline distT="0" distB="0" distL="0" distR="0">
            <wp:extent cx="5939790" cy="8417560"/>
            <wp:effectExtent l="0" t="0" r="0" b="0"/>
            <wp:docPr id="10008308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417560"/>
                    </a:xfrm>
                    <a:prstGeom prst="rect">
                      <a:avLst/>
                    </a:prstGeom>
                    <a:noFill/>
                    <a:ln>
                      <a:noFill/>
                    </a:ln>
                  </pic:spPr>
                </pic:pic>
              </a:graphicData>
            </a:graphic>
          </wp:inline>
        </w:drawing>
      </w:r>
    </w:p>
    <w:p w:rsidR="00A73B74" w:rsidRPr="00A73B74" w:rsidRDefault="00A73B74" w:rsidP="00A73B74">
      <w:pPr>
        <w:spacing w:after="0" w:line="240" w:lineRule="auto"/>
        <w:jc w:val="center"/>
        <w:rPr>
          <w:rFonts w:ascii="Arial" w:eastAsia="Times New Roman" w:hAnsi="Arial" w:cs="Arial"/>
          <w:sz w:val="20"/>
          <w:szCs w:val="20"/>
          <w:lang w:eastAsia="ru-RU"/>
        </w:rPr>
      </w:pPr>
      <w:r w:rsidRPr="00A73B74">
        <w:rPr>
          <w:rFonts w:ascii="Arial" w:eastAsia="Times New Roman" w:hAnsi="Arial" w:cs="Arial"/>
          <w:sz w:val="20"/>
          <w:szCs w:val="20"/>
          <w:lang w:eastAsia="ru-RU"/>
        </w:rPr>
        <w:lastRenderedPageBreak/>
        <w:t>РАЗДЕЛ 4 «</w:t>
      </w:r>
      <w:bookmarkStart w:id="4" w:name="_Hlk151911420"/>
      <w:r w:rsidRPr="00A73B74">
        <w:rPr>
          <w:rFonts w:ascii="Arial" w:eastAsia="Times New Roman" w:hAnsi="Arial" w:cs="Arial"/>
          <w:color w:val="222222"/>
          <w:sz w:val="20"/>
          <w:szCs w:val="20"/>
          <w:shd w:val="clear" w:color="auto" w:fill="FFFFFF"/>
          <w:lang w:eastAsia="ru-RU"/>
        </w:rPr>
        <w:t>МАТЕРИАЛЫ ПО ОБОСНОВАНИЮ ПРОЕКТА МЕЖЕВАНИЯ ТЕРРИТОРИИ. ПОЯСНИТЕЛЬНАЯ ЗАПИСКА</w:t>
      </w:r>
      <w:bookmarkEnd w:id="4"/>
      <w:r w:rsidRPr="00A73B74">
        <w:rPr>
          <w:rFonts w:ascii="Arial" w:eastAsia="Times New Roman" w:hAnsi="Arial" w:cs="Arial"/>
          <w:color w:val="222222"/>
          <w:sz w:val="20"/>
          <w:szCs w:val="20"/>
          <w:shd w:val="clear" w:color="auto" w:fill="FFFFFF"/>
          <w:lang w:eastAsia="ru-RU"/>
        </w:rPr>
        <w:t>»</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A73B74" w:rsidRPr="00A73B74" w:rsidRDefault="00A73B74" w:rsidP="00A73B74">
      <w:pPr>
        <w:spacing w:after="0" w:line="240" w:lineRule="auto"/>
        <w:rPr>
          <w:rFonts w:ascii="Arial" w:eastAsia="Times New Roman" w:hAnsi="Arial" w:cs="Arial"/>
          <w:sz w:val="20"/>
          <w:szCs w:val="20"/>
          <w:lang w:eastAsia="ru-RU" w:bidi="ru-RU"/>
        </w:rPr>
      </w:pPr>
    </w:p>
    <w:p w:rsidR="00A73B74" w:rsidRPr="00A73B74" w:rsidRDefault="00A73B74" w:rsidP="00A73B74">
      <w:pPr>
        <w:tabs>
          <w:tab w:val="left" w:pos="851"/>
        </w:tabs>
        <w:suppressAutoHyphens/>
        <w:spacing w:after="0" w:line="240" w:lineRule="auto"/>
        <w:ind w:firstLine="709"/>
        <w:contextualSpacing/>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Местоположение границ образуемых частей земельных участков находится в Богучанском районе Красноярского Края на территории Юрубчено-Тохомского месторождения на землях лесного фонда Гремучинского лесничества, Бедобинского участкового лесничества:</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24:07:9101001:176/ЧЗУ2, площадью 0,0056 га расположен: Российская Федерация, Красноярский край, Богучанский район, Гремучинское лесничество, Бедобинское участковое лесничество, кв. 556 (часть выд. 33);</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24:07:9101001:176/ЧЗУ1, площадью 0,2139 га расположен: Российская Федерация, Красноярский край, Богучанский район, Гремучинское лесничество, Бедобинское участковое лесничество, кв. 556 (часть выд. 16, 18, 33);</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24:07:9101001:209/ЧЗУ1, площадью 4,1956 га расположен: Российская Федерация, Красноярский край, Богучанский район, Гремучинское лесничество, Бедобинское участковое лесничество, кв. 641 (часть выд. 1, 3, 4, 6, 13, 17, 18, 20, 26, 32);</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24:07:9101001:176/ЧЗУ3, площадью 6,7686 га расположен: Российская Федерация, Красноярский край, Богучанский район, Гремучинское лесничество, Бедобинское участковое лесничество, кв. 556 (часть выд. 10, 12, 16, 17, 18, 33), кв. 557 (часть выд. 4, 10, 13, 15, 16, 17, 18, 21);</w:t>
      </w: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24:07:0000000:1666/ЧЗУ1, площадью 12,8111 га расположен: Российская Федерация, Красноярский край, Богучанский район, Гремучинское лесничество, Бедобинское участковое лесничество, кв. 558 (часть выд. 29), кв. 585 (часть выд. 1, 4, 5, 9, 10, 17, 18, 19, 22), кв. 613 (часть выд. 3, 4, 17, 18, 21, 22, 23, 24, 26, 28, 29), кв. 642 (часть выд. 5, 7, 21).</w:t>
      </w:r>
    </w:p>
    <w:p w:rsidR="00A73B74" w:rsidRPr="00A73B74" w:rsidRDefault="00A73B74" w:rsidP="00A73B74">
      <w:pPr>
        <w:spacing w:after="0" w:line="240" w:lineRule="auto"/>
        <w:rPr>
          <w:rFonts w:ascii="Arial" w:eastAsia="Times New Roman" w:hAnsi="Arial" w:cs="Arial"/>
          <w:sz w:val="20"/>
          <w:szCs w:val="20"/>
          <w:lang w:eastAsia="ru-RU"/>
        </w:rPr>
      </w:pPr>
    </w:p>
    <w:p w:rsidR="00A73B74" w:rsidRPr="00A73B74" w:rsidRDefault="00A73B74" w:rsidP="00A73B74">
      <w:pPr>
        <w:spacing w:after="0" w:line="240" w:lineRule="auto"/>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4.2 Обоснование способа образования земельного участка</w:t>
      </w:r>
    </w:p>
    <w:p w:rsidR="00A73B74" w:rsidRPr="00A73B74" w:rsidRDefault="00A73B74" w:rsidP="00A73B74">
      <w:pPr>
        <w:spacing w:after="0" w:line="240" w:lineRule="auto"/>
        <w:jc w:val="center"/>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Образование частей земельных участков с кадастровыми номерами 24:07:0000000:1666, 24:07:9101001:176 и 24:07:9101001:209.</w:t>
      </w:r>
    </w:p>
    <w:p w:rsidR="00A73B74" w:rsidRPr="00A73B74" w:rsidRDefault="00A73B74" w:rsidP="00A73B74">
      <w:pPr>
        <w:spacing w:after="0" w:line="240" w:lineRule="auto"/>
        <w:ind w:firstLine="709"/>
        <w:jc w:val="both"/>
        <w:rPr>
          <w:rFonts w:ascii="Arial" w:eastAsia="Times New Roman" w:hAnsi="Arial" w:cs="Arial"/>
          <w:sz w:val="20"/>
          <w:szCs w:val="20"/>
          <w:lang w:eastAsia="ru-RU" w:bidi="ru-RU"/>
        </w:rPr>
      </w:pPr>
    </w:p>
    <w:p w:rsidR="00A73B74" w:rsidRPr="00A73B74" w:rsidRDefault="00A73B74" w:rsidP="00A73B74">
      <w:pPr>
        <w:spacing w:after="0" w:line="240" w:lineRule="auto"/>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4.3 Обоснование определения размеров образуемого земельного участка</w:t>
      </w:r>
    </w:p>
    <w:p w:rsidR="00A73B74" w:rsidRPr="00A73B74" w:rsidRDefault="00A73B74" w:rsidP="00A73B74">
      <w:pPr>
        <w:spacing w:after="0" w:line="240" w:lineRule="auto"/>
        <w:jc w:val="center"/>
        <w:rPr>
          <w:rFonts w:ascii="Arial" w:eastAsia="Times New Roman" w:hAnsi="Arial" w:cs="Arial"/>
          <w:sz w:val="20"/>
          <w:szCs w:val="20"/>
          <w:lang w:eastAsia="ru-RU" w:bidi="ru-RU"/>
        </w:rPr>
      </w:pPr>
    </w:p>
    <w:p w:rsidR="00A73B74" w:rsidRPr="00A73B74" w:rsidRDefault="00A73B74" w:rsidP="00A73B74">
      <w:pPr>
        <w:spacing w:after="0" w:line="240" w:lineRule="auto"/>
        <w:ind w:firstLine="709"/>
        <w:jc w:val="both"/>
        <w:rPr>
          <w:rFonts w:ascii="Arial" w:eastAsia="Times New Roman" w:hAnsi="Arial" w:cs="Arial"/>
          <w:sz w:val="20"/>
          <w:szCs w:val="20"/>
          <w:lang w:eastAsia="ru-RU"/>
        </w:rPr>
      </w:pPr>
      <w:r w:rsidRPr="00A73B74">
        <w:rPr>
          <w:rFonts w:ascii="Arial" w:eastAsia="Times New Roman" w:hAnsi="Arial" w:cs="Arial"/>
          <w:sz w:val="20"/>
          <w:szCs w:val="20"/>
          <w:lang w:eastAsia="ru-RU"/>
        </w:rPr>
        <w:t>Размер образуемых частей земельных участков под автозимник определен в соответствии с ВСН 137-89 «Проектирование, строительство и содержание зимних автомобильных дорог в условиях Сибири и Северо-Востока СССР» и СН 467-74 «Нормы отвода земель для автомобильных дорог».</w:t>
      </w:r>
    </w:p>
    <w:p w:rsidR="00A73B74" w:rsidRPr="00A73B74" w:rsidRDefault="00A73B74" w:rsidP="00A73B74">
      <w:pPr>
        <w:spacing w:after="0" w:line="240" w:lineRule="auto"/>
        <w:rPr>
          <w:rFonts w:ascii="Arial" w:eastAsia="Times New Roman" w:hAnsi="Arial" w:cs="Arial"/>
          <w:sz w:val="20"/>
          <w:szCs w:val="20"/>
          <w:lang w:eastAsia="ru-RU" w:bidi="ru-RU"/>
        </w:rPr>
      </w:pPr>
    </w:p>
    <w:p w:rsidR="00A73B74" w:rsidRPr="00A73B74" w:rsidRDefault="00A73B74" w:rsidP="00A73B74">
      <w:pPr>
        <w:spacing w:after="0" w:line="240" w:lineRule="auto"/>
        <w:jc w:val="center"/>
        <w:rPr>
          <w:rFonts w:ascii="Arial" w:eastAsia="Times New Roman" w:hAnsi="Arial" w:cs="Arial"/>
          <w:sz w:val="20"/>
          <w:szCs w:val="20"/>
          <w:lang w:eastAsia="ru-RU" w:bidi="ru-RU"/>
        </w:rPr>
      </w:pPr>
      <w:r w:rsidRPr="00A73B74">
        <w:rPr>
          <w:rFonts w:ascii="Arial" w:eastAsia="Times New Roman" w:hAnsi="Arial" w:cs="Arial"/>
          <w:sz w:val="20"/>
          <w:szCs w:val="20"/>
          <w:lang w:eastAsia="ru-RU" w:bidi="ru-RU"/>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A73B74" w:rsidRPr="00A73B74" w:rsidRDefault="00A73B74" w:rsidP="00A73B74">
      <w:pPr>
        <w:spacing w:after="0" w:line="240" w:lineRule="auto"/>
        <w:jc w:val="center"/>
        <w:rPr>
          <w:rFonts w:ascii="Arial" w:eastAsia="Times New Roman" w:hAnsi="Arial" w:cs="Arial"/>
          <w:sz w:val="20"/>
          <w:szCs w:val="20"/>
          <w:lang w:eastAsia="ru-RU" w:bidi="ru-RU"/>
        </w:rPr>
      </w:pPr>
    </w:p>
    <w:p w:rsidR="00A73B74" w:rsidRPr="00A73B74" w:rsidRDefault="00A73B74" w:rsidP="00A73B74">
      <w:pPr>
        <w:keepLines/>
        <w:spacing w:after="0" w:line="240" w:lineRule="auto"/>
        <w:ind w:firstLine="567"/>
        <w:jc w:val="both"/>
        <w:rPr>
          <w:rFonts w:ascii="Arial" w:eastAsia="Times New Roman" w:hAnsi="Arial" w:cs="Arial"/>
          <w:sz w:val="20"/>
          <w:szCs w:val="20"/>
          <w:lang w:eastAsia="ru-RU" w:bidi="ru-RU"/>
        </w:rPr>
      </w:pPr>
      <w:r w:rsidRPr="00A73B74">
        <w:rPr>
          <w:rFonts w:ascii="Arial" w:eastAsia="Times New Roman" w:hAnsi="Arial" w:cs="Arial"/>
          <w:sz w:val="20"/>
          <w:szCs w:val="20"/>
          <w:lang w:eastAsia="ru-RU"/>
        </w:rPr>
        <w:t>Границы публичного сервитута, подлежащего установлению в соответствии с законодательством Российской Федерации в данном Проекте, не разрабатываются.</w:t>
      </w:r>
      <w:r w:rsidRPr="00A73B74">
        <w:rPr>
          <w:rFonts w:ascii="Arial" w:eastAsia="Times New Roman" w:hAnsi="Arial" w:cs="Arial"/>
          <w:noProof/>
          <w:sz w:val="20"/>
          <w:szCs w:val="20"/>
          <w:lang w:eastAsia="ru-RU"/>
        </w:rPr>
        <w:pict>
          <v:rect id="Прямоугольник 3" o:spid="_x0000_s1026" style="position:absolute;left:0;text-align:left;margin-left:451.2pt;margin-top:131.45pt;width:20.25pt;height:12.7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" fillcolor="window" stroked="f" strokeweight="1pt"/>
        </w:pict>
      </w:r>
    </w:p>
    <w:p w:rsidR="00B96E40" w:rsidRDefault="00B96E40"/>
    <w:sectPr w:rsidR="00B96E40" w:rsidSect="00B96E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Andale Sans UI">
    <w:altName w:val="Times New Roman"/>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54"/>
      <w:docPartObj>
        <w:docPartGallery w:val="Номера страниц (внизу страницы)"/>
        <w:docPartUnique/>
      </w:docPartObj>
    </w:sdtPr>
    <w:sdtEndPr/>
    <w:sdtContent>
      <w:p w:rsidR="00CF29BD" w:rsidRDefault="00C762CC">
        <w:pPr>
          <w:pStyle w:val="af4"/>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rsidR="000B23F3" w:rsidRDefault="00C762CC">
                      <w:pPr>
                        <w:jc w:val="center"/>
                      </w:pPr>
                      <w:r>
                        <w:fldChar w:fldCharType="begin"/>
                      </w:r>
                      <w:r>
                        <w:instrText xml:space="preserve"> PAGE    \* MERGEFORMAT </w:instrText>
                      </w:r>
                      <w:r>
                        <w:fldChar w:fldCharType="separate"/>
                      </w:r>
                      <w:r w:rsidR="00A73B74" w:rsidRPr="00A73B74">
                        <w:rPr>
                          <w:noProof/>
                          <w:color w:val="8C8C8C" w:themeColor="background1" w:themeShade="8C"/>
                        </w:rPr>
                        <w:t>4</w:t>
                      </w:r>
                      <w:r>
                        <w:fldChar w:fldCharType="end"/>
                      </w:r>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57"/>
      <w:showingPlcHdr/>
    </w:sdtPr>
    <w:sdtEndPr/>
    <w:sdtContent>
      <w:p w:rsidR="000B23F3" w:rsidRDefault="00C762CC">
        <w:pPr>
          <w:pStyle w:val="af4"/>
          <w:jc w:val="right"/>
        </w:pPr>
        <w:r>
          <w:t xml:space="preserve">     </w:t>
        </w:r>
      </w:p>
    </w:sdtContent>
  </w:sdt>
  <w:p w:rsidR="000B23F3" w:rsidRDefault="00C762CC">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63"/>
      <w:docPartObj>
        <w:docPartGallery w:val="Номера страниц (внизу страницы)"/>
        <w:docPartUnique/>
      </w:docPartObj>
    </w:sdtPr>
    <w:sdtEndPr/>
    <w:sdtContent>
      <w:p w:rsidR="000B23F3" w:rsidRDefault="00C762CC">
        <w:pPr>
          <w:pStyle w:val="af4"/>
        </w:pPr>
        <w:r>
          <w:rPr>
            <w:noProof/>
            <w:lang w:eastAsia="zh-TW"/>
          </w:rPr>
          <w:pict>
            <v:group id="_x0000_s2054" style="position:absolute;margin-left:0;margin-top:0;width:611.15pt;height:15pt;z-index:251661312;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5" type="#_x0000_t202" style="position:absolute;left:782;top:14990;width:659;height:288" filled="f" stroked="f">
                <v:textbox style="mso-next-textbox:#_x0000_s2055" inset="0,0,0,0">
                  <w:txbxContent>
                    <w:p w:rsidR="00D95715" w:rsidRDefault="00C762CC">
                      <w:pPr>
                        <w:jc w:val="center"/>
                      </w:pPr>
                      <w:r>
                        <w:fldChar w:fldCharType="begin"/>
                      </w:r>
                      <w:r>
                        <w:instrText xml:space="preserve"> PAGE    \* MERGEFORMAT </w:instrText>
                      </w:r>
                      <w:r>
                        <w:fldChar w:fldCharType="separate"/>
                      </w:r>
                      <w:r w:rsidR="00A73B74" w:rsidRPr="00A73B74">
                        <w:rPr>
                          <w:noProof/>
                          <w:color w:val="8C8C8C" w:themeColor="background1" w:themeShade="8C"/>
                        </w:rPr>
                        <w:t>286</w:t>
                      </w:r>
                      <w:r>
                        <w:fldChar w:fldCharType="end"/>
                      </w:r>
                    </w:p>
                  </w:txbxContent>
                </v:textbox>
              </v:shape>
              <v:group id="_x0000_s2056"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7" type="#_x0000_t34" style="position:absolute;left:-8;top:14978;width:1260;height:230;flip:y" o:connectortype="elbow" adj=",1024457,257" strokecolor="#a5a5a5 [2092]"/>
                <v:shape id="_x0000_s2058" type="#_x0000_t34" style="position:absolute;left:1252;top:14978;width:10995;height:230;rotation:180" o:connectortype="elbow" adj="20904,-1024457,-24046" strokecolor="#a5a5a5 [2092]"/>
              </v:group>
              <w10:wrap anchorx="page" anchory="page"/>
            </v:group>
          </w:pict>
        </w:r>
      </w:p>
    </w:sdtContent>
  </w:sdt>
  <w:p w:rsidR="00D95715" w:rsidRDefault="00C762CC"/>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3A6EB68"/>
    <w:lvl w:ilvl="0">
      <w:start w:val="1"/>
      <w:numFmt w:val="decimal"/>
      <w:pStyle w:val="4"/>
      <w:lvlText w:val="%1."/>
      <w:lvlJc w:val="left"/>
      <w:pPr>
        <w:tabs>
          <w:tab w:val="num" w:pos="1209"/>
        </w:tabs>
        <w:ind w:left="1209" w:hanging="360"/>
      </w:pPr>
    </w:lvl>
  </w:abstractNum>
  <w:abstractNum w:abstractNumId="1">
    <w:nsid w:val="FFFFFF82"/>
    <w:multiLevelType w:val="singleLevel"/>
    <w:tmpl w:val="9A764586"/>
    <w:lvl w:ilvl="0">
      <w:start w:val="1"/>
      <w:numFmt w:val="bullet"/>
      <w:pStyle w:val="3"/>
      <w:lvlText w:val=""/>
      <w:lvlJc w:val="left"/>
      <w:pPr>
        <w:tabs>
          <w:tab w:val="num" w:pos="926"/>
        </w:tabs>
        <w:ind w:left="926" w:hanging="360"/>
      </w:pPr>
      <w:rPr>
        <w:rFonts w:ascii="Symbol" w:hAnsi="Symbol" w:hint="default"/>
      </w:rPr>
    </w:lvl>
  </w:abstractNum>
  <w:abstractNum w:abstractNumId="2">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3">
    <w:nsid w:val="00F721AA"/>
    <w:multiLevelType w:val="singleLevel"/>
    <w:tmpl w:val="616CC8C2"/>
    <w:lvl w:ilvl="0">
      <w:start w:val="1"/>
      <w:numFmt w:val="decimal"/>
      <w:pStyle w:val="2"/>
      <w:lvlText w:val="%1."/>
      <w:lvlJc w:val="left"/>
      <w:pPr>
        <w:tabs>
          <w:tab w:val="num" w:pos="927"/>
        </w:tabs>
        <w:ind w:firstLine="567"/>
      </w:pPr>
    </w:lvl>
  </w:abstractNum>
  <w:abstractNum w:abstractNumId="4">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5">
    <w:nsid w:val="0A963CEA"/>
    <w:multiLevelType w:val="hybridMultilevel"/>
    <w:tmpl w:val="422053E8"/>
    <w:styleLink w:val="84211"/>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559"/>
        </w:tabs>
        <w:ind w:left="1559" w:hanging="360"/>
      </w:pPr>
      <w:rPr>
        <w:rFonts w:ascii="Courier New" w:hAnsi="Courier New" w:cs="Courier New" w:hint="default"/>
      </w:rPr>
    </w:lvl>
    <w:lvl w:ilvl="2" w:tplc="FFFFFFFF" w:tentative="1">
      <w:start w:val="1"/>
      <w:numFmt w:val="bullet"/>
      <w:lvlText w:val=""/>
      <w:lvlJc w:val="left"/>
      <w:pPr>
        <w:tabs>
          <w:tab w:val="num" w:pos="2279"/>
        </w:tabs>
        <w:ind w:left="2279" w:hanging="360"/>
      </w:pPr>
      <w:rPr>
        <w:rFonts w:ascii="Wingdings" w:hAnsi="Wingdings" w:hint="default"/>
      </w:rPr>
    </w:lvl>
    <w:lvl w:ilvl="3" w:tplc="FFFFFFFF" w:tentative="1">
      <w:start w:val="1"/>
      <w:numFmt w:val="bullet"/>
      <w:lvlText w:val=""/>
      <w:lvlJc w:val="left"/>
      <w:pPr>
        <w:tabs>
          <w:tab w:val="num" w:pos="2999"/>
        </w:tabs>
        <w:ind w:left="2999" w:hanging="360"/>
      </w:pPr>
      <w:rPr>
        <w:rFonts w:ascii="Symbol" w:hAnsi="Symbol" w:hint="default"/>
      </w:rPr>
    </w:lvl>
    <w:lvl w:ilvl="4" w:tplc="FFFFFFFF" w:tentative="1">
      <w:start w:val="1"/>
      <w:numFmt w:val="bullet"/>
      <w:lvlText w:val="o"/>
      <w:lvlJc w:val="left"/>
      <w:pPr>
        <w:tabs>
          <w:tab w:val="num" w:pos="3719"/>
        </w:tabs>
        <w:ind w:left="3719" w:hanging="360"/>
      </w:pPr>
      <w:rPr>
        <w:rFonts w:ascii="Courier New" w:hAnsi="Courier New" w:cs="Courier New" w:hint="default"/>
      </w:rPr>
    </w:lvl>
    <w:lvl w:ilvl="5" w:tplc="FFFFFFFF" w:tentative="1">
      <w:start w:val="1"/>
      <w:numFmt w:val="bullet"/>
      <w:lvlText w:val=""/>
      <w:lvlJc w:val="left"/>
      <w:pPr>
        <w:tabs>
          <w:tab w:val="num" w:pos="4439"/>
        </w:tabs>
        <w:ind w:left="4439" w:hanging="360"/>
      </w:pPr>
      <w:rPr>
        <w:rFonts w:ascii="Wingdings" w:hAnsi="Wingdings" w:hint="default"/>
      </w:rPr>
    </w:lvl>
    <w:lvl w:ilvl="6" w:tplc="FFFFFFFF" w:tentative="1">
      <w:start w:val="1"/>
      <w:numFmt w:val="bullet"/>
      <w:lvlText w:val=""/>
      <w:lvlJc w:val="left"/>
      <w:pPr>
        <w:tabs>
          <w:tab w:val="num" w:pos="5159"/>
        </w:tabs>
        <w:ind w:left="5159" w:hanging="360"/>
      </w:pPr>
      <w:rPr>
        <w:rFonts w:ascii="Symbol" w:hAnsi="Symbol" w:hint="default"/>
      </w:rPr>
    </w:lvl>
    <w:lvl w:ilvl="7" w:tplc="FFFFFFFF" w:tentative="1">
      <w:start w:val="1"/>
      <w:numFmt w:val="bullet"/>
      <w:lvlText w:val="o"/>
      <w:lvlJc w:val="left"/>
      <w:pPr>
        <w:tabs>
          <w:tab w:val="num" w:pos="5879"/>
        </w:tabs>
        <w:ind w:left="5879" w:hanging="360"/>
      </w:pPr>
      <w:rPr>
        <w:rFonts w:ascii="Courier New" w:hAnsi="Courier New" w:cs="Courier New" w:hint="default"/>
      </w:rPr>
    </w:lvl>
    <w:lvl w:ilvl="8" w:tplc="FFFFFFFF" w:tentative="1">
      <w:start w:val="1"/>
      <w:numFmt w:val="bullet"/>
      <w:lvlText w:val=""/>
      <w:lvlJc w:val="left"/>
      <w:pPr>
        <w:tabs>
          <w:tab w:val="num" w:pos="6599"/>
        </w:tabs>
        <w:ind w:left="6599" w:hanging="360"/>
      </w:pPr>
      <w:rPr>
        <w:rFonts w:ascii="Wingdings" w:hAnsi="Wingdings" w:hint="default"/>
      </w:rPr>
    </w:lvl>
  </w:abstractNum>
  <w:abstractNum w:abstractNumId="6">
    <w:nsid w:val="0AB27998"/>
    <w:multiLevelType w:val="multilevel"/>
    <w:tmpl w:val="5FC22F92"/>
    <w:lvl w:ilvl="0">
      <w:start w:val="1"/>
      <w:numFmt w:val="decimal"/>
      <w:pStyle w:val="a0"/>
      <w:lvlText w:val="%1."/>
      <w:lvlJc w:val="left"/>
      <w:pPr>
        <w:tabs>
          <w:tab w:val="num" w:pos="1800"/>
        </w:tabs>
        <w:ind w:left="720" w:firstLine="720"/>
      </w:pPr>
      <w:rPr>
        <w:rFonts w:hint="default"/>
      </w:rPr>
    </w:lvl>
    <w:lvl w:ilvl="1">
      <w:start w:val="1"/>
      <w:numFmt w:val="decimal"/>
      <w:lvlText w:val="%1.%2."/>
      <w:lvlJc w:val="left"/>
      <w:pPr>
        <w:tabs>
          <w:tab w:val="num" w:pos="1080"/>
        </w:tabs>
        <w:ind w:left="0" w:firstLine="720"/>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7">
    <w:nsid w:val="0FF900F8"/>
    <w:multiLevelType w:val="hybridMultilevel"/>
    <w:tmpl w:val="C0306E16"/>
    <w:styleLink w:val="12132"/>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07C2456"/>
    <w:multiLevelType w:val="hybridMultilevel"/>
    <w:tmpl w:val="5352CD78"/>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2000A5"/>
    <w:multiLevelType w:val="hybridMultilevel"/>
    <w:tmpl w:val="EB4A0DCA"/>
    <w:styleLink w:val="10412"/>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092017"/>
    <w:multiLevelType w:val="hybridMultilevel"/>
    <w:tmpl w:val="F6281464"/>
    <w:styleLink w:val="21121"/>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6556EC"/>
    <w:multiLevelType w:val="hybridMultilevel"/>
    <w:tmpl w:val="AED84A06"/>
    <w:styleLink w:val="111111"/>
    <w:lvl w:ilvl="0" w:tplc="D4DC91C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nsid w:val="1F897D77"/>
    <w:multiLevelType w:val="hybridMultilevel"/>
    <w:tmpl w:val="2F58BABE"/>
    <w:styleLink w:val="129"/>
    <w:lvl w:ilvl="0" w:tplc="98961988">
      <w:start w:val="1"/>
      <w:numFmt w:val="bullet"/>
      <w:lvlText w:val="-"/>
      <w:lvlJc w:val="left"/>
      <w:pPr>
        <w:tabs>
          <w:tab w:val="num" w:pos="1080"/>
        </w:tabs>
        <w:ind w:left="1080" w:hanging="360"/>
      </w:pPr>
      <w:rPr>
        <w:rFonts w:ascii="Arial" w:hAnsi="Aria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nsid w:val="254F7534"/>
    <w:multiLevelType w:val="hybridMultilevel"/>
    <w:tmpl w:val="D6AAC5E8"/>
    <w:styleLink w:val="1ai191"/>
    <w:lvl w:ilvl="0" w:tplc="FFFFFFFF">
      <w:start w:val="1"/>
      <w:numFmt w:val="bullet"/>
      <w:lvlText w:val="­"/>
      <w:lvlJc w:val="left"/>
      <w:pPr>
        <w:tabs>
          <w:tab w:val="num" w:pos="1068"/>
        </w:tabs>
        <w:ind w:left="1068" w:hanging="360"/>
      </w:pPr>
      <w:rPr>
        <w:rFonts w:ascii="Courier New" w:hAnsi="Courier New" w:hint="default"/>
        <w:spacing w:val="0"/>
        <w:sz w:val="24"/>
        <w:szCs w:val="24"/>
      </w:rPr>
    </w:lvl>
    <w:lvl w:ilvl="1" w:tplc="FFFFFFFF" w:tentative="1">
      <w:start w:val="1"/>
      <w:numFmt w:val="bullet"/>
      <w:lvlText w:val="o"/>
      <w:lvlJc w:val="left"/>
      <w:pPr>
        <w:tabs>
          <w:tab w:val="num" w:pos="1734"/>
        </w:tabs>
        <w:ind w:left="1734" w:hanging="360"/>
      </w:pPr>
      <w:rPr>
        <w:rFonts w:ascii="Courier New" w:hAnsi="Courier New" w:cs="Courier New" w:hint="default"/>
      </w:rPr>
    </w:lvl>
    <w:lvl w:ilvl="2" w:tplc="FFFFFFFF" w:tentative="1">
      <w:start w:val="1"/>
      <w:numFmt w:val="bullet"/>
      <w:lvlText w:val=""/>
      <w:lvlJc w:val="left"/>
      <w:pPr>
        <w:tabs>
          <w:tab w:val="num" w:pos="2454"/>
        </w:tabs>
        <w:ind w:left="2454" w:hanging="360"/>
      </w:pPr>
      <w:rPr>
        <w:rFonts w:ascii="Wingdings" w:hAnsi="Wingdings" w:hint="default"/>
      </w:rPr>
    </w:lvl>
    <w:lvl w:ilvl="3" w:tplc="FFFFFFFF" w:tentative="1">
      <w:start w:val="1"/>
      <w:numFmt w:val="bullet"/>
      <w:lvlText w:val=""/>
      <w:lvlJc w:val="left"/>
      <w:pPr>
        <w:tabs>
          <w:tab w:val="num" w:pos="3174"/>
        </w:tabs>
        <w:ind w:left="3174" w:hanging="360"/>
      </w:pPr>
      <w:rPr>
        <w:rFonts w:ascii="Symbol" w:hAnsi="Symbol" w:hint="default"/>
      </w:rPr>
    </w:lvl>
    <w:lvl w:ilvl="4" w:tplc="FFFFFFFF" w:tentative="1">
      <w:start w:val="1"/>
      <w:numFmt w:val="bullet"/>
      <w:lvlText w:val="o"/>
      <w:lvlJc w:val="left"/>
      <w:pPr>
        <w:tabs>
          <w:tab w:val="num" w:pos="3894"/>
        </w:tabs>
        <w:ind w:left="3894" w:hanging="360"/>
      </w:pPr>
      <w:rPr>
        <w:rFonts w:ascii="Courier New" w:hAnsi="Courier New" w:cs="Courier New" w:hint="default"/>
      </w:rPr>
    </w:lvl>
    <w:lvl w:ilvl="5" w:tplc="FFFFFFFF" w:tentative="1">
      <w:start w:val="1"/>
      <w:numFmt w:val="bullet"/>
      <w:lvlText w:val=""/>
      <w:lvlJc w:val="left"/>
      <w:pPr>
        <w:tabs>
          <w:tab w:val="num" w:pos="4614"/>
        </w:tabs>
        <w:ind w:left="4614" w:hanging="360"/>
      </w:pPr>
      <w:rPr>
        <w:rFonts w:ascii="Wingdings" w:hAnsi="Wingdings" w:hint="default"/>
      </w:rPr>
    </w:lvl>
    <w:lvl w:ilvl="6" w:tplc="FFFFFFFF" w:tentative="1">
      <w:start w:val="1"/>
      <w:numFmt w:val="bullet"/>
      <w:lvlText w:val=""/>
      <w:lvlJc w:val="left"/>
      <w:pPr>
        <w:tabs>
          <w:tab w:val="num" w:pos="5334"/>
        </w:tabs>
        <w:ind w:left="5334" w:hanging="360"/>
      </w:pPr>
      <w:rPr>
        <w:rFonts w:ascii="Symbol" w:hAnsi="Symbol" w:hint="default"/>
      </w:rPr>
    </w:lvl>
    <w:lvl w:ilvl="7" w:tplc="FFFFFFFF" w:tentative="1">
      <w:start w:val="1"/>
      <w:numFmt w:val="bullet"/>
      <w:lvlText w:val="o"/>
      <w:lvlJc w:val="left"/>
      <w:pPr>
        <w:tabs>
          <w:tab w:val="num" w:pos="6054"/>
        </w:tabs>
        <w:ind w:left="6054" w:hanging="360"/>
      </w:pPr>
      <w:rPr>
        <w:rFonts w:ascii="Courier New" w:hAnsi="Courier New" w:cs="Courier New" w:hint="default"/>
      </w:rPr>
    </w:lvl>
    <w:lvl w:ilvl="8" w:tplc="FFFFFFFF" w:tentative="1">
      <w:start w:val="1"/>
      <w:numFmt w:val="bullet"/>
      <w:lvlText w:val=""/>
      <w:lvlJc w:val="left"/>
      <w:pPr>
        <w:tabs>
          <w:tab w:val="num" w:pos="6774"/>
        </w:tabs>
        <w:ind w:left="6774" w:hanging="360"/>
      </w:pPr>
      <w:rPr>
        <w:rFonts w:ascii="Wingdings" w:hAnsi="Wingdings" w:hint="default"/>
      </w:rPr>
    </w:lvl>
  </w:abstractNum>
  <w:abstractNum w:abstractNumId="14">
    <w:nsid w:val="2FD0063B"/>
    <w:multiLevelType w:val="multilevel"/>
    <w:tmpl w:val="8A22E552"/>
    <w:styleLink w:val="25221"/>
    <w:lvl w:ilvl="0">
      <w:start w:val="1"/>
      <w:numFmt w:val="bullet"/>
      <w:lvlText w:val=""/>
      <w:lvlJc w:val="left"/>
      <w:pPr>
        <w:ind w:left="9290" w:hanging="360"/>
      </w:pPr>
      <w:rPr>
        <w:rFonts w:ascii="Symbol" w:hAnsi="Symbol" w:hint="default"/>
      </w:rPr>
    </w:lvl>
    <w:lvl w:ilvl="1">
      <w:start w:val="1"/>
      <w:numFmt w:val="upperRoman"/>
      <w:lvlText w:val="Статья %1."/>
      <w:lvlJc w:val="left"/>
      <w:pPr>
        <w:tabs>
          <w:tab w:val="num" w:pos="1800"/>
        </w:tabs>
        <w:ind w:left="0" w:firstLine="0"/>
      </w:pPr>
    </w:lvl>
    <w:lvl w:ilvl="2">
      <w:start w:val="1"/>
      <w:numFmt w:val="decimalZero"/>
      <w:isLgl/>
      <w:lvlText w:val="Раздел %1.%2"/>
      <w:lvlJc w:val="left"/>
      <w:pPr>
        <w:tabs>
          <w:tab w:val="num" w:pos="1440"/>
        </w:tabs>
        <w:ind w:left="0" w:firstLine="0"/>
      </w:pPr>
    </w:lvl>
    <w:lvl w:ilvl="3">
      <w:start w:val="1"/>
      <w:numFmt w:val="lowerLetter"/>
      <w:lvlText w:val="(%3)"/>
      <w:lvlJc w:val="left"/>
      <w:pPr>
        <w:tabs>
          <w:tab w:val="num" w:pos="720"/>
        </w:tabs>
        <w:ind w:left="720" w:hanging="432"/>
      </w:pPr>
    </w:lvl>
    <w:lvl w:ilvl="4">
      <w:start w:val="1"/>
      <w:numFmt w:val="lowerRoman"/>
      <w:lvlText w:val="(%4)"/>
      <w:lvlJc w:val="right"/>
      <w:pPr>
        <w:tabs>
          <w:tab w:val="num" w:pos="864"/>
        </w:tabs>
        <w:ind w:left="864" w:hanging="144"/>
      </w:pPr>
    </w:lvl>
    <w:lvl w:ilvl="5">
      <w:start w:val="1"/>
      <w:numFmt w:val="decimal"/>
      <w:lvlText w:val="%5)"/>
      <w:lvlJc w:val="left"/>
      <w:pPr>
        <w:tabs>
          <w:tab w:val="num" w:pos="1008"/>
        </w:tabs>
        <w:ind w:left="1008" w:hanging="432"/>
      </w:pPr>
    </w:lvl>
    <w:lvl w:ilvl="6">
      <w:start w:val="1"/>
      <w:numFmt w:val="lowerLetter"/>
      <w:lvlText w:val="%6)"/>
      <w:lvlJc w:val="left"/>
      <w:pPr>
        <w:tabs>
          <w:tab w:val="num" w:pos="1152"/>
        </w:tabs>
        <w:ind w:left="1152" w:hanging="432"/>
      </w:pPr>
    </w:lvl>
    <w:lvl w:ilvl="7">
      <w:start w:val="1"/>
      <w:numFmt w:val="lowerRoman"/>
      <w:lvlText w:val="%7)"/>
      <w:lvlJc w:val="right"/>
      <w:pPr>
        <w:tabs>
          <w:tab w:val="num" w:pos="1296"/>
        </w:tabs>
        <w:ind w:left="1296" w:hanging="288"/>
      </w:pPr>
    </w:lvl>
    <w:lvl w:ilvl="8">
      <w:start w:val="1"/>
      <w:numFmt w:val="lowerLetter"/>
      <w:lvlText w:val="%8."/>
      <w:lvlJc w:val="left"/>
      <w:pPr>
        <w:tabs>
          <w:tab w:val="num" w:pos="1440"/>
        </w:tabs>
        <w:ind w:left="1440" w:hanging="432"/>
      </w:pPr>
    </w:lvl>
  </w:abstractNum>
  <w:abstractNum w:abstractNumId="15">
    <w:nsid w:val="308C19AC"/>
    <w:multiLevelType w:val="hybridMultilevel"/>
    <w:tmpl w:val="2C0C25A6"/>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0"/>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1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pStyle w:val="S2"/>
      <w:lvlText w:val="%1.%2"/>
      <w:lvlJc w:val="left"/>
      <w:pPr>
        <w:tabs>
          <w:tab w:val="num" w:pos="3065"/>
        </w:tabs>
        <w:ind w:left="3065" w:hanging="360"/>
      </w:pPr>
      <w:rPr>
        <w:rFonts w:hint="default"/>
        <w:b/>
      </w:rPr>
    </w:lvl>
    <w:lvl w:ilvl="2">
      <w:start w:val="1"/>
      <w:numFmt w:val="decimal"/>
      <w:pStyle w:val="S3"/>
      <w:lvlText w:val="%1.%2.%3"/>
      <w:lvlJc w:val="left"/>
      <w:pPr>
        <w:tabs>
          <w:tab w:val="num" w:pos="3425"/>
        </w:tabs>
        <w:ind w:left="3425" w:hanging="720"/>
      </w:pPr>
      <w:rPr>
        <w:rFonts w:hint="default"/>
      </w:rPr>
    </w:lvl>
    <w:lvl w:ilvl="3">
      <w:start w:val="1"/>
      <w:numFmt w:val="decimal"/>
      <w:pStyle w:val="S4"/>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9">
    <w:nsid w:val="38EF6C72"/>
    <w:multiLevelType w:val="multilevel"/>
    <w:tmpl w:val="4AF2B13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C067CE7"/>
    <w:multiLevelType w:val="hybridMultilevel"/>
    <w:tmpl w:val="E0F83B90"/>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09179F"/>
    <w:multiLevelType w:val="hybridMultilevel"/>
    <w:tmpl w:val="C764CAB6"/>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463195"/>
    <w:multiLevelType w:val="hybridMultilevel"/>
    <w:tmpl w:val="A122149A"/>
    <w:styleLink w:val="42211"/>
    <w:lvl w:ilvl="0" w:tplc="5ED220C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72F20D3"/>
    <w:multiLevelType w:val="multilevel"/>
    <w:tmpl w:val="D21E7276"/>
    <w:lvl w:ilvl="0">
      <w:start w:val="1"/>
      <w:numFmt w:val="decimal"/>
      <w:pStyle w:val="a1"/>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4">
    <w:nsid w:val="49895153"/>
    <w:multiLevelType w:val="hybridMultilevel"/>
    <w:tmpl w:val="38BCED1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593"/>
        </w:tabs>
        <w:ind w:left="1593" w:hanging="360"/>
      </w:pPr>
      <w:rPr>
        <w:rFonts w:ascii="Courier New" w:hAnsi="Courier New" w:cs="Courier New" w:hint="default"/>
      </w:rPr>
    </w:lvl>
    <w:lvl w:ilvl="2" w:tplc="FFFFFFFF" w:tentative="1">
      <w:start w:val="1"/>
      <w:numFmt w:val="bullet"/>
      <w:lvlText w:val=""/>
      <w:lvlJc w:val="left"/>
      <w:pPr>
        <w:tabs>
          <w:tab w:val="num" w:pos="2313"/>
        </w:tabs>
        <w:ind w:left="2313" w:hanging="360"/>
      </w:pPr>
      <w:rPr>
        <w:rFonts w:ascii="Wingdings" w:hAnsi="Wingdings" w:hint="default"/>
      </w:rPr>
    </w:lvl>
    <w:lvl w:ilvl="3" w:tplc="FFFFFFFF" w:tentative="1">
      <w:start w:val="1"/>
      <w:numFmt w:val="bullet"/>
      <w:lvlText w:val=""/>
      <w:lvlJc w:val="left"/>
      <w:pPr>
        <w:tabs>
          <w:tab w:val="num" w:pos="3033"/>
        </w:tabs>
        <w:ind w:left="3033" w:hanging="360"/>
      </w:pPr>
      <w:rPr>
        <w:rFonts w:ascii="Symbol" w:hAnsi="Symbol" w:hint="default"/>
      </w:rPr>
    </w:lvl>
    <w:lvl w:ilvl="4" w:tplc="FFFFFFFF" w:tentative="1">
      <w:start w:val="1"/>
      <w:numFmt w:val="bullet"/>
      <w:lvlText w:val="o"/>
      <w:lvlJc w:val="left"/>
      <w:pPr>
        <w:tabs>
          <w:tab w:val="num" w:pos="3753"/>
        </w:tabs>
        <w:ind w:left="3753" w:hanging="360"/>
      </w:pPr>
      <w:rPr>
        <w:rFonts w:ascii="Courier New" w:hAnsi="Courier New" w:cs="Courier New" w:hint="default"/>
      </w:rPr>
    </w:lvl>
    <w:lvl w:ilvl="5" w:tplc="FFFFFFFF" w:tentative="1">
      <w:start w:val="1"/>
      <w:numFmt w:val="bullet"/>
      <w:lvlText w:val=""/>
      <w:lvlJc w:val="left"/>
      <w:pPr>
        <w:tabs>
          <w:tab w:val="num" w:pos="4473"/>
        </w:tabs>
        <w:ind w:left="4473" w:hanging="360"/>
      </w:pPr>
      <w:rPr>
        <w:rFonts w:ascii="Wingdings" w:hAnsi="Wingdings" w:hint="default"/>
      </w:rPr>
    </w:lvl>
    <w:lvl w:ilvl="6" w:tplc="FFFFFFFF" w:tentative="1">
      <w:start w:val="1"/>
      <w:numFmt w:val="bullet"/>
      <w:lvlText w:val=""/>
      <w:lvlJc w:val="left"/>
      <w:pPr>
        <w:tabs>
          <w:tab w:val="num" w:pos="5193"/>
        </w:tabs>
        <w:ind w:left="5193" w:hanging="360"/>
      </w:pPr>
      <w:rPr>
        <w:rFonts w:ascii="Symbol" w:hAnsi="Symbol" w:hint="default"/>
      </w:rPr>
    </w:lvl>
    <w:lvl w:ilvl="7" w:tplc="FFFFFFFF" w:tentative="1">
      <w:start w:val="1"/>
      <w:numFmt w:val="bullet"/>
      <w:lvlText w:val="o"/>
      <w:lvlJc w:val="left"/>
      <w:pPr>
        <w:tabs>
          <w:tab w:val="num" w:pos="5913"/>
        </w:tabs>
        <w:ind w:left="5913" w:hanging="360"/>
      </w:pPr>
      <w:rPr>
        <w:rFonts w:ascii="Courier New" w:hAnsi="Courier New" w:cs="Courier New" w:hint="default"/>
      </w:rPr>
    </w:lvl>
    <w:lvl w:ilvl="8" w:tplc="FFFFFFFF" w:tentative="1">
      <w:start w:val="1"/>
      <w:numFmt w:val="bullet"/>
      <w:lvlText w:val=""/>
      <w:lvlJc w:val="left"/>
      <w:pPr>
        <w:tabs>
          <w:tab w:val="num" w:pos="6633"/>
        </w:tabs>
        <w:ind w:left="6633" w:hanging="360"/>
      </w:pPr>
      <w:rPr>
        <w:rFonts w:ascii="Wingdings" w:hAnsi="Wingdings" w:hint="default"/>
      </w:rPr>
    </w:lvl>
  </w:abstractNum>
  <w:abstractNum w:abstractNumId="25">
    <w:nsid w:val="4A182F0C"/>
    <w:multiLevelType w:val="hybridMultilevel"/>
    <w:tmpl w:val="458A559C"/>
    <w:lvl w:ilvl="0" w:tplc="2CBE0510">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nsid w:val="4DA61B64"/>
    <w:multiLevelType w:val="multilevel"/>
    <w:tmpl w:val="AB1E3A3A"/>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A71CB9"/>
    <w:multiLevelType w:val="hybridMultilevel"/>
    <w:tmpl w:val="F7E80364"/>
    <w:styleLink w:val="2811011"/>
    <w:lvl w:ilvl="0" w:tplc="53D443F8">
      <w:start w:val="1"/>
      <w:numFmt w:val="bullet"/>
      <w:lvlText w:val="−"/>
      <w:lvlJc w:val="left"/>
      <w:pPr>
        <w:ind w:left="1070"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9">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0">
    <w:nsid w:val="580D4174"/>
    <w:multiLevelType w:val="hybridMultilevel"/>
    <w:tmpl w:val="5344BB26"/>
    <w:lvl w:ilvl="0" w:tplc="10AAC3E0">
      <w:start w:val="1"/>
      <w:numFmt w:val="bullet"/>
      <w:pStyle w:val="a2"/>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09176E2"/>
    <w:multiLevelType w:val="hybridMultilevel"/>
    <w:tmpl w:val="C12A224A"/>
    <w:lvl w:ilvl="0" w:tplc="F6DE3D16">
      <w:start w:val="1"/>
      <w:numFmt w:val="bullet"/>
      <w:pStyle w:val="-"/>
      <w:lvlText w:val="–"/>
      <w:lvlJc w:val="left"/>
      <w:pPr>
        <w:ind w:left="1069" w:hanging="360"/>
      </w:pPr>
      <w:rPr>
        <w:rFonts w:ascii="Arial" w:hAnsi="Arial" w:cs="Times New Roman" w:hint="default"/>
        <w:b w:val="0"/>
        <w:i w:val="0"/>
        <w:spacing w:val="0"/>
        <w:w w:val="100"/>
        <w:sz w:val="2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1901329"/>
    <w:multiLevelType w:val="hybridMultilevel"/>
    <w:tmpl w:val="5E6A70E8"/>
    <w:lvl w:ilvl="0" w:tplc="B864678E">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B826FB"/>
    <w:multiLevelType w:val="hybridMultilevel"/>
    <w:tmpl w:val="25E4EE60"/>
    <w:lvl w:ilvl="0" w:tplc="5844928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2870E96"/>
    <w:multiLevelType w:val="hybridMultilevel"/>
    <w:tmpl w:val="7E1EBD62"/>
    <w:lvl w:ilvl="0" w:tplc="5844928A">
      <w:start w:val="1"/>
      <w:numFmt w:val="bullet"/>
      <w:lvlText w:val=""/>
      <w:lvlJc w:val="left"/>
      <w:pPr>
        <w:tabs>
          <w:tab w:val="num" w:pos="1049"/>
        </w:tabs>
        <w:ind w:left="1049"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F76516"/>
    <w:multiLevelType w:val="hybridMultilevel"/>
    <w:tmpl w:val="7C80A59A"/>
    <w:styleLink w:val="610"/>
    <w:lvl w:ilvl="0" w:tplc="014E6E1C">
      <w:start w:val="1"/>
      <w:numFmt w:val="bullet"/>
      <w:lvlText w:val=""/>
      <w:lvlJc w:val="left"/>
      <w:pPr>
        <w:tabs>
          <w:tab w:val="num" w:pos="1048"/>
        </w:tabs>
        <w:ind w:left="1048" w:hanging="340"/>
      </w:pPr>
      <w:rPr>
        <w:rFonts w:ascii="Symbol" w:hAnsi="Symbol" w:hint="default"/>
      </w:rPr>
    </w:lvl>
    <w:lvl w:ilvl="1" w:tplc="7D4EB69E">
      <w:numFmt w:val="bullet"/>
      <w:lvlText w:val="•"/>
      <w:lvlJc w:val="left"/>
      <w:pPr>
        <w:ind w:left="1788" w:hanging="708"/>
      </w:pPr>
      <w:rPr>
        <w:rFonts w:ascii="Arial" w:eastAsia="Calibri" w:hAnsi="Arial" w:cs="Arial"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E90610B"/>
    <w:multiLevelType w:val="multilevel"/>
    <w:tmpl w:val="7AD846E0"/>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ED82F74"/>
    <w:multiLevelType w:val="hybridMultilevel"/>
    <w:tmpl w:val="7A3E2718"/>
    <w:styleLink w:val="62111"/>
    <w:lvl w:ilvl="0" w:tplc="FFFFFFFF">
      <w:start w:val="1"/>
      <w:numFmt w:val="bullet"/>
      <w:lvlText w:val=""/>
      <w:lvlJc w:val="left"/>
      <w:pPr>
        <w:tabs>
          <w:tab w:val="num" w:pos="940"/>
        </w:tabs>
        <w:ind w:left="94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0942980"/>
    <w:multiLevelType w:val="hybridMultilevel"/>
    <w:tmpl w:val="B8063546"/>
    <w:styleLink w:val="74212"/>
    <w:lvl w:ilvl="0" w:tplc="FFFFFFF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455426B"/>
    <w:multiLevelType w:val="hybridMultilevel"/>
    <w:tmpl w:val="D45C635A"/>
    <w:styleLink w:val="121322"/>
    <w:lvl w:ilvl="0" w:tplc="AD80B9E2">
      <w:start w:val="1"/>
      <w:numFmt w:val="bullet"/>
      <w:lvlText w:val=""/>
      <w:lvlJc w:val="left"/>
      <w:pPr>
        <w:tabs>
          <w:tab w:val="num" w:pos="1060"/>
        </w:tabs>
        <w:ind w:left="106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51C116C"/>
    <w:multiLevelType w:val="hybridMultilevel"/>
    <w:tmpl w:val="89B8F4D0"/>
    <w:styleLink w:val="12"/>
    <w:lvl w:ilvl="0" w:tplc="88F6C224">
      <w:start w:val="1"/>
      <w:numFmt w:val="bullet"/>
      <w:lvlText w:val=""/>
      <w:lvlJc w:val="left"/>
      <w:pPr>
        <w:tabs>
          <w:tab w:val="num" w:pos="1069"/>
        </w:tabs>
        <w:ind w:left="1069" w:hanging="360"/>
      </w:pPr>
      <w:rPr>
        <w:rFonts w:ascii="Symbol" w:hAnsi="Symbol" w:hint="default"/>
      </w:rPr>
    </w:lvl>
    <w:lvl w:ilvl="1" w:tplc="04190003">
      <w:start w:val="1"/>
      <w:numFmt w:val="lowerLetter"/>
      <w:lvlText w:val="%2."/>
      <w:lvlJc w:val="left"/>
      <w:pPr>
        <w:tabs>
          <w:tab w:val="num" w:pos="1789"/>
        </w:tabs>
        <w:ind w:left="1789" w:hanging="360"/>
      </w:pPr>
    </w:lvl>
    <w:lvl w:ilvl="2" w:tplc="04190005">
      <w:start w:val="1"/>
      <w:numFmt w:val="lowerRoman"/>
      <w:lvlText w:val="%3."/>
      <w:lvlJc w:val="right"/>
      <w:pPr>
        <w:tabs>
          <w:tab w:val="num" w:pos="2509"/>
        </w:tabs>
        <w:ind w:left="2509" w:hanging="18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41">
    <w:nsid w:val="7CAD47FD"/>
    <w:multiLevelType w:val="singleLevel"/>
    <w:tmpl w:val="0EAE86DA"/>
    <w:lvl w:ilvl="0">
      <w:start w:val="1"/>
      <w:numFmt w:val="decimal"/>
      <w:pStyle w:val="a3"/>
      <w:lvlText w:val="Таблица %1  "/>
      <w:lvlJc w:val="left"/>
      <w:pPr>
        <w:tabs>
          <w:tab w:val="num" w:pos="4843"/>
        </w:tabs>
        <w:ind w:left="3763" w:hanging="360"/>
      </w:pPr>
      <w:rPr>
        <w:rFonts w:ascii="Times New Roman" w:hAnsi="Times New Roman" w:cs="Times New Roman" w:hint="default"/>
        <w:b w:val="0"/>
        <w:i w:val="0"/>
        <w:vanish w:val="0"/>
        <w:sz w:val="24"/>
        <w:szCs w:val="22"/>
        <w:u w:val="none"/>
      </w:rPr>
    </w:lvl>
  </w:abstractNum>
  <w:abstractNum w:abstractNumId="42">
    <w:nsid w:val="7CEE1D31"/>
    <w:multiLevelType w:val="hybridMultilevel"/>
    <w:tmpl w:val="90FC9F94"/>
    <w:lvl w:ilvl="0" w:tplc="5FBC0AB0">
      <w:start w:val="1"/>
      <w:numFmt w:val="bullet"/>
      <w:pStyle w:val="a4"/>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3"/>
  </w:num>
  <w:num w:numId="3">
    <w:abstractNumId w:val="42"/>
  </w:num>
  <w:num w:numId="4">
    <w:abstractNumId w:val="4"/>
  </w:num>
  <w:num w:numId="5">
    <w:abstractNumId w:val="30"/>
  </w:num>
  <w:num w:numId="6">
    <w:abstractNumId w:val="28"/>
  </w:num>
  <w:num w:numId="7">
    <w:abstractNumId w:val="29"/>
  </w:num>
  <w:num w:numId="8">
    <w:abstractNumId w:val="16"/>
  </w:num>
  <w:num w:numId="9">
    <w:abstractNumId w:val="23"/>
  </w:num>
  <w:num w:numId="10">
    <w:abstractNumId w:val="6"/>
  </w:num>
  <w:num w:numId="11">
    <w:abstractNumId w:val="18"/>
  </w:num>
  <w:num w:numId="12">
    <w:abstractNumId w:val="17"/>
  </w:num>
  <w:num w:numId="13">
    <w:abstractNumId w:val="41"/>
  </w:num>
  <w:num w:numId="14">
    <w:abstractNumId w:val="26"/>
  </w:num>
  <w:num w:numId="15">
    <w:abstractNumId w:val="39"/>
  </w:num>
  <w:num w:numId="16">
    <w:abstractNumId w:val="14"/>
  </w:num>
  <w:num w:numId="17">
    <w:abstractNumId w:val="11"/>
  </w:num>
  <w:num w:numId="18">
    <w:abstractNumId w:val="31"/>
  </w:num>
  <w:num w:numId="19">
    <w:abstractNumId w:val="40"/>
  </w:num>
  <w:num w:numId="20">
    <w:abstractNumId w:val="19"/>
  </w:num>
  <w:num w:numId="21">
    <w:abstractNumId w:val="36"/>
  </w:num>
  <w:num w:numId="22">
    <w:abstractNumId w:val="0"/>
  </w:num>
  <w:num w:numId="23">
    <w:abstractNumId w:val="35"/>
  </w:num>
  <w:num w:numId="24">
    <w:abstractNumId w:val="37"/>
  </w:num>
  <w:num w:numId="25">
    <w:abstractNumId w:val="7"/>
  </w:num>
  <w:num w:numId="26">
    <w:abstractNumId w:val="12"/>
  </w:num>
  <w:num w:numId="27">
    <w:abstractNumId w:val="13"/>
  </w:num>
  <w:num w:numId="28">
    <w:abstractNumId w:val="38"/>
  </w:num>
  <w:num w:numId="29">
    <w:abstractNumId w:val="9"/>
  </w:num>
  <w:num w:numId="30">
    <w:abstractNumId w:val="5"/>
  </w:num>
  <w:num w:numId="31">
    <w:abstractNumId w:val="10"/>
  </w:num>
  <w:num w:numId="32">
    <w:abstractNumId w:val="22"/>
  </w:num>
  <w:num w:numId="33">
    <w:abstractNumId w:val="27"/>
  </w:num>
  <w:num w:numId="34">
    <w:abstractNumId w:val="25"/>
  </w:num>
  <w:num w:numId="35">
    <w:abstractNumId w:val="24"/>
  </w:num>
  <w:num w:numId="36">
    <w:abstractNumId w:val="1"/>
  </w:num>
  <w:num w:numId="37">
    <w:abstractNumId w:val="33"/>
  </w:num>
  <w:num w:numId="38">
    <w:abstractNumId w:val="32"/>
  </w:num>
  <w:num w:numId="39">
    <w:abstractNumId w:val="34"/>
  </w:num>
  <w:num w:numId="40">
    <w:abstractNumId w:val="15"/>
  </w:num>
  <w:num w:numId="41">
    <w:abstractNumId w:val="21"/>
  </w:num>
  <w:num w:numId="42">
    <w:abstractNumId w:val="20"/>
  </w:num>
  <w:num w:numId="43">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3074"/>
    <o:shapelayout v:ext="edit">
      <o:idmap v:ext="edit" data="2"/>
      <o:rules v:ext="edit">
        <o:r id="V:Rule1" type="connector" idref="#_x0000_s2052"/>
        <o:r id="V:Rule2" type="connector" idref="#_x0000_s2058"/>
        <o:r id="V:Rule3" type="connector" idref="#_x0000_s2053"/>
        <o:r id="V:Rule4" type="connector" idref="#_x0000_s2057"/>
      </o:rules>
    </o:shapelayout>
  </w:hdrShapeDefaults>
  <w:compat/>
  <w:rsids>
    <w:rsidRoot w:val="00A73B74"/>
    <w:rsid w:val="00A73B74"/>
    <w:rsid w:val="00B96E40"/>
    <w:rsid w:val="00C762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2" w:qFormat="1"/>
    <w:lsdException w:name="List Number" w:uiPriority="3" w:qFormat="1"/>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73B74"/>
    <w:rPr>
      <w:rFonts w:ascii="Calibri" w:eastAsia="Calibri" w:hAnsi="Calibri" w:cs="Times New Roman"/>
    </w:rPr>
  </w:style>
  <w:style w:type="paragraph" w:styleId="13">
    <w:name w:val="heading 1"/>
    <w:aliases w:val="Заголовок+1,Заголовок +1,Заголовок1,З,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
    <w:basedOn w:val="a5"/>
    <w:next w:val="a5"/>
    <w:link w:val="14"/>
    <w:uiPriority w:val="9"/>
    <w:qFormat/>
    <w:rsid w:val="00A73B74"/>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Знак2, Знак2 "/>
    <w:basedOn w:val="a5"/>
    <w:next w:val="a5"/>
    <w:link w:val="22"/>
    <w:uiPriority w:val="9"/>
    <w:unhideWhenUsed/>
    <w:qFormat/>
    <w:rsid w:val="00A73B74"/>
    <w:pPr>
      <w:keepNext/>
      <w:spacing w:before="240" w:after="60"/>
      <w:outlineLvl w:val="1"/>
    </w:pPr>
    <w:rPr>
      <w:rFonts w:asciiTheme="majorHAnsi" w:eastAsiaTheme="majorEastAsia" w:hAnsiTheme="majorHAnsi" w:cstheme="majorBidi"/>
      <w:b/>
      <w:bCs/>
      <w:i/>
      <w:iCs/>
      <w:sz w:val="28"/>
      <w:szCs w:val="28"/>
    </w:rPr>
  </w:style>
  <w:style w:type="paragraph" w:styleId="30">
    <w:name w:val="heading 3"/>
    <w:aliases w:val="- 1.1.1,Пункт,- 1.1.11,- 1.1.12,- 1.1.13,- 1.1.14,H3,Caaieiaie 3 Ciae,Çàãîëîâîê 3 Çíàê,Заголовок 3 Знак + 12 пт,не курсив,Междустр.интервал:  полуторн...,Заголовок 3 пункт УГТП,Heading 3 Char,h3"/>
    <w:basedOn w:val="a5"/>
    <w:next w:val="a5"/>
    <w:link w:val="32"/>
    <w:uiPriority w:val="9"/>
    <w:unhideWhenUsed/>
    <w:qFormat/>
    <w:rsid w:val="00A73B74"/>
    <w:pPr>
      <w:keepNext/>
      <w:spacing w:before="240" w:after="60"/>
      <w:outlineLvl w:val="2"/>
    </w:pPr>
    <w:rPr>
      <w:rFonts w:asciiTheme="majorHAnsi" w:eastAsiaTheme="majorEastAsia" w:hAnsiTheme="majorHAnsi" w:cstheme="majorBidi"/>
      <w:b/>
      <w:bCs/>
      <w:sz w:val="26"/>
      <w:szCs w:val="26"/>
    </w:rPr>
  </w:style>
  <w:style w:type="paragraph" w:styleId="42">
    <w:name w:val="heading 4"/>
    <w:aliases w:val="Заголовок без нумерации,Подпункт,H4,(????.)"/>
    <w:basedOn w:val="a5"/>
    <w:next w:val="a5"/>
    <w:link w:val="43"/>
    <w:uiPriority w:val="9"/>
    <w:qFormat/>
    <w:rsid w:val="00A73B74"/>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5"/>
    <w:next w:val="a5"/>
    <w:link w:val="50"/>
    <w:uiPriority w:val="9"/>
    <w:qFormat/>
    <w:rsid w:val="00A73B74"/>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aliases w:val="Heading 6 Char"/>
    <w:basedOn w:val="a5"/>
    <w:next w:val="a5"/>
    <w:link w:val="60"/>
    <w:uiPriority w:val="9"/>
    <w:qFormat/>
    <w:rsid w:val="00A73B74"/>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5"/>
    <w:next w:val="a5"/>
    <w:link w:val="70"/>
    <w:uiPriority w:val="9"/>
    <w:qFormat/>
    <w:rsid w:val="00A73B74"/>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aliases w:val=" Знак8"/>
    <w:basedOn w:val="a5"/>
    <w:next w:val="a5"/>
    <w:link w:val="80"/>
    <w:uiPriority w:val="9"/>
    <w:qFormat/>
    <w:rsid w:val="00A73B74"/>
    <w:pPr>
      <w:keepNext/>
      <w:spacing w:after="0" w:line="240" w:lineRule="auto"/>
      <w:outlineLvl w:val="7"/>
    </w:pPr>
    <w:rPr>
      <w:rFonts w:ascii="Arial CYR" w:eastAsia="Times New Roman" w:hAnsi="Arial CYR"/>
      <w:i/>
      <w:iCs/>
      <w:sz w:val="16"/>
      <w:szCs w:val="16"/>
      <w:lang w:eastAsia="ru-RU"/>
    </w:rPr>
  </w:style>
  <w:style w:type="paragraph" w:styleId="9">
    <w:name w:val="heading 9"/>
    <w:aliases w:val="Заголовок 90"/>
    <w:basedOn w:val="a5"/>
    <w:next w:val="a5"/>
    <w:link w:val="90"/>
    <w:uiPriority w:val="9"/>
    <w:qFormat/>
    <w:rsid w:val="00A73B74"/>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Заголовок+1 Знак,Заголовок +1 Знак,Заголовок1 Знак,З Знак,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
    <w:basedOn w:val="a6"/>
    <w:link w:val="13"/>
    <w:uiPriority w:val="9"/>
    <w:rsid w:val="00A73B74"/>
    <w:rPr>
      <w:rFonts w:asciiTheme="majorHAnsi" w:eastAsiaTheme="majorEastAsia" w:hAnsiTheme="majorHAnsi" w:cstheme="majorBidi"/>
      <w:b/>
      <w:bCs/>
      <w:kern w:val="32"/>
      <w:sz w:val="32"/>
      <w:szCs w:val="32"/>
    </w:rPr>
  </w:style>
  <w:style w:type="character" w:customStyle="1" w:styleId="22">
    <w:name w:val="Заголовок 2 Знак"/>
    <w:aliases w:val="Heading 2 Exec Знак,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w:basedOn w:val="a6"/>
    <w:link w:val="20"/>
    <w:uiPriority w:val="9"/>
    <w:rsid w:val="00A73B74"/>
    <w:rPr>
      <w:rFonts w:asciiTheme="majorHAnsi" w:eastAsiaTheme="majorEastAsia" w:hAnsiTheme="majorHAnsi" w:cstheme="majorBidi"/>
      <w:b/>
      <w:bCs/>
      <w:i/>
      <w:iCs/>
      <w:sz w:val="28"/>
      <w:szCs w:val="28"/>
    </w:rPr>
  </w:style>
  <w:style w:type="character" w:customStyle="1" w:styleId="32">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basedOn w:val="a6"/>
    <w:link w:val="30"/>
    <w:uiPriority w:val="9"/>
    <w:rsid w:val="00A73B74"/>
    <w:rPr>
      <w:rFonts w:asciiTheme="majorHAnsi" w:eastAsiaTheme="majorEastAsia" w:hAnsiTheme="majorHAnsi" w:cstheme="majorBidi"/>
      <w:b/>
      <w:bCs/>
      <w:sz w:val="26"/>
      <w:szCs w:val="26"/>
    </w:rPr>
  </w:style>
  <w:style w:type="character" w:customStyle="1" w:styleId="43">
    <w:name w:val="Заголовок 4 Знак"/>
    <w:aliases w:val="Заголовок без нумерации Знак,Подпункт Знак,H4 Знак,(????.) Знак"/>
    <w:basedOn w:val="a6"/>
    <w:link w:val="42"/>
    <w:uiPriority w:val="9"/>
    <w:rsid w:val="00A73B74"/>
    <w:rPr>
      <w:rFonts w:ascii="Arial" w:eastAsia="Times New Roman" w:hAnsi="Arial" w:cs="Arial"/>
      <w:b/>
      <w:bCs/>
      <w:sz w:val="28"/>
      <w:szCs w:val="28"/>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6"/>
    <w:link w:val="5"/>
    <w:uiPriority w:val="9"/>
    <w:rsid w:val="00A73B74"/>
    <w:rPr>
      <w:rFonts w:ascii="Times New Roman" w:eastAsia="Times New Roman" w:hAnsi="Times New Roman" w:cs="Times New Roman"/>
      <w:b/>
      <w:bCs/>
      <w:sz w:val="24"/>
      <w:szCs w:val="24"/>
      <w:lang w:eastAsia="ru-RU"/>
    </w:rPr>
  </w:style>
  <w:style w:type="character" w:customStyle="1" w:styleId="60">
    <w:name w:val="Заголовок 6 Знак"/>
    <w:aliases w:val="Heading 6 Char Знак"/>
    <w:basedOn w:val="a6"/>
    <w:link w:val="6"/>
    <w:uiPriority w:val="9"/>
    <w:rsid w:val="00A73B74"/>
    <w:rPr>
      <w:rFonts w:ascii="Arial" w:eastAsia="Times New Roman" w:hAnsi="Arial" w:cs="Arial"/>
      <w:sz w:val="28"/>
      <w:szCs w:val="28"/>
      <w:lang w:eastAsia="ru-RU"/>
    </w:rPr>
  </w:style>
  <w:style w:type="character" w:customStyle="1" w:styleId="70">
    <w:name w:val="Заголовок 7 Знак"/>
    <w:basedOn w:val="a6"/>
    <w:link w:val="7"/>
    <w:uiPriority w:val="9"/>
    <w:rsid w:val="00A73B74"/>
    <w:rPr>
      <w:rFonts w:ascii="Times New Roman" w:eastAsia="Times New Roman" w:hAnsi="Times New Roman" w:cs="Times New Roman"/>
      <w:b/>
      <w:bCs/>
      <w:i/>
      <w:iCs/>
      <w:sz w:val="16"/>
      <w:szCs w:val="16"/>
      <w:lang w:eastAsia="ru-RU"/>
    </w:rPr>
  </w:style>
  <w:style w:type="character" w:customStyle="1" w:styleId="80">
    <w:name w:val="Заголовок 8 Знак"/>
    <w:aliases w:val=" Знак8 Знак"/>
    <w:basedOn w:val="a6"/>
    <w:link w:val="8"/>
    <w:uiPriority w:val="9"/>
    <w:rsid w:val="00A73B74"/>
    <w:rPr>
      <w:rFonts w:ascii="Arial CYR" w:eastAsia="Times New Roman" w:hAnsi="Arial CYR" w:cs="Times New Roman"/>
      <w:i/>
      <w:iCs/>
      <w:sz w:val="16"/>
      <w:szCs w:val="16"/>
      <w:lang w:eastAsia="ru-RU"/>
    </w:rPr>
  </w:style>
  <w:style w:type="character" w:customStyle="1" w:styleId="90">
    <w:name w:val="Заголовок 9 Знак"/>
    <w:aliases w:val="Заголовок 90 Знак"/>
    <w:basedOn w:val="a6"/>
    <w:link w:val="9"/>
    <w:uiPriority w:val="9"/>
    <w:rsid w:val="00A73B74"/>
    <w:rPr>
      <w:rFonts w:ascii="Times New Roman" w:eastAsia="Times New Roman" w:hAnsi="Times New Roman" w:cs="Times New Roman"/>
      <w:b/>
      <w:bCs/>
      <w:i/>
      <w:iCs/>
      <w:sz w:val="28"/>
      <w:szCs w:val="28"/>
      <w:lang w:eastAsia="ru-RU"/>
    </w:rPr>
  </w:style>
  <w:style w:type="paragraph" w:styleId="a9">
    <w:name w:val="Balloon Text"/>
    <w:basedOn w:val="a5"/>
    <w:link w:val="aa"/>
    <w:uiPriority w:val="99"/>
    <w:unhideWhenUsed/>
    <w:rsid w:val="00A73B74"/>
    <w:pPr>
      <w:spacing w:after="0" w:line="240" w:lineRule="auto"/>
    </w:pPr>
    <w:rPr>
      <w:rFonts w:ascii="Tahoma" w:hAnsi="Tahoma" w:cs="Tahoma"/>
      <w:sz w:val="16"/>
      <w:szCs w:val="16"/>
    </w:rPr>
  </w:style>
  <w:style w:type="character" w:customStyle="1" w:styleId="aa">
    <w:name w:val="Текст выноски Знак"/>
    <w:basedOn w:val="a6"/>
    <w:link w:val="a9"/>
    <w:uiPriority w:val="99"/>
    <w:rsid w:val="00A73B74"/>
    <w:rPr>
      <w:rFonts w:ascii="Tahoma" w:eastAsia="Calibri" w:hAnsi="Tahoma" w:cs="Tahoma"/>
      <w:sz w:val="16"/>
      <w:szCs w:val="16"/>
    </w:rPr>
  </w:style>
  <w:style w:type="table" w:styleId="ab">
    <w:name w:val="Table Grid"/>
    <w:basedOn w:val="a7"/>
    <w:uiPriority w:val="59"/>
    <w:rsid w:val="00A73B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5"/>
    <w:link w:val="ad"/>
    <w:rsid w:val="00A73B74"/>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basedOn w:val="a6"/>
    <w:link w:val="ac"/>
    <w:rsid w:val="00A73B74"/>
    <w:rPr>
      <w:rFonts w:ascii="Times New Roman" w:eastAsia="Times New Roman" w:hAnsi="Times New Roman" w:cs="Times New Roman"/>
      <w:sz w:val="20"/>
      <w:szCs w:val="20"/>
      <w:lang w:eastAsia="ru-RU"/>
    </w:rPr>
  </w:style>
  <w:style w:type="paragraph" w:styleId="23">
    <w:name w:val="Body Text 2"/>
    <w:basedOn w:val="a5"/>
    <w:link w:val="24"/>
    <w:rsid w:val="00A73B74"/>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basedOn w:val="a6"/>
    <w:link w:val="23"/>
    <w:rsid w:val="00A73B74"/>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A73B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5">
    <w:name w:val="Сетка таблицы1"/>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5"/>
    <w:link w:val="af"/>
    <w:uiPriority w:val="99"/>
    <w:unhideWhenUsed/>
    <w:qFormat/>
    <w:rsid w:val="00A73B74"/>
    <w:pPr>
      <w:spacing w:after="120"/>
    </w:pPr>
  </w:style>
  <w:style w:type="character" w:customStyle="1" w:styleId="a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6"/>
    <w:link w:val="ae"/>
    <w:uiPriority w:val="99"/>
    <w:rsid w:val="00A73B74"/>
    <w:rPr>
      <w:rFonts w:ascii="Calibri" w:eastAsia="Calibri" w:hAnsi="Calibri" w:cs="Times New Roman"/>
    </w:rPr>
  </w:style>
  <w:style w:type="table" w:customStyle="1" w:styleId="25">
    <w:name w:val="Сетка таблицы2"/>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A73B74"/>
    <w:pPr>
      <w:spacing w:after="0" w:line="240" w:lineRule="auto"/>
    </w:pPr>
    <w:rPr>
      <w:rFonts w:ascii="Calibri" w:eastAsia="Calibri" w:hAnsi="Calibri" w:cs="Times New Roman"/>
    </w:rPr>
  </w:style>
  <w:style w:type="paragraph" w:styleId="af2">
    <w:name w:val="header"/>
    <w:aliases w:val="ВерхКолонтитул,??????? ??????????,Верхний колонтитул Знак1 Знак,Верхний колонтитул Знак Знак Знак"/>
    <w:basedOn w:val="a5"/>
    <w:link w:val="af3"/>
    <w:uiPriority w:val="99"/>
    <w:unhideWhenUsed/>
    <w:rsid w:val="00A73B74"/>
    <w:pPr>
      <w:tabs>
        <w:tab w:val="center" w:pos="4677"/>
        <w:tab w:val="right" w:pos="9355"/>
      </w:tabs>
      <w:spacing w:after="0" w:line="240" w:lineRule="auto"/>
    </w:pPr>
  </w:style>
  <w:style w:type="character" w:customStyle="1" w:styleId="af3">
    <w:name w:val="Верхний колонтитул Знак"/>
    <w:aliases w:val="ВерхКолонтитул Знак,??????? ?????????? Знак,Верхний колонтитул Знак1 Знак Знак,Верхний колонтитул Знак Знак Знак Знак"/>
    <w:basedOn w:val="a6"/>
    <w:link w:val="af2"/>
    <w:uiPriority w:val="99"/>
    <w:rsid w:val="00A73B74"/>
    <w:rPr>
      <w:rFonts w:ascii="Calibri" w:eastAsia="Calibri" w:hAnsi="Calibri" w:cs="Times New Roman"/>
    </w:rPr>
  </w:style>
  <w:style w:type="paragraph" w:styleId="af4">
    <w:name w:val="footer"/>
    <w:basedOn w:val="a5"/>
    <w:link w:val="af5"/>
    <w:uiPriority w:val="99"/>
    <w:unhideWhenUsed/>
    <w:rsid w:val="00A73B74"/>
    <w:pPr>
      <w:tabs>
        <w:tab w:val="center" w:pos="4677"/>
        <w:tab w:val="right" w:pos="9355"/>
      </w:tabs>
      <w:spacing w:after="0" w:line="240" w:lineRule="auto"/>
    </w:pPr>
  </w:style>
  <w:style w:type="character" w:customStyle="1" w:styleId="af5">
    <w:name w:val="Нижний колонтитул Знак"/>
    <w:basedOn w:val="a6"/>
    <w:link w:val="af4"/>
    <w:uiPriority w:val="99"/>
    <w:rsid w:val="00A73B74"/>
    <w:rPr>
      <w:rFonts w:ascii="Calibri" w:eastAsia="Calibri" w:hAnsi="Calibri" w:cs="Times New Roman"/>
    </w:rPr>
  </w:style>
  <w:style w:type="paragraph" w:customStyle="1" w:styleId="ConsPlusNonformat">
    <w:name w:val="ConsPlusNonformat"/>
    <w:rsid w:val="00A73B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73B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6">
    <w:name w:val="Body Text Indent 2"/>
    <w:basedOn w:val="a5"/>
    <w:link w:val="27"/>
    <w:uiPriority w:val="99"/>
    <w:unhideWhenUsed/>
    <w:rsid w:val="00A73B74"/>
    <w:pPr>
      <w:spacing w:after="120" w:line="480" w:lineRule="auto"/>
      <w:ind w:left="283"/>
    </w:pPr>
  </w:style>
  <w:style w:type="character" w:customStyle="1" w:styleId="27">
    <w:name w:val="Основной текст с отступом 2 Знак"/>
    <w:basedOn w:val="a6"/>
    <w:link w:val="26"/>
    <w:uiPriority w:val="99"/>
    <w:rsid w:val="00A73B74"/>
    <w:rPr>
      <w:rFonts w:ascii="Calibri" w:eastAsia="Calibri" w:hAnsi="Calibri" w:cs="Times New Roman"/>
    </w:rPr>
  </w:style>
  <w:style w:type="paragraph" w:styleId="af6">
    <w:name w:val="Normal (Web)"/>
    <w:basedOn w:val="a5"/>
    <w:link w:val="af7"/>
    <w:uiPriority w:val="99"/>
    <w:rsid w:val="00A73B74"/>
    <w:pPr>
      <w:spacing w:line="240" w:lineRule="auto"/>
    </w:pPr>
    <w:rPr>
      <w:rFonts w:ascii="Times New Roman" w:eastAsia="Times New Roman" w:hAnsi="Times New Roman"/>
      <w:sz w:val="24"/>
      <w:szCs w:val="24"/>
      <w:lang w:eastAsia="ru-RU"/>
    </w:rPr>
  </w:style>
  <w:style w:type="paragraph" w:styleId="33">
    <w:name w:val="Body Text 3"/>
    <w:basedOn w:val="a5"/>
    <w:link w:val="34"/>
    <w:rsid w:val="00A73B74"/>
    <w:pPr>
      <w:spacing w:after="120" w:line="240" w:lineRule="auto"/>
      <w:jc w:val="both"/>
    </w:pPr>
    <w:rPr>
      <w:rFonts w:ascii="Times New Roman" w:eastAsia="Times New Roman" w:hAnsi="Times New Roman"/>
      <w:sz w:val="16"/>
      <w:szCs w:val="16"/>
      <w:lang w:eastAsia="ru-RU"/>
    </w:rPr>
  </w:style>
  <w:style w:type="character" w:customStyle="1" w:styleId="34">
    <w:name w:val="Основной текст 3 Знак"/>
    <w:basedOn w:val="a6"/>
    <w:link w:val="33"/>
    <w:rsid w:val="00A73B74"/>
    <w:rPr>
      <w:rFonts w:ascii="Times New Roman" w:eastAsia="Times New Roman" w:hAnsi="Times New Roman" w:cs="Times New Roman"/>
      <w:sz w:val="16"/>
      <w:szCs w:val="16"/>
      <w:lang w:eastAsia="ru-RU"/>
    </w:rPr>
  </w:style>
  <w:style w:type="paragraph" w:customStyle="1" w:styleId="rec1">
    <w:name w:val="rec1"/>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6">
    <w:name w:val="Нет списка1"/>
    <w:next w:val="a8"/>
    <w:uiPriority w:val="99"/>
    <w:semiHidden/>
    <w:unhideWhenUsed/>
    <w:rsid w:val="00A73B74"/>
  </w:style>
  <w:style w:type="paragraph" w:customStyle="1" w:styleId="ConsNonformat">
    <w:name w:val="ConsNonformat"/>
    <w:rsid w:val="00A73B7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link w:val="ConsNormal0"/>
    <w:rsid w:val="00A73B7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8">
    <w:name w:val="Схема документа Знак"/>
    <w:basedOn w:val="a6"/>
    <w:link w:val="af9"/>
    <w:locked/>
    <w:rsid w:val="00A73B74"/>
    <w:rPr>
      <w:rFonts w:ascii="Tahoma" w:hAnsi="Tahoma" w:cs="Tahoma"/>
      <w:sz w:val="16"/>
      <w:szCs w:val="16"/>
    </w:rPr>
  </w:style>
  <w:style w:type="paragraph" w:styleId="af9">
    <w:name w:val="Document Map"/>
    <w:basedOn w:val="a5"/>
    <w:link w:val="af8"/>
    <w:rsid w:val="00A73B74"/>
    <w:pPr>
      <w:spacing w:after="0" w:line="240" w:lineRule="auto"/>
    </w:pPr>
    <w:rPr>
      <w:rFonts w:ascii="Tahoma" w:eastAsiaTheme="minorHAnsi" w:hAnsi="Tahoma" w:cs="Tahoma"/>
      <w:sz w:val="16"/>
      <w:szCs w:val="16"/>
    </w:rPr>
  </w:style>
  <w:style w:type="character" w:customStyle="1" w:styleId="17">
    <w:name w:val="Схема документа Знак1"/>
    <w:basedOn w:val="a6"/>
    <w:link w:val="af9"/>
    <w:uiPriority w:val="99"/>
    <w:semiHidden/>
    <w:rsid w:val="00A73B74"/>
    <w:rPr>
      <w:rFonts w:ascii="Tahoma" w:eastAsia="Calibri" w:hAnsi="Tahoma" w:cs="Tahoma"/>
      <w:sz w:val="16"/>
      <w:szCs w:val="16"/>
    </w:rPr>
  </w:style>
  <w:style w:type="character" w:styleId="afa">
    <w:name w:val="Hyperlink"/>
    <w:basedOn w:val="a6"/>
    <w:uiPriority w:val="99"/>
    <w:rsid w:val="00A73B74"/>
    <w:rPr>
      <w:color w:val="0000FF"/>
      <w:u w:val="single"/>
    </w:rPr>
  </w:style>
  <w:style w:type="character" w:customStyle="1" w:styleId="FontStyle12">
    <w:name w:val="Font Style12"/>
    <w:basedOn w:val="a6"/>
    <w:rsid w:val="00A73B74"/>
    <w:rPr>
      <w:rFonts w:ascii="Times New Roman" w:hAnsi="Times New Roman" w:cs="Times New Roman" w:hint="default"/>
      <w:sz w:val="26"/>
      <w:szCs w:val="26"/>
    </w:rPr>
  </w:style>
  <w:style w:type="paragraph" w:customStyle="1" w:styleId="ConsPlusCell">
    <w:name w:val="ConsPlusCell"/>
    <w:rsid w:val="00A73B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Title"/>
    <w:aliases w:val="Название Знак1,Название Знак Знак, Знак9 Знак Знак, Знак9 Знак1, Знак9 Знак, Знак4,Знак9 Знак Знак,Знак9 Знак1,Знак9 Знак, Знак9"/>
    <w:basedOn w:val="a5"/>
    <w:link w:val="afc"/>
    <w:qFormat/>
    <w:rsid w:val="00A73B74"/>
    <w:pPr>
      <w:spacing w:after="0" w:line="240" w:lineRule="auto"/>
      <w:jc w:val="center"/>
    </w:pPr>
    <w:rPr>
      <w:rFonts w:ascii="Times New Roman" w:eastAsia="Times New Roman" w:hAnsi="Times New Roman"/>
      <w:b/>
      <w:sz w:val="28"/>
      <w:szCs w:val="20"/>
      <w:lang w:eastAsia="ru-RU"/>
    </w:rPr>
  </w:style>
  <w:style w:type="character" w:customStyle="1" w:styleId="afc">
    <w:name w:val="Название Знак"/>
    <w:aliases w:val="Название Знак1 Знак,Название Знак Знак Знак, Знак9 Знак Знак Знак, Знак9 Знак1 Знак, Знак9 Знак Знак1, Знак4 Знак,Знак9 Знак Знак Знак,Знак9 Знак1 Знак,Знак9 Знак Знак1, Знак9 Знак2"/>
    <w:basedOn w:val="a6"/>
    <w:link w:val="afb"/>
    <w:rsid w:val="00A73B74"/>
    <w:rPr>
      <w:rFonts w:ascii="Times New Roman" w:eastAsia="Times New Roman" w:hAnsi="Times New Roman" w:cs="Times New Roman"/>
      <w:b/>
      <w:sz w:val="28"/>
      <w:szCs w:val="20"/>
      <w:lang w:eastAsia="ru-RU"/>
    </w:rPr>
  </w:style>
  <w:style w:type="character" w:styleId="afd">
    <w:name w:val="page number"/>
    <w:basedOn w:val="a6"/>
    <w:rsid w:val="00A73B74"/>
  </w:style>
  <w:style w:type="paragraph" w:customStyle="1" w:styleId="18">
    <w:name w:val="Стиль1"/>
    <w:basedOn w:val="ConsPlusNormal"/>
    <w:qFormat/>
    <w:rsid w:val="00A73B74"/>
    <w:pPr>
      <w:widowControl/>
      <w:ind w:firstLine="0"/>
      <w:jc w:val="center"/>
      <w:outlineLvl w:val="1"/>
    </w:pPr>
    <w:rPr>
      <w:rFonts w:ascii="Times New Roman" w:hAnsi="Times New Roman"/>
      <w:sz w:val="28"/>
      <w:szCs w:val="28"/>
    </w:rPr>
  </w:style>
  <w:style w:type="paragraph" w:customStyle="1" w:styleId="19">
    <w:name w:val="Знак1"/>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Обычный (веб)1"/>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styleId="afe">
    <w:name w:val="Body Text Indent"/>
    <w:aliases w:val="Основной текст 1,Îñíîâíîé òåêñò 1"/>
    <w:basedOn w:val="a5"/>
    <w:link w:val="aff"/>
    <w:uiPriority w:val="99"/>
    <w:unhideWhenUsed/>
    <w:rsid w:val="00A73B74"/>
    <w:pPr>
      <w:spacing w:after="120"/>
      <w:ind w:left="283"/>
    </w:pPr>
  </w:style>
  <w:style w:type="character" w:customStyle="1" w:styleId="aff">
    <w:name w:val="Основной текст с отступом Знак"/>
    <w:aliases w:val="Основной текст 1 Знак,Îñíîâíîé òåêñò 1 Знак"/>
    <w:basedOn w:val="a6"/>
    <w:link w:val="afe"/>
    <w:uiPriority w:val="99"/>
    <w:rsid w:val="00A73B74"/>
    <w:rPr>
      <w:rFonts w:ascii="Calibri" w:eastAsia="Calibri" w:hAnsi="Calibri" w:cs="Times New Roman"/>
    </w:rPr>
  </w:style>
  <w:style w:type="paragraph" w:customStyle="1" w:styleId="aff0">
    <w:name w:val="после :"/>
    <w:basedOn w:val="a5"/>
    <w:rsid w:val="00A73B74"/>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5">
    <w:name w:val="Body Text Indent 3"/>
    <w:basedOn w:val="a5"/>
    <w:link w:val="36"/>
    <w:unhideWhenUsed/>
    <w:rsid w:val="00A73B74"/>
    <w:pPr>
      <w:spacing w:after="120"/>
      <w:ind w:left="283"/>
    </w:pPr>
    <w:rPr>
      <w:sz w:val="16"/>
      <w:szCs w:val="16"/>
    </w:rPr>
  </w:style>
  <w:style w:type="character" w:customStyle="1" w:styleId="36">
    <w:name w:val="Основной текст с отступом 3 Знак"/>
    <w:basedOn w:val="a6"/>
    <w:link w:val="35"/>
    <w:rsid w:val="00A73B74"/>
    <w:rPr>
      <w:rFonts w:ascii="Calibri" w:eastAsia="Calibri" w:hAnsi="Calibri" w:cs="Times New Roman"/>
      <w:sz w:val="16"/>
      <w:szCs w:val="16"/>
    </w:rPr>
  </w:style>
  <w:style w:type="paragraph" w:styleId="1b">
    <w:name w:val="toc 1"/>
    <w:basedOn w:val="a5"/>
    <w:next w:val="a5"/>
    <w:autoRedefine/>
    <w:uiPriority w:val="39"/>
    <w:rsid w:val="00A73B74"/>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9">
    <w:name w:val="toc 2"/>
    <w:basedOn w:val="a5"/>
    <w:next w:val="2a"/>
    <w:autoRedefine/>
    <w:uiPriority w:val="39"/>
    <w:rsid w:val="00A73B74"/>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7">
    <w:name w:val="toc 3"/>
    <w:basedOn w:val="a5"/>
    <w:next w:val="a5"/>
    <w:autoRedefine/>
    <w:semiHidden/>
    <w:rsid w:val="00A73B74"/>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4">
    <w:name w:val="toc 4"/>
    <w:basedOn w:val="a5"/>
    <w:next w:val="a5"/>
    <w:autoRedefine/>
    <w:semiHidden/>
    <w:rsid w:val="00A73B74"/>
    <w:pPr>
      <w:spacing w:after="0" w:line="240" w:lineRule="auto"/>
      <w:ind w:left="720"/>
    </w:pPr>
    <w:rPr>
      <w:rFonts w:ascii="Times New Roman" w:eastAsia="Times New Roman" w:hAnsi="Times New Roman"/>
      <w:sz w:val="24"/>
      <w:szCs w:val="21"/>
      <w:lang w:eastAsia="ru-RU"/>
    </w:rPr>
  </w:style>
  <w:style w:type="paragraph" w:styleId="52">
    <w:name w:val="toc 5"/>
    <w:basedOn w:val="a5"/>
    <w:next w:val="a5"/>
    <w:autoRedefine/>
    <w:semiHidden/>
    <w:rsid w:val="00A73B74"/>
    <w:pPr>
      <w:spacing w:after="0" w:line="240" w:lineRule="auto"/>
      <w:ind w:left="960"/>
    </w:pPr>
    <w:rPr>
      <w:rFonts w:ascii="Times New Roman" w:eastAsia="Times New Roman" w:hAnsi="Times New Roman"/>
      <w:sz w:val="24"/>
      <w:szCs w:val="21"/>
      <w:lang w:eastAsia="ru-RU"/>
    </w:rPr>
  </w:style>
  <w:style w:type="paragraph" w:styleId="62">
    <w:name w:val="toc 6"/>
    <w:basedOn w:val="a5"/>
    <w:next w:val="a5"/>
    <w:autoRedefine/>
    <w:semiHidden/>
    <w:rsid w:val="00A73B74"/>
    <w:pPr>
      <w:spacing w:after="0" w:line="240" w:lineRule="auto"/>
      <w:ind w:left="1200"/>
    </w:pPr>
    <w:rPr>
      <w:rFonts w:ascii="Times New Roman" w:eastAsia="Times New Roman" w:hAnsi="Times New Roman"/>
      <w:sz w:val="24"/>
      <w:szCs w:val="21"/>
      <w:lang w:eastAsia="ru-RU"/>
    </w:rPr>
  </w:style>
  <w:style w:type="paragraph" w:styleId="72">
    <w:name w:val="toc 7"/>
    <w:basedOn w:val="a5"/>
    <w:next w:val="a5"/>
    <w:autoRedefine/>
    <w:semiHidden/>
    <w:rsid w:val="00A73B74"/>
    <w:pPr>
      <w:spacing w:after="0" w:line="240" w:lineRule="auto"/>
      <w:ind w:left="1440"/>
    </w:pPr>
    <w:rPr>
      <w:rFonts w:ascii="Times New Roman" w:eastAsia="Times New Roman" w:hAnsi="Times New Roman"/>
      <w:sz w:val="24"/>
      <w:szCs w:val="21"/>
      <w:lang w:eastAsia="ru-RU"/>
    </w:rPr>
  </w:style>
  <w:style w:type="paragraph" w:styleId="82">
    <w:name w:val="toc 8"/>
    <w:basedOn w:val="a5"/>
    <w:next w:val="a5"/>
    <w:autoRedefine/>
    <w:semiHidden/>
    <w:rsid w:val="00A73B74"/>
    <w:pPr>
      <w:spacing w:after="0" w:line="240" w:lineRule="auto"/>
      <w:ind w:left="1680"/>
    </w:pPr>
    <w:rPr>
      <w:rFonts w:ascii="Times New Roman" w:eastAsia="Times New Roman" w:hAnsi="Times New Roman"/>
      <w:sz w:val="24"/>
      <w:szCs w:val="21"/>
      <w:lang w:eastAsia="ru-RU"/>
    </w:rPr>
  </w:style>
  <w:style w:type="paragraph" w:styleId="92">
    <w:name w:val="toc 9"/>
    <w:basedOn w:val="a5"/>
    <w:next w:val="a5"/>
    <w:autoRedefine/>
    <w:semiHidden/>
    <w:rsid w:val="00A73B74"/>
    <w:pPr>
      <w:spacing w:after="0" w:line="240" w:lineRule="auto"/>
      <w:ind w:left="1920"/>
    </w:pPr>
    <w:rPr>
      <w:rFonts w:ascii="Times New Roman" w:eastAsia="Times New Roman" w:hAnsi="Times New Roman"/>
      <w:sz w:val="24"/>
      <w:szCs w:val="21"/>
      <w:lang w:eastAsia="ru-RU"/>
    </w:rPr>
  </w:style>
  <w:style w:type="paragraph" w:styleId="aff1">
    <w:name w:val="annotation text"/>
    <w:basedOn w:val="a5"/>
    <w:link w:val="aff2"/>
    <w:uiPriority w:val="99"/>
    <w:rsid w:val="00A73B74"/>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6"/>
    <w:link w:val="aff1"/>
    <w:uiPriority w:val="99"/>
    <w:rsid w:val="00A73B74"/>
    <w:rPr>
      <w:rFonts w:ascii="Times New Roman" w:eastAsia="Times New Roman" w:hAnsi="Times New Roman" w:cs="Times New Roman"/>
      <w:sz w:val="20"/>
      <w:szCs w:val="20"/>
      <w:lang w:eastAsia="ru-RU"/>
    </w:rPr>
  </w:style>
  <w:style w:type="paragraph" w:customStyle="1" w:styleId="aff3">
    <w:name w:val="Тело"/>
    <w:basedOn w:val="a5"/>
    <w:rsid w:val="00A73B74"/>
    <w:pPr>
      <w:spacing w:after="0" w:line="240" w:lineRule="auto"/>
      <w:ind w:firstLine="720"/>
      <w:jc w:val="both"/>
    </w:pPr>
    <w:rPr>
      <w:rFonts w:ascii="Times New Roman" w:eastAsia="Times New Roman" w:hAnsi="Times New Roman"/>
      <w:sz w:val="24"/>
      <w:szCs w:val="24"/>
      <w:lang w:eastAsia="ru-RU"/>
    </w:rPr>
  </w:style>
  <w:style w:type="paragraph" w:styleId="aff4">
    <w:name w:val="Plain Text"/>
    <w:aliases w:val="Текст Знак2"/>
    <w:basedOn w:val="a5"/>
    <w:link w:val="aff5"/>
    <w:rsid w:val="00A73B74"/>
    <w:pPr>
      <w:spacing w:after="0" w:line="240" w:lineRule="auto"/>
    </w:pPr>
    <w:rPr>
      <w:rFonts w:ascii="Courier New" w:eastAsia="Times New Roman" w:hAnsi="Courier New" w:cs="Courier New"/>
      <w:sz w:val="20"/>
      <w:szCs w:val="20"/>
      <w:lang w:eastAsia="ru-RU"/>
    </w:rPr>
  </w:style>
  <w:style w:type="character" w:customStyle="1" w:styleId="aff5">
    <w:name w:val="Текст Знак"/>
    <w:aliases w:val="Текст Знак2 Знак"/>
    <w:basedOn w:val="a6"/>
    <w:link w:val="aff4"/>
    <w:rsid w:val="00A73B74"/>
    <w:rPr>
      <w:rFonts w:ascii="Courier New" w:eastAsia="Times New Roman" w:hAnsi="Courier New" w:cs="Courier New"/>
      <w:sz w:val="20"/>
      <w:szCs w:val="20"/>
      <w:lang w:eastAsia="ru-RU"/>
    </w:rPr>
  </w:style>
  <w:style w:type="paragraph" w:customStyle="1" w:styleId="1c">
    <w:name w:val="заголовок 1"/>
    <w:basedOn w:val="a5"/>
    <w:next w:val="a5"/>
    <w:rsid w:val="00A73B74"/>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6">
    <w:name w:val="Мой стиль"/>
    <w:basedOn w:val="a5"/>
    <w:rsid w:val="00A73B74"/>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5"/>
    <w:rsid w:val="00A73B74"/>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5"/>
    <w:rsid w:val="00A73B74"/>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5"/>
    <w:rsid w:val="00A73B74"/>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5"/>
    <w:rsid w:val="00A73B74"/>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5"/>
    <w:rsid w:val="00A73B74"/>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5"/>
    <w:rsid w:val="00A73B74"/>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5"/>
    <w:rsid w:val="00A73B74"/>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5"/>
    <w:rsid w:val="00A73B74"/>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5"/>
    <w:rsid w:val="00A73B74"/>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5"/>
    <w:rsid w:val="00A73B74"/>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5"/>
    <w:rsid w:val="00A73B74"/>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5"/>
    <w:rsid w:val="00A73B74"/>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5"/>
    <w:rsid w:val="00A73B74"/>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5"/>
    <w:rsid w:val="00A73B74"/>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5"/>
    <w:rsid w:val="00A73B74"/>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5"/>
    <w:rsid w:val="00A73B74"/>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b">
    <w:name w:val="Îáû÷íûé2"/>
    <w:rsid w:val="00A73B74"/>
    <w:pPr>
      <w:widowControl w:val="0"/>
      <w:spacing w:after="0" w:line="240" w:lineRule="auto"/>
    </w:pPr>
    <w:rPr>
      <w:rFonts w:ascii="Times New Roman" w:eastAsia="Times New Roman" w:hAnsi="Times New Roman" w:cs="Times New Roman"/>
      <w:sz w:val="20"/>
      <w:szCs w:val="20"/>
      <w:lang w:eastAsia="ru-RU"/>
    </w:rPr>
  </w:style>
  <w:style w:type="paragraph" w:customStyle="1" w:styleId="aff7">
    <w:name w:val="Обычный хитрый"/>
    <w:basedOn w:val="a5"/>
    <w:rsid w:val="00A73B74"/>
    <w:pPr>
      <w:spacing w:after="0" w:line="240" w:lineRule="auto"/>
      <w:ind w:firstLine="567"/>
      <w:jc w:val="both"/>
    </w:pPr>
    <w:rPr>
      <w:rFonts w:ascii="Times New Roman" w:eastAsia="Times New Roman" w:hAnsi="Times New Roman"/>
      <w:sz w:val="24"/>
      <w:szCs w:val="20"/>
      <w:lang w:eastAsia="ru-RU"/>
    </w:rPr>
  </w:style>
  <w:style w:type="paragraph" w:styleId="aff8">
    <w:name w:val="caption"/>
    <w:basedOn w:val="a5"/>
    <w:next w:val="a5"/>
    <w:qFormat/>
    <w:rsid w:val="00A73B74"/>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5"/>
    <w:rsid w:val="00A73B74"/>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5"/>
    <w:rsid w:val="00A73B74"/>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5"/>
    <w:rsid w:val="00A73B74"/>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5"/>
    <w:rsid w:val="00A73B74"/>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5"/>
    <w:rsid w:val="00A73B74"/>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5"/>
    <w:rsid w:val="00A73B74"/>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5"/>
    <w:rsid w:val="00A73B74"/>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5"/>
    <w:rsid w:val="00A73B74"/>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5"/>
    <w:rsid w:val="00A73B74"/>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5"/>
    <w:rsid w:val="00A73B74"/>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5"/>
    <w:rsid w:val="00A73B74"/>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5"/>
    <w:rsid w:val="00A73B7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5"/>
    <w:rsid w:val="00A73B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5"/>
    <w:rsid w:val="00A73B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5"/>
    <w:rsid w:val="00A73B7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5"/>
    <w:rsid w:val="00A73B74"/>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d">
    <w:name w:val="Обычный1"/>
    <w:rsid w:val="00A73B7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1">
    <w:name w:val="Заголовок 11"/>
    <w:basedOn w:val="a5"/>
    <w:next w:val="a5"/>
    <w:rsid w:val="00A73B74"/>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5"/>
    <w:next w:val="a5"/>
    <w:rsid w:val="00A73B74"/>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5"/>
    <w:next w:val="a5"/>
    <w:rsid w:val="00A73B74"/>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5"/>
    <w:next w:val="a5"/>
    <w:rsid w:val="00A73B74"/>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5"/>
    <w:next w:val="a5"/>
    <w:rsid w:val="00A73B74"/>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5"/>
    <w:next w:val="a5"/>
    <w:rsid w:val="00A73B74"/>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5"/>
    <w:next w:val="a5"/>
    <w:rsid w:val="00A73B74"/>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5"/>
    <w:next w:val="a5"/>
    <w:rsid w:val="00A73B74"/>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5"/>
    <w:next w:val="a5"/>
    <w:rsid w:val="00A73B74"/>
    <w:pPr>
      <w:numPr>
        <w:ilvl w:val="8"/>
        <w:numId w:val="1"/>
      </w:numPr>
      <w:spacing w:before="240" w:after="60" w:line="240" w:lineRule="auto"/>
    </w:pPr>
    <w:rPr>
      <w:rFonts w:ascii="Arial" w:eastAsia="Times New Roman" w:hAnsi="Arial"/>
      <w:i/>
      <w:sz w:val="18"/>
      <w:szCs w:val="20"/>
      <w:lang w:eastAsia="ru-RU"/>
    </w:rPr>
  </w:style>
  <w:style w:type="paragraph" w:customStyle="1" w:styleId="2c">
    <w:name w:val="Обычный2"/>
    <w:link w:val="Normal"/>
    <w:rsid w:val="00A73B74"/>
    <w:pPr>
      <w:widowControl w:val="0"/>
      <w:spacing w:after="0" w:line="240" w:lineRule="auto"/>
    </w:pPr>
    <w:rPr>
      <w:rFonts w:ascii="Times New Roman" w:eastAsia="Times New Roman" w:hAnsi="Times New Roman" w:cs="Times New Roman"/>
      <w:snapToGrid w:val="0"/>
      <w:sz w:val="20"/>
      <w:szCs w:val="20"/>
      <w:lang w:eastAsia="ru-RU"/>
    </w:rPr>
  </w:style>
  <w:style w:type="paragraph" w:styleId="1e">
    <w:name w:val="index 1"/>
    <w:basedOn w:val="a5"/>
    <w:next w:val="a5"/>
    <w:autoRedefine/>
    <w:semiHidden/>
    <w:rsid w:val="00A73B74"/>
    <w:pPr>
      <w:spacing w:after="0" w:line="240" w:lineRule="auto"/>
      <w:ind w:left="240" w:hanging="240"/>
    </w:pPr>
    <w:rPr>
      <w:rFonts w:ascii="Times New Roman" w:eastAsia="Times New Roman" w:hAnsi="Times New Roman"/>
      <w:sz w:val="24"/>
      <w:szCs w:val="24"/>
      <w:lang w:eastAsia="ru-RU"/>
    </w:rPr>
  </w:style>
  <w:style w:type="paragraph" w:styleId="38">
    <w:name w:val="index 3"/>
    <w:basedOn w:val="a5"/>
    <w:next w:val="a5"/>
    <w:autoRedefine/>
    <w:semiHidden/>
    <w:rsid w:val="00A73B74"/>
    <w:pPr>
      <w:spacing w:after="0" w:line="240" w:lineRule="auto"/>
      <w:ind w:left="720" w:hanging="240"/>
    </w:pPr>
    <w:rPr>
      <w:rFonts w:ascii="Times New Roman" w:eastAsia="Times New Roman" w:hAnsi="Times New Roman"/>
      <w:sz w:val="24"/>
      <w:szCs w:val="24"/>
      <w:lang w:eastAsia="ru-RU"/>
    </w:rPr>
  </w:style>
  <w:style w:type="paragraph" w:styleId="2d">
    <w:name w:val="index 2"/>
    <w:basedOn w:val="a5"/>
    <w:next w:val="a5"/>
    <w:autoRedefine/>
    <w:semiHidden/>
    <w:rsid w:val="00A73B74"/>
    <w:pPr>
      <w:spacing w:after="0" w:line="480" w:lineRule="auto"/>
      <w:ind w:left="480" w:hanging="240"/>
    </w:pPr>
    <w:rPr>
      <w:rFonts w:ascii="Times New Roman" w:eastAsia="Times New Roman" w:hAnsi="Times New Roman"/>
      <w:b/>
      <w:bCs/>
      <w:caps/>
      <w:noProof/>
      <w:sz w:val="24"/>
      <w:szCs w:val="28"/>
      <w:lang w:eastAsia="ru-RU"/>
    </w:rPr>
  </w:style>
  <w:style w:type="paragraph" w:styleId="45">
    <w:name w:val="index 4"/>
    <w:basedOn w:val="a5"/>
    <w:next w:val="a5"/>
    <w:autoRedefine/>
    <w:semiHidden/>
    <w:rsid w:val="00A73B74"/>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5"/>
    <w:next w:val="a5"/>
    <w:autoRedefine/>
    <w:semiHidden/>
    <w:rsid w:val="00A73B74"/>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5"/>
    <w:next w:val="a5"/>
    <w:autoRedefine/>
    <w:semiHidden/>
    <w:rsid w:val="00A73B74"/>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5"/>
    <w:next w:val="a5"/>
    <w:autoRedefine/>
    <w:semiHidden/>
    <w:rsid w:val="00A73B74"/>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5"/>
    <w:next w:val="a5"/>
    <w:autoRedefine/>
    <w:semiHidden/>
    <w:rsid w:val="00A73B74"/>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5"/>
    <w:next w:val="a5"/>
    <w:autoRedefine/>
    <w:semiHidden/>
    <w:rsid w:val="00A73B74"/>
    <w:pPr>
      <w:spacing w:after="0" w:line="240" w:lineRule="auto"/>
      <w:ind w:left="2160" w:hanging="240"/>
    </w:pPr>
    <w:rPr>
      <w:rFonts w:ascii="Times New Roman" w:eastAsia="Times New Roman" w:hAnsi="Times New Roman"/>
      <w:sz w:val="24"/>
      <w:szCs w:val="24"/>
      <w:lang w:eastAsia="ru-RU"/>
    </w:rPr>
  </w:style>
  <w:style w:type="paragraph" w:styleId="aff9">
    <w:name w:val="index heading"/>
    <w:basedOn w:val="a5"/>
    <w:next w:val="1e"/>
    <w:semiHidden/>
    <w:rsid w:val="00A73B74"/>
    <w:pPr>
      <w:spacing w:after="0" w:line="240" w:lineRule="auto"/>
    </w:pPr>
    <w:rPr>
      <w:rFonts w:ascii="Times New Roman" w:eastAsia="Times New Roman" w:hAnsi="Times New Roman"/>
      <w:sz w:val="24"/>
      <w:szCs w:val="24"/>
      <w:lang w:eastAsia="ru-RU"/>
    </w:rPr>
  </w:style>
  <w:style w:type="character" w:styleId="affa">
    <w:name w:val="FollowedHyperlink"/>
    <w:basedOn w:val="a6"/>
    <w:uiPriority w:val="99"/>
    <w:rsid w:val="00A73B74"/>
    <w:rPr>
      <w:color w:val="800080"/>
      <w:u w:val="single"/>
    </w:rPr>
  </w:style>
  <w:style w:type="paragraph" w:customStyle="1" w:styleId="fd">
    <w:name w:val="Обычfd"/>
    <w:rsid w:val="00A73B74"/>
    <w:pPr>
      <w:widowControl w:val="0"/>
      <w:spacing w:after="0" w:line="240" w:lineRule="auto"/>
    </w:pPr>
    <w:rPr>
      <w:rFonts w:ascii="Times New Roman" w:eastAsia="Times New Roman" w:hAnsi="Times New Roman" w:cs="Times New Roman"/>
      <w:sz w:val="20"/>
      <w:szCs w:val="20"/>
      <w:lang w:eastAsia="ru-RU"/>
    </w:rPr>
  </w:style>
  <w:style w:type="paragraph" w:customStyle="1" w:styleId="affb">
    <w:name w:val="Таблица"/>
    <w:basedOn w:val="affc"/>
    <w:rsid w:val="00A73B7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c">
    <w:name w:val="Message Header"/>
    <w:basedOn w:val="a5"/>
    <w:link w:val="affd"/>
    <w:rsid w:val="00A73B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d">
    <w:name w:val="Шапка Знак"/>
    <w:basedOn w:val="a6"/>
    <w:link w:val="affc"/>
    <w:rsid w:val="00A73B74"/>
    <w:rPr>
      <w:rFonts w:ascii="Arial" w:eastAsia="Times New Roman" w:hAnsi="Arial" w:cs="Arial"/>
      <w:sz w:val="24"/>
      <w:szCs w:val="24"/>
      <w:shd w:val="pct20" w:color="auto" w:fill="auto"/>
      <w:lang w:eastAsia="ru-RU"/>
    </w:rPr>
  </w:style>
  <w:style w:type="paragraph" w:customStyle="1" w:styleId="810">
    <w:name w:val="заголовок 81"/>
    <w:basedOn w:val="a5"/>
    <w:next w:val="a5"/>
    <w:rsid w:val="00A73B74"/>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e">
    <w:name w:val="Заголграф"/>
    <w:basedOn w:val="30"/>
    <w:rsid w:val="00A73B74"/>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f">
    <w:name w:val="Основной"/>
    <w:basedOn w:val="a5"/>
    <w:link w:val="afff0"/>
    <w:qFormat/>
    <w:rsid w:val="00A73B74"/>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f">
    <w:name w:val="Основной текст1"/>
    <w:basedOn w:val="a5"/>
    <w:link w:val="afff1"/>
    <w:rsid w:val="00A73B74"/>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0">
    <w:name w:val="Верхний колонтитул1"/>
    <w:basedOn w:val="2c"/>
    <w:rsid w:val="00A73B74"/>
    <w:pPr>
      <w:tabs>
        <w:tab w:val="center" w:pos="4153"/>
        <w:tab w:val="right" w:pos="8306"/>
      </w:tabs>
    </w:pPr>
  </w:style>
  <w:style w:type="paragraph" w:customStyle="1" w:styleId="f23">
    <w:name w:val="Основной тексf2 с отступом 3"/>
    <w:basedOn w:val="2c"/>
    <w:rsid w:val="00A73B74"/>
    <w:pPr>
      <w:ind w:right="-596" w:firstLine="709"/>
      <w:jc w:val="both"/>
    </w:pPr>
  </w:style>
  <w:style w:type="paragraph" w:customStyle="1" w:styleId="1f1">
    <w:name w:val="Список1"/>
    <w:basedOn w:val="2c"/>
    <w:rsid w:val="00A73B74"/>
    <w:pPr>
      <w:ind w:left="283" w:hanging="283"/>
    </w:pPr>
  </w:style>
  <w:style w:type="paragraph" w:customStyle="1" w:styleId="1f2">
    <w:name w:val="Название объекта1"/>
    <w:basedOn w:val="2c"/>
    <w:next w:val="2c"/>
    <w:rsid w:val="00A73B74"/>
    <w:pPr>
      <w:ind w:firstLine="709"/>
      <w:jc w:val="both"/>
    </w:pPr>
    <w:rPr>
      <w:rFonts w:ascii="Arial" w:hAnsi="Arial"/>
      <w:b/>
      <w:sz w:val="32"/>
    </w:rPr>
  </w:style>
  <w:style w:type="paragraph" w:customStyle="1" w:styleId="210">
    <w:name w:val="Основной текст 21"/>
    <w:aliases w:val="Body Text 2"/>
    <w:basedOn w:val="2c"/>
    <w:link w:val="211"/>
    <w:rsid w:val="00A73B74"/>
    <w:pPr>
      <w:jc w:val="center"/>
    </w:pPr>
    <w:rPr>
      <w:sz w:val="28"/>
    </w:rPr>
  </w:style>
  <w:style w:type="paragraph" w:customStyle="1" w:styleId="110">
    <w:name w:val="заголовок 11"/>
    <w:basedOn w:val="2c"/>
    <w:next w:val="2c"/>
    <w:rsid w:val="00A73B74"/>
    <w:pPr>
      <w:keepNext/>
    </w:pPr>
    <w:rPr>
      <w:sz w:val="28"/>
    </w:rPr>
  </w:style>
  <w:style w:type="paragraph" w:customStyle="1" w:styleId="212">
    <w:name w:val="заголовок 21"/>
    <w:basedOn w:val="fd"/>
    <w:next w:val="fd"/>
    <w:rsid w:val="00A73B74"/>
    <w:pPr>
      <w:keepNext/>
      <w:jc w:val="center"/>
    </w:pPr>
    <w:rPr>
      <w:rFonts w:ascii="Arial" w:hAnsi="Arial"/>
      <w:b/>
      <w:snapToGrid w:val="0"/>
      <w:sz w:val="32"/>
    </w:rPr>
  </w:style>
  <w:style w:type="paragraph" w:customStyle="1" w:styleId="2a">
    <w:name w:val="заголовок 2"/>
    <w:basedOn w:val="a5"/>
    <w:next w:val="a5"/>
    <w:rsid w:val="00A73B74"/>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екст примеча"/>
    <w:basedOn w:val="a5"/>
    <w:rsid w:val="00A73B74"/>
    <w:pPr>
      <w:widowControl w:val="0"/>
      <w:spacing w:after="0" w:line="240" w:lineRule="auto"/>
    </w:pPr>
    <w:rPr>
      <w:rFonts w:ascii="Times New Roman" w:eastAsia="Times New Roman" w:hAnsi="Times New Roman"/>
      <w:snapToGrid w:val="0"/>
      <w:sz w:val="20"/>
      <w:szCs w:val="20"/>
      <w:lang w:eastAsia="ru-RU"/>
    </w:rPr>
  </w:style>
  <w:style w:type="paragraph" w:customStyle="1" w:styleId="afff3">
    <w:name w:val="Осн"/>
    <w:basedOn w:val="a5"/>
    <w:rsid w:val="00A73B74"/>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4">
    <w:name w:val="Îáû÷íûé"/>
    <w:rsid w:val="00A73B7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e">
    <w:name w:val="Îñíîâíîé òåêñò 2"/>
    <w:basedOn w:val="afff4"/>
    <w:rsid w:val="00A73B74"/>
    <w:pPr>
      <w:ind w:firstLine="720"/>
      <w:jc w:val="both"/>
    </w:pPr>
    <w:rPr>
      <w:sz w:val="28"/>
    </w:rPr>
  </w:style>
  <w:style w:type="paragraph" w:customStyle="1" w:styleId="afff5">
    <w:name w:val="Абзац"/>
    <w:basedOn w:val="a5"/>
    <w:rsid w:val="00A73B74"/>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5"/>
    <w:next w:val="a5"/>
    <w:rsid w:val="00A73B74"/>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6">
    <w:name w:val="Таблотст"/>
    <w:basedOn w:val="affb"/>
    <w:rsid w:val="00A73B74"/>
    <w:pPr>
      <w:ind w:left="85"/>
    </w:pPr>
  </w:style>
  <w:style w:type="paragraph" w:customStyle="1" w:styleId="afff7">
    <w:name w:val="Единицы"/>
    <w:basedOn w:val="a5"/>
    <w:rsid w:val="00A73B74"/>
    <w:pPr>
      <w:keepNext/>
      <w:spacing w:before="20" w:after="60" w:line="240" w:lineRule="auto"/>
      <w:ind w:right="284"/>
      <w:jc w:val="right"/>
    </w:pPr>
    <w:rPr>
      <w:rFonts w:ascii="Arial" w:eastAsia="Times New Roman" w:hAnsi="Arial"/>
      <w:szCs w:val="20"/>
      <w:lang w:eastAsia="ru-RU"/>
    </w:rPr>
  </w:style>
  <w:style w:type="paragraph" w:customStyle="1" w:styleId="2f">
    <w:name w:val="Таблотст2"/>
    <w:basedOn w:val="affb"/>
    <w:rsid w:val="00A73B74"/>
    <w:pPr>
      <w:ind w:left="170"/>
    </w:pPr>
  </w:style>
  <w:style w:type="paragraph" w:customStyle="1" w:styleId="afff8">
    <w:name w:val="текст сноски"/>
    <w:basedOn w:val="a5"/>
    <w:rsid w:val="00A73B74"/>
    <w:pPr>
      <w:widowControl w:val="0"/>
      <w:spacing w:after="0" w:line="240" w:lineRule="auto"/>
      <w:ind w:firstLine="709"/>
      <w:jc w:val="both"/>
    </w:pPr>
    <w:rPr>
      <w:rFonts w:ascii="Arial" w:eastAsia="Times New Roman" w:hAnsi="Arial"/>
      <w:sz w:val="18"/>
      <w:szCs w:val="20"/>
      <w:lang w:eastAsia="ru-RU"/>
    </w:rPr>
  </w:style>
  <w:style w:type="paragraph" w:customStyle="1" w:styleId="afff9">
    <w:name w:val="Сноска"/>
    <w:basedOn w:val="a5"/>
    <w:rsid w:val="00A73B74"/>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4"/>
    <w:next w:val="afff4"/>
    <w:rsid w:val="00A73B74"/>
    <w:pPr>
      <w:keepNext/>
      <w:ind w:firstLine="142"/>
    </w:pPr>
    <w:rPr>
      <w:b/>
      <w:i/>
      <w:sz w:val="32"/>
    </w:rPr>
  </w:style>
  <w:style w:type="paragraph" w:customStyle="1" w:styleId="220">
    <w:name w:val="Основной текст 22"/>
    <w:aliases w:val="Iniiaiie oaeno 1"/>
    <w:basedOn w:val="a5"/>
    <w:rsid w:val="00A73B74"/>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3">
    <w:name w:val="Основной текст с отступом 21"/>
    <w:basedOn w:val="a5"/>
    <w:rsid w:val="00A73B74"/>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a">
    <w:name w:val="Приложение"/>
    <w:basedOn w:val="a5"/>
    <w:rsid w:val="00A73B74"/>
    <w:pPr>
      <w:spacing w:after="0" w:line="190" w:lineRule="exact"/>
      <w:ind w:right="567"/>
      <w:jc w:val="right"/>
    </w:pPr>
    <w:rPr>
      <w:rFonts w:ascii="Times New Roman" w:eastAsia="Times New Roman" w:hAnsi="Times New Roman"/>
      <w:sz w:val="18"/>
      <w:szCs w:val="20"/>
      <w:lang w:eastAsia="ru-RU"/>
    </w:rPr>
  </w:style>
  <w:style w:type="paragraph" w:customStyle="1" w:styleId="afffb">
    <w:name w:val="Верхний колонтитул.ВерхКолонтитул"/>
    <w:basedOn w:val="a5"/>
    <w:rsid w:val="00A73B74"/>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c">
    <w:name w:val="Ñíîñêà"/>
    <w:basedOn w:val="a5"/>
    <w:autoRedefine/>
    <w:rsid w:val="00A73B74"/>
    <w:pPr>
      <w:spacing w:after="0" w:line="240" w:lineRule="auto"/>
      <w:ind w:firstLine="454"/>
      <w:jc w:val="both"/>
    </w:pPr>
    <w:rPr>
      <w:rFonts w:ascii="Arial" w:eastAsia="Times New Roman" w:hAnsi="Arial"/>
      <w:sz w:val="18"/>
      <w:szCs w:val="20"/>
      <w:lang w:eastAsia="ru-RU"/>
    </w:rPr>
  </w:style>
  <w:style w:type="paragraph" w:styleId="afffd">
    <w:name w:val="Salutation"/>
    <w:basedOn w:val="a5"/>
    <w:link w:val="afffe"/>
    <w:rsid w:val="00A73B74"/>
    <w:pPr>
      <w:spacing w:after="0" w:line="240" w:lineRule="auto"/>
    </w:pPr>
    <w:rPr>
      <w:rFonts w:ascii="Times New Roman" w:eastAsia="Times New Roman" w:hAnsi="Times New Roman"/>
      <w:sz w:val="28"/>
      <w:szCs w:val="20"/>
      <w:lang w:eastAsia="ru-RU"/>
    </w:rPr>
  </w:style>
  <w:style w:type="character" w:customStyle="1" w:styleId="afffe">
    <w:name w:val="Приветствие Знак"/>
    <w:basedOn w:val="a6"/>
    <w:link w:val="afffd"/>
    <w:rsid w:val="00A73B74"/>
    <w:rPr>
      <w:rFonts w:ascii="Times New Roman" w:eastAsia="Times New Roman" w:hAnsi="Times New Roman" w:cs="Times New Roman"/>
      <w:sz w:val="28"/>
      <w:szCs w:val="20"/>
      <w:lang w:eastAsia="ru-RU"/>
    </w:rPr>
  </w:style>
  <w:style w:type="paragraph" w:styleId="affff">
    <w:name w:val="List"/>
    <w:basedOn w:val="a5"/>
    <w:rsid w:val="00A73B74"/>
    <w:pPr>
      <w:spacing w:after="0" w:line="240" w:lineRule="auto"/>
      <w:ind w:left="283" w:hanging="283"/>
    </w:pPr>
    <w:rPr>
      <w:rFonts w:ascii="Times New Roman" w:eastAsia="Times New Roman" w:hAnsi="Times New Roman"/>
      <w:sz w:val="20"/>
      <w:szCs w:val="20"/>
      <w:lang w:eastAsia="ru-RU"/>
    </w:rPr>
  </w:style>
  <w:style w:type="paragraph" w:styleId="affff0">
    <w:name w:val="List Bullet"/>
    <w:basedOn w:val="a5"/>
    <w:autoRedefine/>
    <w:uiPriority w:val="2"/>
    <w:qFormat/>
    <w:rsid w:val="00A73B74"/>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f1">
    <w:name w:val="Block Text"/>
    <w:basedOn w:val="a5"/>
    <w:rsid w:val="00A73B74"/>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4">
    <w:name w:val="маркированный список"/>
    <w:basedOn w:val="ae"/>
    <w:rsid w:val="00A73B74"/>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5"/>
    <w:rsid w:val="00A73B74"/>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3"/>
    <w:rsid w:val="00A73B74"/>
    <w:pPr>
      <w:numPr>
        <w:numId w:val="4"/>
      </w:numPr>
    </w:pPr>
    <w:rPr>
      <w:bCs/>
    </w:rPr>
  </w:style>
  <w:style w:type="paragraph" w:customStyle="1" w:styleId="Oaei">
    <w:name w:val="Oaei"/>
    <w:basedOn w:val="a5"/>
    <w:rsid w:val="00A73B74"/>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3">
    <w:name w:val="Îñíîâíîé òåêñò ñ îòñòóïîì.Îñíîâíîé òåêñò 1"/>
    <w:basedOn w:val="a5"/>
    <w:rsid w:val="00A73B74"/>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5"/>
    <w:rsid w:val="00A73B74"/>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2">
    <w:name w:val="footnote reference"/>
    <w:basedOn w:val="a6"/>
    <w:rsid w:val="00A73B74"/>
    <w:rPr>
      <w:vertAlign w:val="superscript"/>
    </w:rPr>
  </w:style>
  <w:style w:type="paragraph" w:customStyle="1" w:styleId="ConsTitle">
    <w:name w:val="ConsTitle"/>
    <w:rsid w:val="00A73B74"/>
    <w:pPr>
      <w:widowControl w:val="0"/>
      <w:spacing w:after="0" w:line="240" w:lineRule="auto"/>
    </w:pPr>
    <w:rPr>
      <w:rFonts w:ascii="Arial" w:eastAsia="Times New Roman" w:hAnsi="Arial" w:cs="Times New Roman"/>
      <w:b/>
      <w:snapToGrid w:val="0"/>
      <w:sz w:val="16"/>
      <w:szCs w:val="20"/>
      <w:lang w:eastAsia="ru-RU"/>
    </w:rPr>
  </w:style>
  <w:style w:type="character" w:customStyle="1" w:styleId="1f4">
    <w:name w:val="Гиперссылка1"/>
    <w:rsid w:val="00A73B74"/>
    <w:rPr>
      <w:color w:val="0000FF"/>
      <w:u w:val="single"/>
    </w:rPr>
  </w:style>
  <w:style w:type="paragraph" w:customStyle="1" w:styleId="affff3">
    <w:name w:val="Îñíîâíîé òåêñò ñ îòñòóïîì"/>
    <w:basedOn w:val="a5"/>
    <w:rsid w:val="00A73B74"/>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A73B74"/>
    <w:pPr>
      <w:spacing w:after="0" w:line="240" w:lineRule="auto"/>
    </w:pPr>
    <w:rPr>
      <w:rFonts w:ascii="Times New Roman" w:eastAsia="Times New Roman" w:hAnsi="Times New Roman" w:cs="Times New Roman"/>
      <w:sz w:val="20"/>
      <w:szCs w:val="20"/>
      <w:lang w:val="en-US" w:eastAsia="ru-RU"/>
    </w:rPr>
  </w:style>
  <w:style w:type="paragraph" w:customStyle="1" w:styleId="Iniiaiieoaenonionooiii">
    <w:name w:val="Iniiaiie oaeno n ionooiii"/>
    <w:basedOn w:val="afff4"/>
    <w:rsid w:val="00A73B74"/>
    <w:pPr>
      <w:autoSpaceDE/>
      <w:autoSpaceDN/>
      <w:adjustRightInd/>
      <w:spacing w:line="360" w:lineRule="auto"/>
      <w:ind w:firstLine="709"/>
      <w:jc w:val="both"/>
    </w:pPr>
    <w:rPr>
      <w:sz w:val="24"/>
    </w:rPr>
  </w:style>
  <w:style w:type="paragraph" w:customStyle="1" w:styleId="Iniiaiieoaeno3">
    <w:name w:val="Iniiaiie oaeno 3"/>
    <w:basedOn w:val="Iauiue"/>
    <w:rsid w:val="00A73B74"/>
    <w:pPr>
      <w:widowControl w:val="0"/>
      <w:spacing w:line="360" w:lineRule="auto"/>
      <w:jc w:val="center"/>
    </w:pPr>
    <w:rPr>
      <w:color w:val="000000"/>
      <w:sz w:val="24"/>
      <w:lang w:val="ru-RU"/>
    </w:rPr>
  </w:style>
  <w:style w:type="paragraph" w:styleId="affff4">
    <w:name w:val="endnote text"/>
    <w:aliases w:val="Текст концевой сноски Знак Знак Знак Знак,Текст концевой сноски Знак Знак Знак,Текст концевой сноски Знак1,Текст концевой сноски Знак Знак Знак Знак1,Текст концевой сноски Знак2,Текст концевой сноски Знак2 Знак Знак"/>
    <w:basedOn w:val="a5"/>
    <w:link w:val="affff5"/>
    <w:uiPriority w:val="99"/>
    <w:rsid w:val="00A73B74"/>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5">
    <w:name w:val="Текст концевой сноски Знак"/>
    <w:aliases w:val="Текст концевой сноски Знак Знак Знак Знак Знак1,Текст концевой сноски Знак Знак Знак Знак3,Текст концевой сноски Знак1 Знак1,Текст концевой сноски Знак Знак Знак Знак1 Знак1,Текст концевой сноски Знак2 Знак1"/>
    <w:basedOn w:val="a6"/>
    <w:link w:val="affff4"/>
    <w:uiPriority w:val="99"/>
    <w:rsid w:val="00A73B74"/>
    <w:rPr>
      <w:rFonts w:ascii="Times New Roman" w:eastAsia="Times New Roman" w:hAnsi="Times New Roman" w:cs="Times New Roman"/>
      <w:spacing w:val="20"/>
      <w:sz w:val="20"/>
      <w:szCs w:val="20"/>
      <w:lang w:eastAsia="ru-RU"/>
    </w:rPr>
  </w:style>
  <w:style w:type="character" w:customStyle="1" w:styleId="E672e0">
    <w:name w:val="номеE672e0 страницы"/>
    <w:basedOn w:val="a6"/>
    <w:rsid w:val="00A73B74"/>
  </w:style>
  <w:style w:type="character" w:customStyle="1" w:styleId="affff6">
    <w:name w:val="знак сноски"/>
    <w:basedOn w:val="a6"/>
    <w:rsid w:val="00A73B74"/>
    <w:rPr>
      <w:vertAlign w:val="superscript"/>
    </w:rPr>
  </w:style>
  <w:style w:type="character" w:customStyle="1" w:styleId="affff7">
    <w:name w:val="Îñíîâíîé øðèôò"/>
    <w:rsid w:val="00A73B74"/>
  </w:style>
  <w:style w:type="character" w:customStyle="1" w:styleId="2f0">
    <w:name w:val="Осно&quot;2"/>
    <w:rsid w:val="00A73B74"/>
  </w:style>
  <w:style w:type="paragraph" w:customStyle="1" w:styleId="a2">
    <w:name w:val="маркированный"/>
    <w:basedOn w:val="a5"/>
    <w:rsid w:val="00A73B74"/>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4"/>
    <w:rsid w:val="00A73B74"/>
    <w:pPr>
      <w:ind w:firstLine="720"/>
      <w:jc w:val="both"/>
    </w:pPr>
    <w:rPr>
      <w:rFonts w:ascii="Times New Roman" w:eastAsia="Times New Roman" w:hAnsi="Times New Roman"/>
      <w:sz w:val="28"/>
      <w:szCs w:val="28"/>
      <w:lang w:eastAsia="ru-RU"/>
    </w:rPr>
  </w:style>
  <w:style w:type="paragraph" w:customStyle="1" w:styleId="affff8">
    <w:name w:val="НазвТаблКниж"/>
    <w:basedOn w:val="a5"/>
    <w:next w:val="a5"/>
    <w:rsid w:val="00A73B74"/>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9">
    <w:name w:val="ДанТабл"/>
    <w:basedOn w:val="a5"/>
    <w:next w:val="a5"/>
    <w:rsid w:val="00A73B74"/>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a">
    <w:name w:val="БокТабл"/>
    <w:basedOn w:val="affff9"/>
    <w:rsid w:val="00A73B74"/>
    <w:pPr>
      <w:ind w:left="57"/>
      <w:jc w:val="left"/>
    </w:pPr>
  </w:style>
  <w:style w:type="paragraph" w:customStyle="1" w:styleId="FR1">
    <w:name w:val="FR1"/>
    <w:rsid w:val="00A73B74"/>
    <w:pPr>
      <w:widowControl w:val="0"/>
      <w:autoSpaceDE w:val="0"/>
      <w:autoSpaceDN w:val="0"/>
      <w:adjustRightInd w:val="0"/>
      <w:spacing w:before="40" w:after="0" w:line="240" w:lineRule="auto"/>
    </w:pPr>
    <w:rPr>
      <w:rFonts w:ascii="Arial" w:eastAsia="Times New Roman" w:hAnsi="Arial" w:cs="Arial"/>
      <w:noProof/>
      <w:sz w:val="24"/>
      <w:szCs w:val="24"/>
      <w:lang w:eastAsia="ru-RU"/>
    </w:rPr>
  </w:style>
  <w:style w:type="paragraph" w:customStyle="1" w:styleId="BodyTextIndent21">
    <w:name w:val="Body Text Indent 21"/>
    <w:basedOn w:val="a5"/>
    <w:rsid w:val="00A73B74"/>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A73B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R3">
    <w:name w:val="FR3"/>
    <w:rsid w:val="00A73B74"/>
    <w:pPr>
      <w:widowControl w:val="0"/>
      <w:autoSpaceDE w:val="0"/>
      <w:autoSpaceDN w:val="0"/>
      <w:adjustRightInd w:val="0"/>
      <w:spacing w:after="0" w:line="300" w:lineRule="auto"/>
      <w:jc w:val="both"/>
    </w:pPr>
    <w:rPr>
      <w:rFonts w:ascii="Arial" w:eastAsia="Times New Roman" w:hAnsi="Arial" w:cs="Arial"/>
      <w:sz w:val="24"/>
      <w:szCs w:val="24"/>
      <w:lang w:eastAsia="ru-RU"/>
    </w:rPr>
  </w:style>
  <w:style w:type="paragraph" w:customStyle="1" w:styleId="5-">
    <w:name w:val="Заголовок 5-ый уровень"/>
    <w:basedOn w:val="a5"/>
    <w:link w:val="5-0"/>
    <w:rsid w:val="00A73B74"/>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6"/>
    <w:link w:val="5-"/>
    <w:rsid w:val="00A73B74"/>
    <w:rPr>
      <w:rFonts w:ascii="Times New Roman" w:eastAsia="Times New Roman" w:hAnsi="Times New Roman" w:cs="Times New Roman"/>
      <w:b/>
      <w:spacing w:val="40"/>
      <w:sz w:val="24"/>
      <w:szCs w:val="28"/>
      <w:lang w:eastAsia="ru-RU"/>
    </w:rPr>
  </w:style>
  <w:style w:type="paragraph" w:customStyle="1" w:styleId="2f1">
    <w:name w:val="Знак2"/>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5"/>
    <w:rsid w:val="00A73B74"/>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b">
    <w:name w:val="Знак Знак Знак Знак Знак Знак Знак Знак Знак Знак Знак Знак Знак"/>
    <w:basedOn w:val="a5"/>
    <w:rsid w:val="00A73B74"/>
    <w:pPr>
      <w:spacing w:after="160" w:line="240" w:lineRule="exact"/>
    </w:pPr>
    <w:rPr>
      <w:rFonts w:ascii="Verdana" w:eastAsia="Times New Roman" w:hAnsi="Verdana"/>
      <w:sz w:val="24"/>
      <w:szCs w:val="24"/>
      <w:lang w:val="en-US"/>
    </w:rPr>
  </w:style>
  <w:style w:type="paragraph" w:customStyle="1" w:styleId="1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c">
    <w:name w:val="List Paragraph"/>
    <w:aliases w:val="ТЗ список,Абзац списка нумерованный,Второй абзац списка,Абзац с отступом,_Библиография,Bullet_IRAO,Мой Список"/>
    <w:basedOn w:val="a5"/>
    <w:link w:val="affffd"/>
    <w:uiPriority w:val="34"/>
    <w:qFormat/>
    <w:rsid w:val="00A73B74"/>
    <w:pPr>
      <w:ind w:left="720"/>
      <w:contextualSpacing/>
    </w:pPr>
  </w:style>
  <w:style w:type="paragraph" w:customStyle="1" w:styleId="39">
    <w:name w:val="Обычный3"/>
    <w:basedOn w:val="a5"/>
    <w:rsid w:val="00A73B74"/>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5"/>
    <w:rsid w:val="00A73B74"/>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6"/>
    <w:link w:val="2c"/>
    <w:rsid w:val="00A73B74"/>
    <w:rPr>
      <w:rFonts w:ascii="Times New Roman" w:eastAsia="Times New Roman" w:hAnsi="Times New Roman" w:cs="Times New Roman"/>
      <w:snapToGrid w:val="0"/>
      <w:sz w:val="20"/>
      <w:szCs w:val="20"/>
      <w:lang w:eastAsia="ru-RU"/>
    </w:rPr>
  </w:style>
  <w:style w:type="paragraph" w:customStyle="1" w:styleId="affffe">
    <w:name w:val="Основа"/>
    <w:basedOn w:val="a5"/>
    <w:link w:val="afffff"/>
    <w:rsid w:val="00A73B74"/>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f">
    <w:name w:val="Основа Знак"/>
    <w:basedOn w:val="a6"/>
    <w:link w:val="affffe"/>
    <w:rsid w:val="00A73B74"/>
    <w:rPr>
      <w:rFonts w:ascii="Times New Roman" w:eastAsia="Times New Roman" w:hAnsi="Times New Roman" w:cs="Times New Roman"/>
      <w:sz w:val="24"/>
      <w:szCs w:val="24"/>
      <w:lang w:eastAsia="ru-RU"/>
    </w:rPr>
  </w:style>
  <w:style w:type="paragraph" w:customStyle="1" w:styleId="-J">
    <w:name w:val="Стиль-J"/>
    <w:basedOn w:val="a5"/>
    <w:rsid w:val="00A73B74"/>
    <w:pPr>
      <w:spacing w:after="0" w:line="240" w:lineRule="auto"/>
      <w:ind w:firstLine="709"/>
      <w:jc w:val="both"/>
    </w:pPr>
    <w:rPr>
      <w:rFonts w:ascii="Times New Roman" w:eastAsia="Times New Roman" w:hAnsi="Times New Roman"/>
      <w:sz w:val="24"/>
      <w:szCs w:val="24"/>
      <w:lang w:eastAsia="ru-RU"/>
    </w:rPr>
  </w:style>
  <w:style w:type="paragraph" w:styleId="afffff0">
    <w:name w:val="Subtitle"/>
    <w:basedOn w:val="a5"/>
    <w:link w:val="afffff1"/>
    <w:qFormat/>
    <w:rsid w:val="00A73B74"/>
    <w:pPr>
      <w:spacing w:after="0" w:line="240" w:lineRule="auto"/>
      <w:jc w:val="both"/>
    </w:pPr>
    <w:rPr>
      <w:rFonts w:ascii="Times New Roman" w:eastAsia="Times New Roman" w:hAnsi="Times New Roman"/>
      <w:sz w:val="28"/>
      <w:szCs w:val="20"/>
      <w:lang w:eastAsia="ru-RU"/>
    </w:rPr>
  </w:style>
  <w:style w:type="character" w:customStyle="1" w:styleId="afffff1">
    <w:name w:val="Подзаголовок Знак"/>
    <w:basedOn w:val="a6"/>
    <w:link w:val="afffff0"/>
    <w:rsid w:val="00A73B74"/>
    <w:rPr>
      <w:rFonts w:ascii="Times New Roman" w:eastAsia="Times New Roman" w:hAnsi="Times New Roman" w:cs="Times New Roman"/>
      <w:sz w:val="28"/>
      <w:szCs w:val="20"/>
      <w:lang w:eastAsia="ru-RU"/>
    </w:rPr>
  </w:style>
  <w:style w:type="character" w:styleId="afffff2">
    <w:name w:val="annotation reference"/>
    <w:basedOn w:val="a6"/>
    <w:uiPriority w:val="99"/>
    <w:rsid w:val="00A73B74"/>
    <w:rPr>
      <w:sz w:val="16"/>
      <w:szCs w:val="16"/>
    </w:rPr>
  </w:style>
  <w:style w:type="paragraph" w:styleId="afffff3">
    <w:name w:val="annotation subject"/>
    <w:basedOn w:val="aff1"/>
    <w:next w:val="aff1"/>
    <w:link w:val="afffff4"/>
    <w:uiPriority w:val="99"/>
    <w:rsid w:val="00A73B74"/>
    <w:rPr>
      <w:b/>
      <w:bCs/>
    </w:rPr>
  </w:style>
  <w:style w:type="character" w:customStyle="1" w:styleId="afffff4">
    <w:name w:val="Тема примечания Знак"/>
    <w:basedOn w:val="aff2"/>
    <w:link w:val="afffff3"/>
    <w:uiPriority w:val="99"/>
    <w:rsid w:val="00A73B74"/>
    <w:rPr>
      <w:b/>
      <w:bCs/>
    </w:rPr>
  </w:style>
  <w:style w:type="paragraph" w:customStyle="1" w:styleId="1f6">
    <w:name w:val="Знак1 Знак Знак Знак Знак Знак Знак Знак Знак Знак"/>
    <w:basedOn w:val="a5"/>
    <w:rsid w:val="00A73B74"/>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5"/>
    <w:rsid w:val="00A73B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5"/>
    <w:rsid w:val="00A73B7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5"/>
    <w:rsid w:val="00A73B7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5"/>
    <w:rsid w:val="00A73B7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5"/>
    <w:rsid w:val="00A73B74"/>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5"/>
    <w:rsid w:val="00A73B7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5"/>
    <w:rsid w:val="00A73B7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5"/>
    <w:rsid w:val="00A73B7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5"/>
    <w:rsid w:val="00A73B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5"/>
    <w:rsid w:val="00A73B7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5"/>
    <w:rsid w:val="00A73B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5"/>
    <w:rsid w:val="00A73B74"/>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5"/>
    <w:rsid w:val="00A73B74"/>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5"/>
    <w:rsid w:val="00A73B74"/>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5"/>
    <w:rsid w:val="00A73B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5"/>
    <w:rsid w:val="00A73B7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5"/>
    <w:uiPriority w:val="99"/>
    <w:rsid w:val="00A73B74"/>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5"/>
    <w:uiPriority w:val="99"/>
    <w:rsid w:val="00A73B74"/>
    <w:pPr>
      <w:spacing w:after="160" w:line="240" w:lineRule="exact"/>
    </w:pPr>
    <w:rPr>
      <w:rFonts w:ascii="Verdana" w:eastAsia="Times New Roman" w:hAnsi="Verdana" w:cs="Verdana"/>
      <w:sz w:val="24"/>
      <w:szCs w:val="24"/>
      <w:lang w:val="en-US"/>
    </w:rPr>
  </w:style>
  <w:style w:type="paragraph" w:customStyle="1" w:styleId="xl87">
    <w:name w:val="xl87"/>
    <w:basedOn w:val="a5"/>
    <w:rsid w:val="00A73B7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5"/>
    <w:rsid w:val="00A73B74"/>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5"/>
    <w:rsid w:val="00A73B74"/>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5"/>
    <w:rsid w:val="00A73B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5"/>
    <w:rsid w:val="00A73B74"/>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5"/>
    <w:rsid w:val="00A73B7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5"/>
    <w:rsid w:val="00A73B7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5"/>
    <w:rsid w:val="00A73B7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5"/>
    <w:rsid w:val="00A73B74"/>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5"/>
    <w:rsid w:val="00A73B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5"/>
    <w:rsid w:val="00A73B7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5"/>
    <w:rsid w:val="00A73B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5"/>
    <w:rsid w:val="00A73B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5"/>
    <w:rsid w:val="00A73B74"/>
    <w:pPr>
      <w:spacing w:after="160" w:line="240" w:lineRule="exact"/>
    </w:pPr>
    <w:rPr>
      <w:rFonts w:ascii="Verdana" w:eastAsia="Times New Roman" w:hAnsi="Verdana"/>
      <w:sz w:val="24"/>
      <w:szCs w:val="24"/>
      <w:lang w:val="en-US"/>
    </w:rPr>
  </w:style>
  <w:style w:type="paragraph" w:customStyle="1" w:styleId="xl152">
    <w:name w:val="xl152"/>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5"/>
    <w:rsid w:val="00A73B74"/>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5"/>
    <w:rsid w:val="00A73B74"/>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5"/>
    <w:rsid w:val="00A73B74"/>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5"/>
    <w:rsid w:val="00A73B74"/>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5"/>
    <w:rsid w:val="00A73B74"/>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5"/>
    <w:rsid w:val="00A73B74"/>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5"/>
    <w:rsid w:val="00A73B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5"/>
    <w:rsid w:val="00A73B7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5"/>
    <w:rsid w:val="00A73B7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5"/>
    <w:rsid w:val="00A73B74"/>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5"/>
    <w:rsid w:val="00A73B74"/>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5"/>
    <w:rsid w:val="00A73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5"/>
    <w:rsid w:val="00A73B7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5"/>
    <w:rsid w:val="00A73B7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5"/>
    <w:rsid w:val="00A73B74"/>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5"/>
    <w:rsid w:val="00A73B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5"/>
    <w:rsid w:val="00A73B74"/>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5"/>
    <w:rsid w:val="00A73B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5"/>
    <w:rsid w:val="00A73B74"/>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5"/>
    <w:rsid w:val="00A73B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5"/>
    <w:rsid w:val="00A73B74"/>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5"/>
    <w:rsid w:val="00A73B7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5"/>
    <w:rsid w:val="00A73B74"/>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5"/>
    <w:rsid w:val="00A73B7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5"/>
    <w:rsid w:val="00A73B74"/>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5"/>
    <w:rsid w:val="00A73B74"/>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5"/>
    <w:rsid w:val="00A73B74"/>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5">
    <w:name w:val="Цветовое выделение"/>
    <w:rsid w:val="00A73B74"/>
    <w:rPr>
      <w:b/>
      <w:color w:val="000080"/>
    </w:rPr>
  </w:style>
  <w:style w:type="character" w:customStyle="1" w:styleId="afffff6">
    <w:name w:val="Гипертекстовая ссылка"/>
    <w:basedOn w:val="afffff5"/>
    <w:rsid w:val="00A73B74"/>
    <w:rPr>
      <w:rFonts w:cs="Times New Roman"/>
      <w:color w:val="008000"/>
    </w:rPr>
  </w:style>
  <w:style w:type="paragraph" w:customStyle="1" w:styleId="afffff7">
    <w:name w:val="Знак Знак Знак Знак Знак Знак Знак Знак Знак Знак"/>
    <w:basedOn w:val="a5"/>
    <w:rsid w:val="00A73B74"/>
    <w:pPr>
      <w:spacing w:after="160" w:line="240" w:lineRule="exact"/>
    </w:pPr>
    <w:rPr>
      <w:rFonts w:ascii="Verdana" w:eastAsia="Times New Roman" w:hAnsi="Verdana"/>
      <w:sz w:val="24"/>
      <w:szCs w:val="24"/>
      <w:lang w:val="en-US"/>
    </w:rPr>
  </w:style>
  <w:style w:type="paragraph" w:customStyle="1" w:styleId="afffff8">
    <w:name w:val="Нормальный (таблица)"/>
    <w:basedOn w:val="a5"/>
    <w:next w:val="a5"/>
    <w:rsid w:val="00A73B74"/>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9">
    <w:name w:val="Таблицы (моноширинный)"/>
    <w:basedOn w:val="a5"/>
    <w:next w:val="a5"/>
    <w:rsid w:val="00A73B74"/>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a">
    <w:name w:val="Прижатый влево"/>
    <w:basedOn w:val="a5"/>
    <w:next w:val="a5"/>
    <w:rsid w:val="00A73B74"/>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b">
    <w:name w:val="Комментарий"/>
    <w:basedOn w:val="a5"/>
    <w:next w:val="a5"/>
    <w:rsid w:val="00A73B74"/>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A73B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c">
    <w:name w:val="Знак"/>
    <w:basedOn w:val="a5"/>
    <w:uiPriority w:val="99"/>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7">
    <w:name w:val="Знак1 Знак Знак Знак"/>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d">
    <w:name w:val="Знак Знак Знак Знак Знак Знак Знак Знак Знак"/>
    <w:basedOn w:val="a5"/>
    <w:rsid w:val="00A73B74"/>
    <w:pPr>
      <w:spacing w:after="160" w:line="240" w:lineRule="exact"/>
    </w:pPr>
    <w:rPr>
      <w:rFonts w:ascii="Verdana" w:eastAsia="Times New Roman" w:hAnsi="Verdana" w:cs="Verdana"/>
      <w:sz w:val="20"/>
      <w:szCs w:val="20"/>
      <w:lang w:val="en-US"/>
    </w:rPr>
  </w:style>
  <w:style w:type="paragraph" w:customStyle="1" w:styleId="1f8">
    <w:name w:val="Абзац списка1"/>
    <w:aliases w:val="Маркированный"/>
    <w:basedOn w:val="a5"/>
    <w:link w:val="ListParagraphChar1"/>
    <w:rsid w:val="00A73B74"/>
    <w:pPr>
      <w:spacing w:after="0" w:line="240" w:lineRule="auto"/>
      <w:ind w:left="720" w:firstLine="709"/>
      <w:jc w:val="both"/>
    </w:pPr>
    <w:rPr>
      <w:rFonts w:ascii="Times New Roman" w:hAnsi="Times New Roman"/>
      <w:sz w:val="24"/>
      <w:szCs w:val="24"/>
      <w:lang w:eastAsia="ar-SA"/>
    </w:rPr>
  </w:style>
  <w:style w:type="paragraph" w:customStyle="1" w:styleId="1f9">
    <w:name w:val="1"/>
    <w:basedOn w:val="a5"/>
    <w:rsid w:val="00A73B74"/>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A73B7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12">
    <w:name w:val="Знак11"/>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5"/>
    <w:rsid w:val="00A73B74"/>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5"/>
    <w:rsid w:val="00A73B74"/>
    <w:pPr>
      <w:spacing w:after="160" w:line="240" w:lineRule="exact"/>
    </w:pPr>
    <w:rPr>
      <w:rFonts w:ascii="Verdana" w:eastAsia="MS Mincho" w:hAnsi="Verdana"/>
      <w:sz w:val="20"/>
      <w:szCs w:val="20"/>
      <w:lang w:val="en-GB"/>
    </w:rPr>
  </w:style>
  <w:style w:type="paragraph" w:customStyle="1" w:styleId="1fa">
    <w:name w:val="Знак Знак Знак Знак Знак Знак Знак Знак Знак Знак Знак Знак1 Знак Знак Знак Знак Знак Знак Знак Знак Знак Знак"/>
    <w:basedOn w:val="a5"/>
    <w:autoRedefine/>
    <w:rsid w:val="00A73B74"/>
    <w:pPr>
      <w:spacing w:after="160" w:line="240" w:lineRule="exact"/>
    </w:pPr>
    <w:rPr>
      <w:rFonts w:ascii="Times New Roman" w:eastAsia="SimSun" w:hAnsi="Times New Roman"/>
      <w:b/>
      <w:sz w:val="28"/>
      <w:szCs w:val="24"/>
      <w:lang w:val="en-US"/>
    </w:rPr>
  </w:style>
  <w:style w:type="paragraph" w:customStyle="1" w:styleId="xl105">
    <w:name w:val="xl105"/>
    <w:basedOn w:val="a5"/>
    <w:rsid w:val="00A73B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5"/>
    <w:rsid w:val="00A73B7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5"/>
    <w:rsid w:val="00A73B7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5"/>
    <w:rsid w:val="00A73B74"/>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5"/>
    <w:rsid w:val="00A73B7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5"/>
    <w:rsid w:val="00A73B7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5"/>
    <w:rsid w:val="00A73B74"/>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5"/>
    <w:rsid w:val="00A73B74"/>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5"/>
    <w:rsid w:val="00A73B7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5"/>
    <w:rsid w:val="00A73B7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5"/>
    <w:rsid w:val="00A73B7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5"/>
    <w:rsid w:val="00A73B74"/>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5"/>
    <w:rsid w:val="00A73B7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5"/>
    <w:rsid w:val="00A73B74"/>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5"/>
    <w:rsid w:val="00A73B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5"/>
    <w:rsid w:val="00A73B74"/>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5"/>
    <w:rsid w:val="00A73B74"/>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5"/>
    <w:rsid w:val="00A73B7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5"/>
    <w:rsid w:val="00A73B74"/>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5"/>
    <w:rsid w:val="00A73B74"/>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5"/>
    <w:rsid w:val="00A73B74"/>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5"/>
    <w:rsid w:val="00A73B74"/>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5"/>
    <w:rsid w:val="00A73B74"/>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5"/>
    <w:rsid w:val="00A73B74"/>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5"/>
    <w:rsid w:val="00A73B74"/>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5"/>
    <w:rsid w:val="00A73B7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5"/>
    <w:rsid w:val="00A73B74"/>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5"/>
    <w:rsid w:val="00A73B74"/>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5"/>
    <w:rsid w:val="00A73B74"/>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5"/>
    <w:rsid w:val="00A73B74"/>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5"/>
    <w:rsid w:val="00A73B74"/>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5"/>
    <w:rsid w:val="00A73B74"/>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5"/>
    <w:rsid w:val="00A73B74"/>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5"/>
    <w:rsid w:val="00A73B74"/>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5"/>
    <w:rsid w:val="00A73B74"/>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5"/>
    <w:rsid w:val="00A73B74"/>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5"/>
    <w:rsid w:val="00A73B74"/>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5"/>
    <w:rsid w:val="00A73B74"/>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5"/>
    <w:rsid w:val="00A73B74"/>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5"/>
    <w:rsid w:val="00A73B74"/>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5"/>
    <w:rsid w:val="00A73B7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5"/>
    <w:rsid w:val="00A73B74"/>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5"/>
    <w:rsid w:val="00A73B74"/>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5"/>
    <w:rsid w:val="00A73B74"/>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5"/>
    <w:rsid w:val="00A73B7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5"/>
    <w:rsid w:val="00A73B74"/>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5"/>
    <w:rsid w:val="00A73B7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5"/>
    <w:rsid w:val="00A73B7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5"/>
    <w:rsid w:val="00A73B74"/>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5"/>
    <w:rsid w:val="00A73B74"/>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5"/>
    <w:rsid w:val="00A73B7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5"/>
    <w:rsid w:val="00A73B74"/>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5"/>
    <w:rsid w:val="00A73B74"/>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5"/>
    <w:rsid w:val="00A73B74"/>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5"/>
    <w:rsid w:val="00A73B74"/>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5"/>
    <w:rsid w:val="00A73B74"/>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5"/>
    <w:rsid w:val="00A73B74"/>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5"/>
    <w:rsid w:val="00A73B7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5"/>
    <w:rsid w:val="00A73B74"/>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5"/>
    <w:rsid w:val="00A73B74"/>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5"/>
    <w:rsid w:val="00A73B74"/>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5"/>
    <w:rsid w:val="00A73B74"/>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5"/>
    <w:rsid w:val="00A73B7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5"/>
    <w:rsid w:val="00A73B7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5"/>
    <w:rsid w:val="00A73B7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6"/>
    <w:rsid w:val="00A73B74"/>
  </w:style>
  <w:style w:type="paragraph" w:customStyle="1" w:styleId="1">
    <w:name w:val="марк список 1"/>
    <w:basedOn w:val="a5"/>
    <w:rsid w:val="00A73B74"/>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73B74"/>
    <w:pPr>
      <w:numPr>
        <w:numId w:val="7"/>
      </w:numPr>
    </w:pPr>
  </w:style>
  <w:style w:type="paragraph" w:customStyle="1" w:styleId="xl280">
    <w:name w:val="xl280"/>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5"/>
    <w:rsid w:val="00A73B7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5"/>
    <w:rsid w:val="00A73B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5"/>
    <w:rsid w:val="00A73B74"/>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5"/>
    <w:rsid w:val="00A73B7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5"/>
    <w:rsid w:val="00A73B7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5"/>
    <w:rsid w:val="00A73B7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5"/>
    <w:rsid w:val="00A73B74"/>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5"/>
    <w:rsid w:val="00A73B74"/>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5"/>
    <w:rsid w:val="00A73B7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2">
    <w:name w:val="Знак Знак Знак Знак Знак Знак Знак Знак Знак Знак Знак Знак Знак2"/>
    <w:basedOn w:val="a5"/>
    <w:rsid w:val="00A73B74"/>
    <w:pPr>
      <w:spacing w:after="160" w:line="240" w:lineRule="exact"/>
    </w:pPr>
    <w:rPr>
      <w:rFonts w:ascii="Verdana" w:eastAsia="Times New Roman" w:hAnsi="Verdana"/>
      <w:sz w:val="24"/>
      <w:szCs w:val="24"/>
      <w:lang w:val="en-US"/>
    </w:rPr>
  </w:style>
  <w:style w:type="paragraph" w:customStyle="1" w:styleId="font5">
    <w:name w:val="font5"/>
    <w:basedOn w:val="a5"/>
    <w:rsid w:val="00A73B74"/>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5"/>
    <w:rsid w:val="00A73B74"/>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3">
    <w:name w:val="Нет списка2"/>
    <w:next w:val="a8"/>
    <w:uiPriority w:val="99"/>
    <w:semiHidden/>
    <w:unhideWhenUsed/>
    <w:rsid w:val="00A73B74"/>
  </w:style>
  <w:style w:type="paragraph" w:customStyle="1" w:styleId="font0">
    <w:name w:val="font0"/>
    <w:basedOn w:val="a5"/>
    <w:rsid w:val="00A73B74"/>
    <w:pPr>
      <w:spacing w:before="100" w:beforeAutospacing="1" w:after="100" w:afterAutospacing="1" w:line="240" w:lineRule="auto"/>
    </w:pPr>
    <w:rPr>
      <w:rFonts w:ascii="Arial" w:eastAsia="Times New Roman" w:hAnsi="Arial" w:cs="Arial"/>
      <w:sz w:val="20"/>
      <w:szCs w:val="20"/>
      <w:lang w:eastAsia="ru-RU"/>
    </w:rPr>
  </w:style>
  <w:style w:type="character" w:styleId="afffffe">
    <w:name w:val="Strong"/>
    <w:uiPriority w:val="22"/>
    <w:qFormat/>
    <w:rsid w:val="00A73B74"/>
    <w:rPr>
      <w:b/>
      <w:bCs/>
    </w:rPr>
  </w:style>
  <w:style w:type="paragraph" w:customStyle="1" w:styleId="2f4">
    <w:name w:val="Обычный (веб)2"/>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Arial14921">
    <w:name w:val="Стиль Arial 14 пт не полужирный Первая строка:  921 см"/>
    <w:basedOn w:val="a5"/>
    <w:rsid w:val="00A73B74"/>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a">
    <w:name w:val="Обычный (веб)3"/>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character" w:customStyle="1" w:styleId="Absatz-Standardschriftart">
    <w:name w:val="Absatz-Standardschriftart"/>
    <w:rsid w:val="00A73B74"/>
  </w:style>
  <w:style w:type="character" w:customStyle="1" w:styleId="WW-Absatz-Standardschriftart">
    <w:name w:val="WW-Absatz-Standardschriftart"/>
    <w:rsid w:val="00A73B74"/>
  </w:style>
  <w:style w:type="character" w:customStyle="1" w:styleId="WW-Absatz-Standardschriftart1">
    <w:name w:val="WW-Absatz-Standardschriftart1"/>
    <w:rsid w:val="00A73B74"/>
  </w:style>
  <w:style w:type="character" w:customStyle="1" w:styleId="WW-Absatz-Standardschriftart11">
    <w:name w:val="WW-Absatz-Standardschriftart11"/>
    <w:rsid w:val="00A73B74"/>
  </w:style>
  <w:style w:type="character" w:customStyle="1" w:styleId="WW-Absatz-Standardschriftart111">
    <w:name w:val="WW-Absatz-Standardschriftart111"/>
    <w:rsid w:val="00A73B74"/>
  </w:style>
  <w:style w:type="character" w:customStyle="1" w:styleId="WW-Absatz-Standardschriftart1111">
    <w:name w:val="WW-Absatz-Standardschriftart1111"/>
    <w:rsid w:val="00A73B74"/>
  </w:style>
  <w:style w:type="character" w:customStyle="1" w:styleId="WW-Absatz-Standardschriftart11111">
    <w:name w:val="WW-Absatz-Standardschriftart11111"/>
    <w:rsid w:val="00A73B74"/>
  </w:style>
  <w:style w:type="character" w:customStyle="1" w:styleId="WW-Absatz-Standardschriftart111111">
    <w:name w:val="WW-Absatz-Standardschriftart111111"/>
    <w:rsid w:val="00A73B74"/>
  </w:style>
  <w:style w:type="character" w:customStyle="1" w:styleId="WW-Absatz-Standardschriftart1111111">
    <w:name w:val="WW-Absatz-Standardschriftart1111111"/>
    <w:rsid w:val="00A73B74"/>
  </w:style>
  <w:style w:type="character" w:customStyle="1" w:styleId="WW-Absatz-Standardschriftart11111111">
    <w:name w:val="WW-Absatz-Standardschriftart11111111"/>
    <w:rsid w:val="00A73B74"/>
  </w:style>
  <w:style w:type="character" w:customStyle="1" w:styleId="WW-Absatz-Standardschriftart111111111">
    <w:name w:val="WW-Absatz-Standardschriftart111111111"/>
    <w:rsid w:val="00A73B74"/>
  </w:style>
  <w:style w:type="character" w:customStyle="1" w:styleId="WW-Absatz-Standardschriftart1111111111">
    <w:name w:val="WW-Absatz-Standardschriftart1111111111"/>
    <w:rsid w:val="00A73B74"/>
  </w:style>
  <w:style w:type="character" w:customStyle="1" w:styleId="WW-Absatz-Standardschriftart11111111111">
    <w:name w:val="WW-Absatz-Standardschriftart11111111111"/>
    <w:rsid w:val="00A73B74"/>
  </w:style>
  <w:style w:type="character" w:customStyle="1" w:styleId="WW-Absatz-Standardschriftart111111111111">
    <w:name w:val="WW-Absatz-Standardschriftart111111111111"/>
    <w:rsid w:val="00A73B74"/>
  </w:style>
  <w:style w:type="character" w:customStyle="1" w:styleId="WW-Absatz-Standardschriftart1111111111111">
    <w:name w:val="WW-Absatz-Standardschriftart1111111111111"/>
    <w:rsid w:val="00A73B74"/>
  </w:style>
  <w:style w:type="character" w:customStyle="1" w:styleId="WW-Absatz-Standardschriftart11111111111111">
    <w:name w:val="WW-Absatz-Standardschriftart11111111111111"/>
    <w:rsid w:val="00A73B74"/>
  </w:style>
  <w:style w:type="character" w:customStyle="1" w:styleId="WW-Absatz-Standardschriftart111111111111111">
    <w:name w:val="WW-Absatz-Standardschriftart111111111111111"/>
    <w:rsid w:val="00A73B74"/>
  </w:style>
  <w:style w:type="character" w:customStyle="1" w:styleId="WW-Absatz-Standardschriftart1111111111111111">
    <w:name w:val="WW-Absatz-Standardschriftart1111111111111111"/>
    <w:rsid w:val="00A73B74"/>
  </w:style>
  <w:style w:type="character" w:customStyle="1" w:styleId="WW-Absatz-Standardschriftart11111111111111111">
    <w:name w:val="WW-Absatz-Standardschriftart11111111111111111"/>
    <w:rsid w:val="00A73B74"/>
  </w:style>
  <w:style w:type="character" w:customStyle="1" w:styleId="WW-Absatz-Standardschriftart111111111111111111">
    <w:name w:val="WW-Absatz-Standardschriftart111111111111111111"/>
    <w:rsid w:val="00A73B74"/>
  </w:style>
  <w:style w:type="character" w:customStyle="1" w:styleId="WW-Absatz-Standardschriftart1111111111111111111">
    <w:name w:val="WW-Absatz-Standardschriftart1111111111111111111"/>
    <w:rsid w:val="00A73B74"/>
  </w:style>
  <w:style w:type="character" w:customStyle="1" w:styleId="WW-Absatz-Standardschriftart11111111111111111111">
    <w:name w:val="WW-Absatz-Standardschriftart11111111111111111111"/>
    <w:rsid w:val="00A73B74"/>
  </w:style>
  <w:style w:type="character" w:customStyle="1" w:styleId="WW-Absatz-Standardschriftart111111111111111111111">
    <w:name w:val="WW-Absatz-Standardschriftart111111111111111111111"/>
    <w:rsid w:val="00A73B74"/>
  </w:style>
  <w:style w:type="character" w:customStyle="1" w:styleId="WW-Absatz-Standardschriftart1111111111111111111111">
    <w:name w:val="WW-Absatz-Standardschriftart1111111111111111111111"/>
    <w:rsid w:val="00A73B74"/>
  </w:style>
  <w:style w:type="character" w:customStyle="1" w:styleId="WW-Absatz-Standardschriftart11111111111111111111111">
    <w:name w:val="WW-Absatz-Standardschriftart11111111111111111111111"/>
    <w:rsid w:val="00A73B74"/>
  </w:style>
  <w:style w:type="character" w:customStyle="1" w:styleId="WW-Absatz-Standardschriftart111111111111111111111111">
    <w:name w:val="WW-Absatz-Standardschriftart111111111111111111111111"/>
    <w:rsid w:val="00A73B74"/>
  </w:style>
  <w:style w:type="character" w:customStyle="1" w:styleId="WW-Absatz-Standardschriftart1111111111111111111111111">
    <w:name w:val="WW-Absatz-Standardschriftart1111111111111111111111111"/>
    <w:rsid w:val="00A73B74"/>
  </w:style>
  <w:style w:type="character" w:customStyle="1" w:styleId="WW-Absatz-Standardschriftart11111111111111111111111111">
    <w:name w:val="WW-Absatz-Standardschriftart11111111111111111111111111"/>
    <w:rsid w:val="00A73B74"/>
  </w:style>
  <w:style w:type="character" w:customStyle="1" w:styleId="WW-Absatz-Standardschriftart111111111111111111111111111">
    <w:name w:val="WW-Absatz-Standardschriftart111111111111111111111111111"/>
    <w:rsid w:val="00A73B74"/>
  </w:style>
  <w:style w:type="character" w:customStyle="1" w:styleId="WW-Absatz-Standardschriftart1111111111111111111111111111">
    <w:name w:val="WW-Absatz-Standardschriftart1111111111111111111111111111"/>
    <w:rsid w:val="00A73B74"/>
  </w:style>
  <w:style w:type="character" w:customStyle="1" w:styleId="WW-Absatz-Standardschriftart11111111111111111111111111111">
    <w:name w:val="WW-Absatz-Standardschriftart11111111111111111111111111111"/>
    <w:rsid w:val="00A73B74"/>
  </w:style>
  <w:style w:type="character" w:customStyle="1" w:styleId="WW-Absatz-Standardschriftart111111111111111111111111111111">
    <w:name w:val="WW-Absatz-Standardschriftart111111111111111111111111111111"/>
    <w:rsid w:val="00A73B74"/>
  </w:style>
  <w:style w:type="character" w:customStyle="1" w:styleId="WW-Absatz-Standardschriftart1111111111111111111111111111111">
    <w:name w:val="WW-Absatz-Standardschriftart1111111111111111111111111111111"/>
    <w:rsid w:val="00A73B74"/>
  </w:style>
  <w:style w:type="character" w:customStyle="1" w:styleId="WW-Absatz-Standardschriftart11111111111111111111111111111111">
    <w:name w:val="WW-Absatz-Standardschriftart11111111111111111111111111111111"/>
    <w:rsid w:val="00A73B74"/>
  </w:style>
  <w:style w:type="character" w:customStyle="1" w:styleId="WW-Absatz-Standardschriftart111111111111111111111111111111111">
    <w:name w:val="WW-Absatz-Standardschriftart111111111111111111111111111111111"/>
    <w:rsid w:val="00A73B74"/>
  </w:style>
  <w:style w:type="character" w:customStyle="1" w:styleId="WW-Absatz-Standardschriftart1111111111111111111111111111111111">
    <w:name w:val="WW-Absatz-Standardschriftart1111111111111111111111111111111111"/>
    <w:rsid w:val="00A73B74"/>
  </w:style>
  <w:style w:type="character" w:customStyle="1" w:styleId="WW-Absatz-Standardschriftart11111111111111111111111111111111111">
    <w:name w:val="WW-Absatz-Standardschriftart11111111111111111111111111111111111"/>
    <w:rsid w:val="00A73B74"/>
  </w:style>
  <w:style w:type="character" w:customStyle="1" w:styleId="WW-Absatz-Standardschriftart111111111111111111111111111111111111">
    <w:name w:val="WW-Absatz-Standardschriftart111111111111111111111111111111111111"/>
    <w:rsid w:val="00A73B74"/>
  </w:style>
  <w:style w:type="character" w:customStyle="1" w:styleId="WW-Absatz-Standardschriftart1111111111111111111111111111111111111">
    <w:name w:val="WW-Absatz-Standardschriftart1111111111111111111111111111111111111"/>
    <w:rsid w:val="00A73B74"/>
  </w:style>
  <w:style w:type="character" w:customStyle="1" w:styleId="WW-Absatz-Standardschriftart11111111111111111111111111111111111111">
    <w:name w:val="WW-Absatz-Standardschriftart11111111111111111111111111111111111111"/>
    <w:rsid w:val="00A73B74"/>
  </w:style>
  <w:style w:type="character" w:customStyle="1" w:styleId="WW-Absatz-Standardschriftart111111111111111111111111111111111111111">
    <w:name w:val="WW-Absatz-Standardschriftart111111111111111111111111111111111111111"/>
    <w:rsid w:val="00A73B74"/>
  </w:style>
  <w:style w:type="character" w:customStyle="1" w:styleId="2f5">
    <w:name w:val="Основной шрифт абзаца2"/>
    <w:rsid w:val="00A73B74"/>
  </w:style>
  <w:style w:type="character" w:customStyle="1" w:styleId="WW-Absatz-Standardschriftart1111111111111111111111111111111111111111">
    <w:name w:val="WW-Absatz-Standardschriftart1111111111111111111111111111111111111111"/>
    <w:rsid w:val="00A73B74"/>
  </w:style>
  <w:style w:type="character" w:customStyle="1" w:styleId="WW-Absatz-Standardschriftart11111111111111111111111111111111111111111">
    <w:name w:val="WW-Absatz-Standardschriftart11111111111111111111111111111111111111111"/>
    <w:rsid w:val="00A73B74"/>
  </w:style>
  <w:style w:type="character" w:customStyle="1" w:styleId="WW-Absatz-Standardschriftart111111111111111111111111111111111111111111">
    <w:name w:val="WW-Absatz-Standardschriftart111111111111111111111111111111111111111111"/>
    <w:rsid w:val="00A73B74"/>
  </w:style>
  <w:style w:type="character" w:customStyle="1" w:styleId="WW-Absatz-Standardschriftart1111111111111111111111111111111111111111111">
    <w:name w:val="WW-Absatz-Standardschriftart1111111111111111111111111111111111111111111"/>
    <w:rsid w:val="00A73B74"/>
  </w:style>
  <w:style w:type="character" w:customStyle="1" w:styleId="1fb">
    <w:name w:val="Основной шрифт абзаца1"/>
    <w:rsid w:val="00A73B74"/>
  </w:style>
  <w:style w:type="character" w:customStyle="1" w:styleId="WW-Absatz-Standardschriftart11111111111111111111111111111111111111111111">
    <w:name w:val="WW-Absatz-Standardschriftart11111111111111111111111111111111111111111111"/>
    <w:rsid w:val="00A73B74"/>
  </w:style>
  <w:style w:type="character" w:customStyle="1" w:styleId="WW-Absatz-Standardschriftart111111111111111111111111111111111111111111111">
    <w:name w:val="WW-Absatz-Standardschriftart111111111111111111111111111111111111111111111"/>
    <w:rsid w:val="00A73B74"/>
  </w:style>
  <w:style w:type="character" w:customStyle="1" w:styleId="WW-Absatz-Standardschriftart1111111111111111111111111111111111111111111111">
    <w:name w:val="WW-Absatz-Standardschriftart1111111111111111111111111111111111111111111111"/>
    <w:rsid w:val="00A73B74"/>
  </w:style>
  <w:style w:type="character" w:customStyle="1" w:styleId="WW-Absatz-Standardschriftart11111111111111111111111111111111111111111111111">
    <w:name w:val="WW-Absatz-Standardschriftart11111111111111111111111111111111111111111111111"/>
    <w:rsid w:val="00A73B74"/>
  </w:style>
  <w:style w:type="character" w:customStyle="1" w:styleId="WW-Absatz-Standardschriftart111111111111111111111111111111111111111111111111">
    <w:name w:val="WW-Absatz-Standardschriftart111111111111111111111111111111111111111111111111"/>
    <w:rsid w:val="00A73B74"/>
  </w:style>
  <w:style w:type="character" w:customStyle="1" w:styleId="affffff">
    <w:name w:val="Символ нумерации"/>
    <w:rsid w:val="00A73B74"/>
  </w:style>
  <w:style w:type="paragraph" w:customStyle="1" w:styleId="2f6">
    <w:name w:val="Заголовок2"/>
    <w:basedOn w:val="a5"/>
    <w:next w:val="ae"/>
    <w:rsid w:val="00A73B7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b">
    <w:name w:val="Название3"/>
    <w:basedOn w:val="a5"/>
    <w:rsid w:val="00A73B7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c">
    <w:name w:val="Указатель3"/>
    <w:basedOn w:val="a5"/>
    <w:rsid w:val="00A73B7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7">
    <w:name w:val="Название2"/>
    <w:basedOn w:val="a5"/>
    <w:rsid w:val="00A73B7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8">
    <w:name w:val="Указатель2"/>
    <w:basedOn w:val="a5"/>
    <w:rsid w:val="00A73B7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c">
    <w:name w:val="Название1"/>
    <w:basedOn w:val="a5"/>
    <w:rsid w:val="00A73B7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d">
    <w:name w:val="Указатель1"/>
    <w:basedOn w:val="a5"/>
    <w:rsid w:val="00A73B7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0">
    <w:name w:val="Содержимое таблицы"/>
    <w:basedOn w:val="a5"/>
    <w:rsid w:val="00A73B7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1">
    <w:name w:val="Заголовок таблицы"/>
    <w:basedOn w:val="affffff0"/>
    <w:uiPriority w:val="1"/>
    <w:qFormat/>
    <w:rsid w:val="00A73B74"/>
    <w:pPr>
      <w:jc w:val="center"/>
    </w:pPr>
    <w:rPr>
      <w:b/>
      <w:bCs/>
    </w:rPr>
  </w:style>
  <w:style w:type="paragraph" w:customStyle="1" w:styleId="affffff2">
    <w:name w:val="Содержимое врезки"/>
    <w:basedOn w:val="ae"/>
    <w:rsid w:val="00A73B7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6">
    <w:name w:val="Обычный (веб)4"/>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affffff3">
    <w:name w:val="a"/>
    <w:basedOn w:val="a5"/>
    <w:rsid w:val="00A73B74"/>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5"/>
    <w:rsid w:val="00A73B74"/>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e">
    <w:name w:val="Стандарт №1"/>
    <w:rsid w:val="00A73B74"/>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1ff">
    <w:name w:val="Знак Знак Знак Знак Знак Знак Знак Знак Знак Знак Знак Знак Знак1"/>
    <w:basedOn w:val="a5"/>
    <w:rsid w:val="00A73B74"/>
    <w:pPr>
      <w:spacing w:after="160" w:line="240" w:lineRule="exact"/>
    </w:pPr>
    <w:rPr>
      <w:rFonts w:ascii="Verdana" w:eastAsia="Times New Roman" w:hAnsi="Verdana"/>
      <w:sz w:val="24"/>
      <w:szCs w:val="24"/>
      <w:lang w:val="en-US"/>
    </w:rPr>
  </w:style>
  <w:style w:type="paragraph" w:customStyle="1" w:styleId="214">
    <w:name w:val="Знак21"/>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6"/>
    <w:rsid w:val="00A73B74"/>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5"/>
    <w:rsid w:val="00A73B74"/>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0">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6"/>
    <w:locked/>
    <w:rsid w:val="00A73B74"/>
    <w:rPr>
      <w:rFonts w:ascii="Arial" w:hAnsi="Arial" w:cs="Arial"/>
      <w:sz w:val="18"/>
      <w:szCs w:val="18"/>
      <w:lang w:val="ru-RU" w:eastAsia="ru-RU" w:bidi="ar-SA"/>
    </w:rPr>
  </w:style>
  <w:style w:type="paragraph" w:customStyle="1" w:styleId="affffff4">
    <w:name w:val="Мой стиль Знак Знак"/>
    <w:basedOn w:val="a5"/>
    <w:semiHidden/>
    <w:rsid w:val="00A73B74"/>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84">
    <w:name w:val="Знак8"/>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5"/>
    <w:rsid w:val="00A73B74"/>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5"/>
    <w:rsid w:val="00A73B74"/>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5"/>
    <w:uiPriority w:val="99"/>
    <w:rsid w:val="00A73B74"/>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5"/>
    <w:rsid w:val="00A73B74"/>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5"/>
    <w:rsid w:val="00A73B74"/>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5"/>
    <w:rsid w:val="00A73B74"/>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5"/>
    <w:rsid w:val="00A73B74"/>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5"/>
    <w:rsid w:val="00A73B74"/>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5">
    <w:name w:val="Emphasis"/>
    <w:basedOn w:val="a6"/>
    <w:uiPriority w:val="20"/>
    <w:qFormat/>
    <w:rsid w:val="00A73B74"/>
    <w:rPr>
      <w:i/>
      <w:iCs w:val="0"/>
    </w:rPr>
  </w:style>
  <w:style w:type="character" w:customStyle="1" w:styleId="text">
    <w:name w:val="text"/>
    <w:basedOn w:val="a6"/>
    <w:rsid w:val="00A73B74"/>
  </w:style>
  <w:style w:type="paragraph" w:customStyle="1" w:styleId="affffff6">
    <w:name w:val="Основной текст ГД Знак Знак Знак"/>
    <w:basedOn w:val="afe"/>
    <w:link w:val="affffff7"/>
    <w:rsid w:val="00A73B74"/>
    <w:pPr>
      <w:spacing w:after="0" w:line="240" w:lineRule="auto"/>
      <w:ind w:left="0" w:firstLine="709"/>
      <w:jc w:val="both"/>
    </w:pPr>
    <w:rPr>
      <w:rFonts w:ascii="Times New Roman" w:eastAsia="Times New Roman" w:hAnsi="Times New Roman"/>
      <w:sz w:val="24"/>
      <w:szCs w:val="24"/>
      <w:lang w:eastAsia="ru-RU"/>
    </w:rPr>
  </w:style>
  <w:style w:type="character" w:customStyle="1" w:styleId="affffff7">
    <w:name w:val="Основной текст ГД Знак Знак Знак Знак"/>
    <w:basedOn w:val="a6"/>
    <w:link w:val="affffff6"/>
    <w:rsid w:val="00A73B74"/>
    <w:rPr>
      <w:rFonts w:ascii="Times New Roman" w:eastAsia="Times New Roman" w:hAnsi="Times New Roman" w:cs="Times New Roman"/>
      <w:sz w:val="24"/>
      <w:szCs w:val="24"/>
      <w:lang w:eastAsia="ru-RU"/>
    </w:rPr>
  </w:style>
  <w:style w:type="paragraph" w:customStyle="1" w:styleId="affffff8">
    <w:name w:val="Основной текст ГД Знак Знак"/>
    <w:basedOn w:val="afe"/>
    <w:rsid w:val="00A73B74"/>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A73B74"/>
    <w:pPr>
      <w:ind w:firstLine="0"/>
      <w:jc w:val="center"/>
    </w:pPr>
    <w:rPr>
      <w:rFonts w:ascii="Times New Roman" w:hAnsi="Times New Roman"/>
      <w:sz w:val="28"/>
    </w:rPr>
  </w:style>
  <w:style w:type="paragraph" w:customStyle="1" w:styleId="2f9">
    <w:name w:val="Стиль2"/>
    <w:basedOn w:val="42"/>
    <w:next w:val="47"/>
    <w:autoRedefine/>
    <w:rsid w:val="00A73B74"/>
    <w:pPr>
      <w:spacing w:before="240" w:after="60"/>
      <w:ind w:firstLine="0"/>
      <w:jc w:val="left"/>
    </w:pPr>
    <w:rPr>
      <w:rFonts w:ascii="Times New Roman" w:hAnsi="Times New Roman" w:cs="Times New Roman"/>
      <w:i/>
      <w:iCs/>
    </w:rPr>
  </w:style>
  <w:style w:type="paragraph" w:styleId="47">
    <w:name w:val="List 4"/>
    <w:basedOn w:val="a5"/>
    <w:rsid w:val="00A73B74"/>
    <w:pPr>
      <w:spacing w:after="0" w:line="240" w:lineRule="auto"/>
      <w:ind w:left="1132" w:hanging="283"/>
    </w:pPr>
    <w:rPr>
      <w:rFonts w:ascii="Times New Roman" w:eastAsia="Times New Roman" w:hAnsi="Times New Roman"/>
      <w:sz w:val="24"/>
      <w:szCs w:val="24"/>
      <w:lang w:eastAsia="ru-RU"/>
    </w:rPr>
  </w:style>
  <w:style w:type="character" w:styleId="affffff9">
    <w:name w:val="line number"/>
    <w:basedOn w:val="a6"/>
    <w:uiPriority w:val="99"/>
    <w:rsid w:val="00A73B74"/>
  </w:style>
  <w:style w:type="paragraph" w:customStyle="1" w:styleId="oaenoniinee">
    <w:name w:val="oaeno niinee"/>
    <w:basedOn w:val="a5"/>
    <w:rsid w:val="00A73B74"/>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1">
    <w:name w:val="Знак Знак Знак Знак Знак Знак1 Знак Знак Знак Знак Знак Знак Знак"/>
    <w:basedOn w:val="a5"/>
    <w:rsid w:val="00A73B74"/>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5"/>
    <w:rsid w:val="00A73B74"/>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5"/>
    <w:rsid w:val="00A73B74"/>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5"/>
    <w:rsid w:val="00A73B74"/>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a">
    <w:name w:val="Абзац списка2"/>
    <w:basedOn w:val="a5"/>
    <w:rsid w:val="00A73B74"/>
    <w:pPr>
      <w:spacing w:after="0" w:line="240" w:lineRule="auto"/>
      <w:ind w:left="720" w:firstLine="709"/>
      <w:jc w:val="both"/>
    </w:pPr>
    <w:rPr>
      <w:rFonts w:ascii="Times New Roman" w:hAnsi="Times New Roman"/>
      <w:sz w:val="24"/>
      <w:szCs w:val="24"/>
      <w:lang w:eastAsia="ar-SA"/>
    </w:rPr>
  </w:style>
  <w:style w:type="paragraph" w:customStyle="1" w:styleId="1ff2">
    <w:name w:val="Без интервала1"/>
    <w:rsid w:val="00A73B74"/>
    <w:pPr>
      <w:spacing w:after="0" w:line="240" w:lineRule="auto"/>
    </w:pPr>
    <w:rPr>
      <w:rFonts w:ascii="Calibri" w:eastAsia="Times New Roman" w:hAnsi="Calibri" w:cs="Calibri"/>
      <w:sz w:val="28"/>
      <w:szCs w:val="28"/>
    </w:rPr>
  </w:style>
  <w:style w:type="character" w:customStyle="1" w:styleId="TextNPA">
    <w:name w:val="Text NPA"/>
    <w:uiPriority w:val="99"/>
    <w:rsid w:val="00A73B74"/>
    <w:rPr>
      <w:rFonts w:ascii="Courier New" w:hAnsi="Courier New" w:cs="Courier New"/>
    </w:rPr>
  </w:style>
  <w:style w:type="character" w:customStyle="1" w:styleId="CommentTextChar">
    <w:name w:val="Comment Text Char"/>
    <w:basedOn w:val="a6"/>
    <w:semiHidden/>
    <w:locked/>
    <w:rsid w:val="00A73B74"/>
    <w:rPr>
      <w:rFonts w:ascii="Calibri" w:hAnsi="Calibri" w:cs="Calibri"/>
      <w:lang w:val="ru-RU" w:eastAsia="en-US" w:bidi="ar-SA"/>
    </w:rPr>
  </w:style>
  <w:style w:type="paragraph" w:customStyle="1" w:styleId="2fb">
    <w:name w:val="Без интервала2"/>
    <w:rsid w:val="00A73B74"/>
    <w:pPr>
      <w:spacing w:after="0" w:line="240" w:lineRule="auto"/>
    </w:pPr>
    <w:rPr>
      <w:rFonts w:ascii="Calibri" w:eastAsia="Times New Roman" w:hAnsi="Calibri" w:cs="Times New Roman"/>
      <w:sz w:val="28"/>
      <w:szCs w:val="28"/>
    </w:rPr>
  </w:style>
  <w:style w:type="paragraph" w:customStyle="1" w:styleId="3d">
    <w:name w:val="Абзац списка3"/>
    <w:basedOn w:val="a5"/>
    <w:rsid w:val="00A73B74"/>
    <w:pPr>
      <w:ind w:left="720"/>
    </w:pPr>
    <w:rPr>
      <w:rFonts w:eastAsia="Times New Roman"/>
      <w:sz w:val="28"/>
      <w:szCs w:val="28"/>
    </w:rPr>
  </w:style>
  <w:style w:type="paragraph" w:customStyle="1" w:styleId="font7">
    <w:name w:val="font7"/>
    <w:basedOn w:val="a5"/>
    <w:rsid w:val="00A73B74"/>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5"/>
    <w:rsid w:val="00A73B74"/>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a">
    <w:name w:val="Body Text First Indent"/>
    <w:basedOn w:val="ae"/>
    <w:link w:val="affffffb"/>
    <w:uiPriority w:val="99"/>
    <w:unhideWhenUsed/>
    <w:rsid w:val="00A73B74"/>
    <w:pPr>
      <w:spacing w:after="200"/>
      <w:ind w:firstLine="360"/>
    </w:pPr>
  </w:style>
  <w:style w:type="character" w:customStyle="1" w:styleId="affffffb">
    <w:name w:val="Красная строка Знак"/>
    <w:basedOn w:val="af"/>
    <w:link w:val="affffffa"/>
    <w:uiPriority w:val="99"/>
    <w:rsid w:val="00A73B74"/>
  </w:style>
  <w:style w:type="paragraph" w:customStyle="1" w:styleId="65">
    <w:name w:val="Обычный (веб)6"/>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75">
    <w:name w:val="Обычный (веб)7"/>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CharChar4">
    <w:name w:val="Char Char Знак Знак Знак4"/>
    <w:basedOn w:val="a5"/>
    <w:rsid w:val="00A73B74"/>
    <w:pPr>
      <w:spacing w:after="160" w:line="240" w:lineRule="exact"/>
    </w:pPr>
    <w:rPr>
      <w:rFonts w:ascii="Verdana" w:eastAsia="Times New Roman" w:hAnsi="Verdana"/>
      <w:sz w:val="24"/>
      <w:szCs w:val="24"/>
      <w:lang w:val="en-US"/>
    </w:rPr>
  </w:style>
  <w:style w:type="paragraph" w:customStyle="1" w:styleId="85">
    <w:name w:val="Обычный (веб)8"/>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3e">
    <w:name w:val="Без интервала3"/>
    <w:rsid w:val="00A73B74"/>
    <w:pPr>
      <w:spacing w:after="0" w:line="240" w:lineRule="auto"/>
    </w:pPr>
    <w:rPr>
      <w:rFonts w:ascii="Calibri" w:eastAsia="Times New Roman" w:hAnsi="Calibri" w:cs="Times New Roman"/>
      <w:sz w:val="28"/>
      <w:szCs w:val="28"/>
    </w:rPr>
  </w:style>
  <w:style w:type="paragraph" w:customStyle="1" w:styleId="48">
    <w:name w:val="Знак4"/>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styleId="2fc">
    <w:name w:val="List Bullet 2"/>
    <w:basedOn w:val="a5"/>
    <w:rsid w:val="00A73B74"/>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c">
    <w:name w:val="Маркированный список Знак"/>
    <w:rsid w:val="00A73B74"/>
    <w:rPr>
      <w:sz w:val="28"/>
      <w:lang w:val="ru-RU" w:eastAsia="ru-RU" w:bidi="ar-SA"/>
    </w:rPr>
  </w:style>
  <w:style w:type="paragraph" w:customStyle="1" w:styleId="Noeeu32">
    <w:name w:val="Noeeu32"/>
    <w:rsid w:val="00A73B74"/>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A73B74"/>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f">
    <w:name w:val="Стиль3"/>
    <w:rsid w:val="00A73B74"/>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f0">
    <w:name w:val="Марианна3"/>
    <w:basedOn w:val="30"/>
    <w:next w:val="ae"/>
    <w:rsid w:val="00A73B74"/>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3">
    <w:name w:val="Марианна1"/>
    <w:basedOn w:val="20"/>
    <w:next w:val="aff4"/>
    <w:autoRedefine/>
    <w:rsid w:val="00A73B74"/>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e"/>
    <w:rsid w:val="00A73B74"/>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d">
    <w:name w:val="Марианна2"/>
    <w:basedOn w:val="30"/>
    <w:next w:val="ae"/>
    <w:rsid w:val="00A73B74"/>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5"/>
    <w:rsid w:val="00A73B74"/>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5"/>
    <w:rsid w:val="00A73B74"/>
    <w:pPr>
      <w:spacing w:after="0" w:line="240" w:lineRule="auto"/>
    </w:pPr>
    <w:rPr>
      <w:rFonts w:ascii="Verdana" w:eastAsia="Times New Roman" w:hAnsi="Verdana" w:cs="Verdana"/>
      <w:sz w:val="20"/>
      <w:szCs w:val="20"/>
      <w:lang w:val="en-US"/>
    </w:rPr>
  </w:style>
  <w:style w:type="paragraph" w:customStyle="1" w:styleId="ind">
    <w:name w:val="ind"/>
    <w:basedOn w:val="a5"/>
    <w:rsid w:val="00A73B74"/>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1">
    <w:name w:val="Знак3"/>
    <w:basedOn w:val="a5"/>
    <w:uiPriority w:val="99"/>
    <w:rsid w:val="00A73B74"/>
    <w:pPr>
      <w:spacing w:after="0" w:line="240" w:lineRule="auto"/>
    </w:pPr>
    <w:rPr>
      <w:rFonts w:ascii="Verdana" w:eastAsia="Times New Roman" w:hAnsi="Verdana" w:cs="Verdana"/>
      <w:sz w:val="20"/>
      <w:szCs w:val="20"/>
      <w:lang w:val="en-US"/>
    </w:rPr>
  </w:style>
  <w:style w:type="paragraph" w:customStyle="1" w:styleId="101">
    <w:name w:val="Обычный (веб)10"/>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CharChar2">
    <w:name w:val="Char Char Знак Знак Знак2"/>
    <w:basedOn w:val="a5"/>
    <w:uiPriority w:val="99"/>
    <w:rsid w:val="00A73B74"/>
    <w:pPr>
      <w:spacing w:after="160" w:line="240" w:lineRule="exact"/>
    </w:pPr>
    <w:rPr>
      <w:rFonts w:ascii="Verdana" w:eastAsia="Times New Roman" w:hAnsi="Verdana"/>
      <w:sz w:val="24"/>
      <w:szCs w:val="24"/>
      <w:lang w:val="en-US"/>
    </w:rPr>
  </w:style>
  <w:style w:type="paragraph" w:customStyle="1" w:styleId="115">
    <w:name w:val="Обычный (веб)11"/>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40">
    <w:name w:val="Абзац списка4"/>
    <w:basedOn w:val="a5"/>
    <w:rsid w:val="00A73B74"/>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9">
    <w:name w:val="Без интервала4"/>
    <w:rsid w:val="00A73B74"/>
    <w:pPr>
      <w:spacing w:after="0" w:line="240" w:lineRule="auto"/>
    </w:pPr>
    <w:rPr>
      <w:rFonts w:ascii="Times New Roman" w:eastAsia="Times New Roman" w:hAnsi="Times New Roman" w:cs="Times New Roman"/>
      <w:sz w:val="24"/>
      <w:szCs w:val="24"/>
      <w:lang w:eastAsia="ru-RU"/>
    </w:rPr>
  </w:style>
  <w:style w:type="paragraph" w:customStyle="1" w:styleId="121">
    <w:name w:val="Обычный (веб)12"/>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character" w:customStyle="1" w:styleId="WW8Num2z0">
    <w:name w:val="WW8Num2z0"/>
    <w:rsid w:val="00A73B74"/>
    <w:rPr>
      <w:rFonts w:ascii="Symbol" w:hAnsi="Symbol"/>
    </w:rPr>
  </w:style>
  <w:style w:type="character" w:customStyle="1" w:styleId="WW8Num3z0">
    <w:name w:val="WW8Num3z0"/>
    <w:rsid w:val="00A73B74"/>
    <w:rPr>
      <w:rFonts w:ascii="Symbol" w:hAnsi="Symbol"/>
    </w:rPr>
  </w:style>
  <w:style w:type="character" w:customStyle="1" w:styleId="WW8Num4z0">
    <w:name w:val="WW8Num4z0"/>
    <w:rsid w:val="00A73B74"/>
    <w:rPr>
      <w:rFonts w:ascii="Symbol" w:hAnsi="Symbol"/>
    </w:rPr>
  </w:style>
  <w:style w:type="character" w:customStyle="1" w:styleId="WW8Num5z0">
    <w:name w:val="WW8Num5z0"/>
    <w:rsid w:val="00A73B74"/>
    <w:rPr>
      <w:rFonts w:ascii="Symbol" w:hAnsi="Symbol"/>
    </w:rPr>
  </w:style>
  <w:style w:type="character" w:customStyle="1" w:styleId="WW8Num6z0">
    <w:name w:val="WW8Num6z0"/>
    <w:rsid w:val="00A73B74"/>
    <w:rPr>
      <w:rFonts w:ascii="Symbol" w:hAnsi="Symbol"/>
    </w:rPr>
  </w:style>
  <w:style w:type="character" w:customStyle="1" w:styleId="WW8Num7z0">
    <w:name w:val="WW8Num7z0"/>
    <w:rsid w:val="00A73B74"/>
    <w:rPr>
      <w:rFonts w:ascii="Symbol" w:hAnsi="Symbol"/>
    </w:rPr>
  </w:style>
  <w:style w:type="character" w:customStyle="1" w:styleId="WW8Num8z0">
    <w:name w:val="WW8Num8z0"/>
    <w:rsid w:val="00A73B74"/>
    <w:rPr>
      <w:rFonts w:ascii="Symbol" w:hAnsi="Symbol"/>
    </w:rPr>
  </w:style>
  <w:style w:type="character" w:customStyle="1" w:styleId="WW8Num9z0">
    <w:name w:val="WW8Num9z0"/>
    <w:rsid w:val="00A73B74"/>
    <w:rPr>
      <w:rFonts w:ascii="Symbol" w:hAnsi="Symbol"/>
    </w:rPr>
  </w:style>
  <w:style w:type="character" w:customStyle="1" w:styleId="affffffd">
    <w:name w:val="?????? ?????????"/>
    <w:rsid w:val="00A73B74"/>
  </w:style>
  <w:style w:type="character" w:customStyle="1" w:styleId="affffffe">
    <w:name w:val="??????? ??????"/>
    <w:rsid w:val="00A73B74"/>
    <w:rPr>
      <w:rFonts w:ascii="OpenSymbol" w:hAnsi="OpenSymbol"/>
    </w:rPr>
  </w:style>
  <w:style w:type="character" w:customStyle="1" w:styleId="afffffff">
    <w:name w:val="Маркеры списка"/>
    <w:rsid w:val="00A73B74"/>
    <w:rPr>
      <w:rFonts w:ascii="OpenSymbol" w:eastAsia="OpenSymbol" w:hAnsi="OpenSymbol" w:cs="OpenSymbol"/>
    </w:rPr>
  </w:style>
  <w:style w:type="paragraph" w:customStyle="1" w:styleId="afffffff0">
    <w:name w:val="?????????"/>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1">
    <w:name w:val="????????"/>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5"/>
    <w:next w:val="ae"/>
    <w:rsid w:val="00A73B7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5"/>
    <w:rsid w:val="00A73B7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2">
    <w:name w:val="?????????? ???????"/>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3">
    <w:name w:val="????????? ???????"/>
    <w:basedOn w:val="WW-2"/>
    <w:rsid w:val="00A73B74"/>
    <w:pPr>
      <w:jc w:val="center"/>
    </w:pPr>
    <w:rPr>
      <w:b/>
    </w:rPr>
  </w:style>
  <w:style w:type="paragraph" w:customStyle="1" w:styleId="WW-13">
    <w:name w:val="WW-?????????? ???????1"/>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A73B74"/>
    <w:pPr>
      <w:jc w:val="center"/>
    </w:pPr>
    <w:rPr>
      <w:b/>
    </w:rPr>
  </w:style>
  <w:style w:type="paragraph" w:customStyle="1" w:styleId="WW-120">
    <w:name w:val="WW-?????????? ???????12"/>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A73B74"/>
    <w:pPr>
      <w:jc w:val="center"/>
    </w:pPr>
    <w:rPr>
      <w:b/>
    </w:rPr>
  </w:style>
  <w:style w:type="paragraph" w:customStyle="1" w:styleId="WW-123">
    <w:name w:val="WW-?????????? ???????123"/>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A73B74"/>
    <w:pPr>
      <w:jc w:val="center"/>
    </w:pPr>
    <w:rPr>
      <w:b/>
    </w:rPr>
  </w:style>
  <w:style w:type="paragraph" w:customStyle="1" w:styleId="WW-1234">
    <w:name w:val="WW-?????????? ???????1234"/>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A73B74"/>
    <w:pPr>
      <w:jc w:val="center"/>
    </w:pPr>
    <w:rPr>
      <w:b/>
    </w:rPr>
  </w:style>
  <w:style w:type="paragraph" w:customStyle="1" w:styleId="WW-12345">
    <w:name w:val="WW-?????????? ???????12345"/>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A73B74"/>
    <w:pPr>
      <w:jc w:val="center"/>
    </w:pPr>
    <w:rPr>
      <w:b/>
    </w:rPr>
  </w:style>
  <w:style w:type="paragraph" w:customStyle="1" w:styleId="WW-123456">
    <w:name w:val="WW-?????????? ???????123456"/>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A73B74"/>
    <w:pPr>
      <w:jc w:val="center"/>
    </w:pPr>
    <w:rPr>
      <w:b/>
    </w:rPr>
  </w:style>
  <w:style w:type="paragraph" w:customStyle="1" w:styleId="WW-1234567">
    <w:name w:val="WW-?????????? ???????1234567"/>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A73B74"/>
    <w:pPr>
      <w:jc w:val="center"/>
    </w:pPr>
    <w:rPr>
      <w:b/>
    </w:rPr>
  </w:style>
  <w:style w:type="paragraph" w:customStyle="1" w:styleId="WW-12345678">
    <w:name w:val="WW-?????????? ???????12345678"/>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A73B74"/>
    <w:pPr>
      <w:jc w:val="center"/>
    </w:pPr>
    <w:rPr>
      <w:b/>
    </w:rPr>
  </w:style>
  <w:style w:type="paragraph" w:customStyle="1" w:styleId="WW-123456789">
    <w:name w:val="WW-?????????? ???????123456789"/>
    <w:basedOn w:val="a5"/>
    <w:rsid w:val="00A73B7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A73B74"/>
    <w:pPr>
      <w:jc w:val="center"/>
    </w:pPr>
    <w:rPr>
      <w:b/>
    </w:rPr>
  </w:style>
  <w:style w:type="paragraph" w:customStyle="1" w:styleId="56">
    <w:name w:val="Абзац списка5"/>
    <w:basedOn w:val="a5"/>
    <w:rsid w:val="00A73B74"/>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5"/>
    <w:rsid w:val="00A73B74"/>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A73B74"/>
    <w:pPr>
      <w:suppressAutoHyphens/>
      <w:spacing w:after="0" w:line="240" w:lineRule="auto"/>
    </w:pPr>
    <w:rPr>
      <w:rFonts w:ascii="Times New Roman" w:eastAsia="Times New Roman" w:hAnsi="Times New Roman" w:cs="Times New Roman"/>
      <w:sz w:val="20"/>
      <w:szCs w:val="20"/>
      <w:lang w:val="en-US"/>
    </w:rPr>
  </w:style>
  <w:style w:type="paragraph" w:customStyle="1" w:styleId="Style2">
    <w:name w:val="Style2"/>
    <w:basedOn w:val="a5"/>
    <w:uiPriority w:val="99"/>
    <w:rsid w:val="00A73B74"/>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140">
    <w:name w:val="Обычный (веб)14"/>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character" w:customStyle="1" w:styleId="af1">
    <w:name w:val="Без интервала Знак"/>
    <w:basedOn w:val="a6"/>
    <w:link w:val="af0"/>
    <w:uiPriority w:val="1"/>
    <w:rsid w:val="00A73B74"/>
    <w:rPr>
      <w:rFonts w:ascii="Calibri" w:eastAsia="Calibri" w:hAnsi="Calibri" w:cs="Times New Roman"/>
    </w:rPr>
  </w:style>
  <w:style w:type="paragraph" w:customStyle="1" w:styleId="150">
    <w:name w:val="Обычный (веб)15"/>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conspluscell0">
    <w:name w:val="conspluscell"/>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A73B7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A73B74"/>
    <w:rPr>
      <w:color w:val="0000FF"/>
      <w:u w:val="single"/>
    </w:rPr>
  </w:style>
  <w:style w:type="paragraph" w:customStyle="1" w:styleId="160">
    <w:name w:val="Обычный (веб)16"/>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afffffff4">
    <w:name w:val="Знак Знак Знак Знак"/>
    <w:basedOn w:val="a5"/>
    <w:rsid w:val="00A73B74"/>
    <w:pPr>
      <w:spacing w:before="100" w:beforeAutospacing="1" w:after="100" w:afterAutospacing="1" w:line="240" w:lineRule="auto"/>
    </w:pPr>
    <w:rPr>
      <w:rFonts w:ascii="Tahoma" w:eastAsia="Times New Roman" w:hAnsi="Tahoma"/>
      <w:sz w:val="20"/>
      <w:szCs w:val="20"/>
      <w:lang w:val="en-US"/>
    </w:rPr>
  </w:style>
  <w:style w:type="character" w:customStyle="1" w:styleId="afff1">
    <w:name w:val="Основной текст_"/>
    <w:basedOn w:val="a6"/>
    <w:link w:val="1f"/>
    <w:rsid w:val="00A73B74"/>
    <w:rPr>
      <w:rFonts w:ascii="Times New Roman" w:eastAsia="Times New Roman" w:hAnsi="Times New Roman" w:cs="Times New Roman"/>
      <w:snapToGrid w:val="0"/>
      <w:sz w:val="28"/>
      <w:szCs w:val="20"/>
      <w:lang w:eastAsia="ru-RU"/>
    </w:rPr>
  </w:style>
  <w:style w:type="character" w:customStyle="1" w:styleId="afffffff5">
    <w:name w:val="Основной текст + Полужирный"/>
    <w:basedOn w:val="afff1"/>
    <w:rsid w:val="00A73B74"/>
    <w:rPr>
      <w:b/>
      <w:bCs/>
      <w:i w:val="0"/>
      <w:iCs w:val="0"/>
      <w:smallCaps w:val="0"/>
      <w:strike w:val="0"/>
      <w:spacing w:val="0"/>
      <w:sz w:val="23"/>
      <w:szCs w:val="23"/>
    </w:rPr>
  </w:style>
  <w:style w:type="character" w:customStyle="1" w:styleId="9pt">
    <w:name w:val="Основной текст + 9 pt;Полужирный"/>
    <w:basedOn w:val="afff1"/>
    <w:rsid w:val="00A73B74"/>
    <w:rPr>
      <w:b/>
      <w:bCs/>
      <w:i w:val="0"/>
      <w:iCs w:val="0"/>
      <w:smallCaps w:val="0"/>
      <w:strike w:val="0"/>
      <w:spacing w:val="0"/>
      <w:sz w:val="18"/>
      <w:szCs w:val="18"/>
    </w:rPr>
  </w:style>
  <w:style w:type="paragraph" w:customStyle="1" w:styleId="CharChar10">
    <w:name w:val="Char Char Знак Знак Знак1"/>
    <w:basedOn w:val="a5"/>
    <w:uiPriority w:val="99"/>
    <w:rsid w:val="00A73B74"/>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5"/>
    <w:uiPriority w:val="99"/>
    <w:rsid w:val="00A73B74"/>
    <w:pPr>
      <w:spacing w:after="160" w:line="240" w:lineRule="exact"/>
    </w:pPr>
    <w:rPr>
      <w:rFonts w:ascii="Verdana" w:eastAsia="Times New Roman" w:hAnsi="Verdana"/>
      <w:sz w:val="24"/>
      <w:szCs w:val="24"/>
      <w:lang w:val="en-US"/>
    </w:rPr>
  </w:style>
  <w:style w:type="paragraph" w:customStyle="1" w:styleId="170">
    <w:name w:val="Обычный (веб)17"/>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180">
    <w:name w:val="Обычный (веб)18"/>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190">
    <w:name w:val="Обычный (веб)19"/>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character" w:customStyle="1" w:styleId="afffffff6">
    <w:name w:val="Подпись к таблице_"/>
    <w:basedOn w:val="a6"/>
    <w:link w:val="afffffff7"/>
    <w:locked/>
    <w:rsid w:val="00A73B74"/>
    <w:rPr>
      <w:sz w:val="21"/>
      <w:szCs w:val="21"/>
      <w:shd w:val="clear" w:color="auto" w:fill="FFFFFF"/>
    </w:rPr>
  </w:style>
  <w:style w:type="paragraph" w:customStyle="1" w:styleId="afffffff7">
    <w:name w:val="Подпись к таблице"/>
    <w:basedOn w:val="a5"/>
    <w:link w:val="afffffff6"/>
    <w:rsid w:val="00A73B74"/>
    <w:pPr>
      <w:widowControl w:val="0"/>
      <w:shd w:val="clear" w:color="auto" w:fill="FFFFFF"/>
      <w:spacing w:after="0" w:line="240" w:lineRule="atLeast"/>
    </w:pPr>
    <w:rPr>
      <w:rFonts w:asciiTheme="minorHAnsi" w:eastAsiaTheme="minorHAnsi" w:hAnsiTheme="minorHAnsi" w:cstheme="minorBidi"/>
      <w:sz w:val="21"/>
      <w:szCs w:val="21"/>
      <w:shd w:val="clear" w:color="auto" w:fill="FFFFFF"/>
    </w:rPr>
  </w:style>
  <w:style w:type="character" w:customStyle="1" w:styleId="11pt">
    <w:name w:val="Основной текст + 11 pt"/>
    <w:aliases w:val="Полужирный"/>
    <w:uiPriority w:val="99"/>
    <w:rsid w:val="00A73B74"/>
    <w:rPr>
      <w:b/>
      <w:sz w:val="22"/>
    </w:rPr>
  </w:style>
  <w:style w:type="paragraph" w:customStyle="1" w:styleId="200">
    <w:name w:val="Обычный (веб)20"/>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character" w:customStyle="1" w:styleId="A10">
    <w:name w:val="A1"/>
    <w:uiPriority w:val="99"/>
    <w:rsid w:val="00A73B74"/>
    <w:rPr>
      <w:color w:val="000000"/>
      <w:sz w:val="22"/>
    </w:rPr>
  </w:style>
  <w:style w:type="numbering" w:customStyle="1" w:styleId="3f2">
    <w:name w:val="Нет списка3"/>
    <w:next w:val="a8"/>
    <w:uiPriority w:val="99"/>
    <w:semiHidden/>
    <w:rsid w:val="00A73B74"/>
  </w:style>
  <w:style w:type="table" w:customStyle="1" w:styleId="3f3">
    <w:name w:val="Сетка таблицы3"/>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Стиль3 Знак Знак Знак Знак"/>
    <w:basedOn w:val="a5"/>
    <w:rsid w:val="00A73B74"/>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a">
    <w:name w:val="Сетка таблицы4"/>
    <w:basedOn w:val="a7"/>
    <w:next w:val="ab"/>
    <w:locked/>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7"/>
    <w:next w:val="ab"/>
    <w:uiPriority w:val="59"/>
    <w:rsid w:val="00A73B7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7"/>
    <w:next w:val="ab"/>
    <w:uiPriority w:val="59"/>
    <w:rsid w:val="00A73B7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7"/>
    <w:next w:val="ab"/>
    <w:uiPriority w:val="9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A73B74"/>
    <w:rPr>
      <w:rFonts w:ascii="Arial" w:eastAsia="Times New Roman" w:hAnsi="Arial" w:cs="Arial"/>
      <w:sz w:val="20"/>
      <w:szCs w:val="20"/>
      <w:lang w:eastAsia="ru-RU"/>
    </w:rPr>
  </w:style>
  <w:style w:type="table" w:customStyle="1" w:styleId="86">
    <w:name w:val="Сетка таблицы8"/>
    <w:basedOn w:val="a7"/>
    <w:next w:val="ab"/>
    <w:locked/>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b">
    <w:name w:val="Нет списка4"/>
    <w:next w:val="a8"/>
    <w:semiHidden/>
    <w:rsid w:val="00A73B74"/>
  </w:style>
  <w:style w:type="paragraph" w:customStyle="1" w:styleId="3f5">
    <w:name w:val="Заголовок3"/>
    <w:basedOn w:val="a5"/>
    <w:rsid w:val="00A73B74"/>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5"/>
    <w:rsid w:val="00A73B74"/>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5"/>
    <w:rsid w:val="00A73B74"/>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5"/>
    <w:rsid w:val="00A73B74"/>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5"/>
    <w:rsid w:val="00A73B74"/>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A73B74"/>
    <w:rPr>
      <w:rFonts w:cs="Calibri"/>
      <w:lang w:eastAsia="en-US"/>
    </w:rPr>
  </w:style>
  <w:style w:type="character" w:customStyle="1" w:styleId="BodyTextIndentChar">
    <w:name w:val="Body Text Indent Char"/>
    <w:semiHidden/>
    <w:locked/>
    <w:rsid w:val="00A73B74"/>
    <w:rPr>
      <w:rFonts w:cs="Calibri"/>
      <w:lang w:eastAsia="en-US"/>
    </w:rPr>
  </w:style>
  <w:style w:type="paragraph" w:styleId="HTML">
    <w:name w:val="HTML Preformatted"/>
    <w:basedOn w:val="a5"/>
    <w:link w:val="HTML0"/>
    <w:rsid w:val="00A73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rsid w:val="00A73B74"/>
    <w:rPr>
      <w:rFonts w:ascii="Courier New" w:eastAsia="Times New Roman" w:hAnsi="Courier New" w:cs="Courier New"/>
      <w:sz w:val="20"/>
      <w:szCs w:val="20"/>
      <w:lang w:eastAsia="ru-RU"/>
    </w:rPr>
  </w:style>
  <w:style w:type="character" w:customStyle="1" w:styleId="HTMLPreformattedChar">
    <w:name w:val="HTML Preformatted Char"/>
    <w:semiHidden/>
    <w:locked/>
    <w:rsid w:val="00A73B74"/>
    <w:rPr>
      <w:rFonts w:ascii="Courier New" w:hAnsi="Courier New" w:cs="Courier New"/>
      <w:sz w:val="20"/>
      <w:szCs w:val="20"/>
      <w:lang w:eastAsia="en-US"/>
    </w:rPr>
  </w:style>
  <w:style w:type="table" w:customStyle="1" w:styleId="102">
    <w:name w:val="Сетка таблицы10"/>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b"/>
    <w:locked/>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8"/>
    <w:semiHidden/>
    <w:rsid w:val="00A73B74"/>
  </w:style>
  <w:style w:type="table" w:customStyle="1" w:styleId="122">
    <w:name w:val="Сетка таблицы12"/>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A73B74"/>
    <w:rPr>
      <w:rFonts w:ascii="Wingdings" w:hAnsi="Wingdings"/>
    </w:rPr>
  </w:style>
  <w:style w:type="table" w:customStyle="1" w:styleId="131">
    <w:name w:val="Сетка таблицы13"/>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8"/>
    <w:semiHidden/>
    <w:rsid w:val="00A73B74"/>
  </w:style>
  <w:style w:type="character" w:customStyle="1" w:styleId="ei">
    <w:name w:val="ei"/>
    <w:basedOn w:val="a6"/>
    <w:rsid w:val="00A73B74"/>
  </w:style>
  <w:style w:type="character" w:customStyle="1" w:styleId="apple-converted-space">
    <w:name w:val="apple-converted-space"/>
    <w:basedOn w:val="a6"/>
    <w:rsid w:val="00A73B74"/>
  </w:style>
  <w:style w:type="paragraph" w:customStyle="1" w:styleId="2fe">
    <w:name w:val="Основной текст2"/>
    <w:basedOn w:val="a5"/>
    <w:rsid w:val="00A73B74"/>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4">
    <w:name w:val="Заголовок №1_"/>
    <w:basedOn w:val="a6"/>
    <w:link w:val="1ff5"/>
    <w:rsid w:val="00A73B74"/>
    <w:rPr>
      <w:rFonts w:ascii="Sylfaen" w:eastAsia="Sylfaen" w:hAnsi="Sylfaen" w:cs="Sylfaen"/>
      <w:b/>
      <w:bCs/>
      <w:spacing w:val="15"/>
      <w:sz w:val="72"/>
      <w:szCs w:val="72"/>
      <w:shd w:val="clear" w:color="auto" w:fill="FFFFFF"/>
    </w:rPr>
  </w:style>
  <w:style w:type="paragraph" w:customStyle="1" w:styleId="1ff5">
    <w:name w:val="Заголовок №1"/>
    <w:basedOn w:val="a5"/>
    <w:link w:val="1ff4"/>
    <w:rsid w:val="00A73B74"/>
    <w:pPr>
      <w:widowControl w:val="0"/>
      <w:shd w:val="clear" w:color="auto" w:fill="FFFFFF"/>
      <w:spacing w:before="840" w:after="0" w:line="880" w:lineRule="exact"/>
      <w:jc w:val="center"/>
      <w:outlineLvl w:val="0"/>
    </w:pPr>
    <w:rPr>
      <w:rFonts w:ascii="Sylfaen" w:eastAsia="Sylfaen" w:hAnsi="Sylfaen" w:cs="Sylfaen"/>
      <w:b/>
      <w:bCs/>
      <w:spacing w:val="15"/>
      <w:sz w:val="72"/>
      <w:szCs w:val="72"/>
    </w:rPr>
  </w:style>
  <w:style w:type="character" w:customStyle="1" w:styleId="5a">
    <w:name w:val="Основной текст (5)_"/>
    <w:basedOn w:val="a6"/>
    <w:link w:val="5b"/>
    <w:rsid w:val="00A73B74"/>
    <w:rPr>
      <w:rFonts w:ascii="Sylfaen" w:eastAsia="Sylfaen" w:hAnsi="Sylfaen" w:cs="Sylfaen"/>
      <w:spacing w:val="1"/>
      <w:sz w:val="60"/>
      <w:szCs w:val="60"/>
      <w:shd w:val="clear" w:color="auto" w:fill="FFFFFF"/>
    </w:rPr>
  </w:style>
  <w:style w:type="paragraph" w:customStyle="1" w:styleId="5b">
    <w:name w:val="Основной текст (5)"/>
    <w:basedOn w:val="a5"/>
    <w:link w:val="5a"/>
    <w:rsid w:val="00A73B74"/>
    <w:pPr>
      <w:widowControl w:val="0"/>
      <w:shd w:val="clear" w:color="auto" w:fill="FFFFFF"/>
      <w:spacing w:after="0" w:line="670" w:lineRule="exact"/>
      <w:jc w:val="right"/>
    </w:pPr>
    <w:rPr>
      <w:rFonts w:ascii="Sylfaen" w:eastAsia="Sylfaen" w:hAnsi="Sylfaen" w:cs="Sylfaen"/>
      <w:spacing w:val="1"/>
      <w:sz w:val="60"/>
      <w:szCs w:val="60"/>
    </w:rPr>
  </w:style>
  <w:style w:type="numbering" w:customStyle="1" w:styleId="77">
    <w:name w:val="Нет списка7"/>
    <w:next w:val="a8"/>
    <w:semiHidden/>
    <w:rsid w:val="00A73B74"/>
  </w:style>
  <w:style w:type="table" w:customStyle="1" w:styleId="151">
    <w:name w:val="Сетка таблицы15"/>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8"/>
    <w:uiPriority w:val="99"/>
    <w:semiHidden/>
    <w:rsid w:val="00A73B74"/>
  </w:style>
  <w:style w:type="table" w:customStyle="1" w:styleId="161">
    <w:name w:val="Сетка таблицы16"/>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73B7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3">
    <w:name w:val="Заголовок 12"/>
    <w:basedOn w:val="a5"/>
    <w:uiPriority w:val="1"/>
    <w:qFormat/>
    <w:rsid w:val="00A73B74"/>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5"/>
    <w:uiPriority w:val="1"/>
    <w:qFormat/>
    <w:rsid w:val="00A73B74"/>
    <w:pPr>
      <w:widowControl w:val="0"/>
      <w:spacing w:after="0" w:line="240" w:lineRule="auto"/>
    </w:pPr>
    <w:rPr>
      <w:lang w:val="en-US"/>
    </w:rPr>
  </w:style>
  <w:style w:type="numbering" w:customStyle="1" w:styleId="97">
    <w:name w:val="Нет списка9"/>
    <w:next w:val="a8"/>
    <w:uiPriority w:val="99"/>
    <w:semiHidden/>
    <w:rsid w:val="00A73B74"/>
  </w:style>
  <w:style w:type="table" w:customStyle="1" w:styleId="171">
    <w:name w:val="Сетка таблицы17"/>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73B74"/>
  </w:style>
  <w:style w:type="character" w:customStyle="1" w:styleId="blk">
    <w:name w:val="blk"/>
    <w:basedOn w:val="a6"/>
    <w:rsid w:val="00A73B74"/>
  </w:style>
  <w:style w:type="character" w:styleId="afffffff8">
    <w:name w:val="endnote reference"/>
    <w:unhideWhenUsed/>
    <w:rsid w:val="00A73B74"/>
    <w:rPr>
      <w:vertAlign w:val="superscript"/>
    </w:rPr>
  </w:style>
  <w:style w:type="character" w:customStyle="1" w:styleId="affffd">
    <w:name w:val="Абзац списка Знак"/>
    <w:aliases w:val="ТЗ список Знак,Абзац списка нумерованный Знак,Второй абзац списка Знак,Абзац с отступом Знак,_Библиография Знак,Bullet_IRAO Знак,Мой Список Знак"/>
    <w:link w:val="affffc"/>
    <w:uiPriority w:val="34"/>
    <w:locked/>
    <w:rsid w:val="00A73B74"/>
    <w:rPr>
      <w:rFonts w:ascii="Calibri" w:eastAsia="Calibri" w:hAnsi="Calibri" w:cs="Times New Roman"/>
    </w:rPr>
  </w:style>
  <w:style w:type="numbering" w:customStyle="1" w:styleId="117">
    <w:name w:val="Нет списка11"/>
    <w:next w:val="a8"/>
    <w:uiPriority w:val="99"/>
    <w:semiHidden/>
    <w:unhideWhenUsed/>
    <w:rsid w:val="00A73B74"/>
  </w:style>
  <w:style w:type="character" w:customStyle="1" w:styleId="5Exact">
    <w:name w:val="Основной текст (5) Exact"/>
    <w:basedOn w:val="a6"/>
    <w:rsid w:val="00A73B74"/>
    <w:rPr>
      <w:rFonts w:ascii="Franklin Gothic Heavy" w:hAnsi="Franklin Gothic Heavy" w:cs="Franklin Gothic Heavy"/>
      <w:noProof/>
      <w:sz w:val="16"/>
      <w:szCs w:val="16"/>
      <w:shd w:val="clear" w:color="auto" w:fill="FFFFFF"/>
    </w:rPr>
  </w:style>
  <w:style w:type="character" w:customStyle="1" w:styleId="1ff6">
    <w:name w:val="Основной текст Знак1"/>
    <w:basedOn w:val="a6"/>
    <w:uiPriority w:val="99"/>
    <w:semiHidden/>
    <w:rsid w:val="00A73B74"/>
    <w:rPr>
      <w:rFonts w:ascii="Times New Roman" w:eastAsia="Times New Roman" w:hAnsi="Times New Roman" w:cs="Times New Roman"/>
      <w:sz w:val="24"/>
      <w:szCs w:val="24"/>
      <w:lang w:eastAsia="ru-RU"/>
    </w:rPr>
  </w:style>
  <w:style w:type="numbering" w:customStyle="1" w:styleId="124">
    <w:name w:val="Нет списка12"/>
    <w:next w:val="a8"/>
    <w:semiHidden/>
    <w:rsid w:val="00A73B74"/>
  </w:style>
  <w:style w:type="table" w:customStyle="1" w:styleId="181">
    <w:name w:val="Сетка таблицы18"/>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7"/>
    <w:next w:val="ab"/>
    <w:uiPriority w:val="9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8"/>
    <w:semiHidden/>
    <w:rsid w:val="00A73B74"/>
  </w:style>
  <w:style w:type="paragraph" w:customStyle="1" w:styleId="142">
    <w:name w:val="Знак14"/>
    <w:basedOn w:val="a5"/>
    <w:uiPriority w:val="99"/>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5"/>
    <w:rsid w:val="00A73B74"/>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8"/>
    <w:semiHidden/>
    <w:rsid w:val="00A73B74"/>
  </w:style>
  <w:style w:type="paragraph" w:customStyle="1" w:styleId="1ff7">
    <w:name w:val="Текст1"/>
    <w:basedOn w:val="a5"/>
    <w:rsid w:val="00A73B74"/>
    <w:pPr>
      <w:autoSpaceDE w:val="0"/>
      <w:spacing w:after="0" w:line="240" w:lineRule="auto"/>
    </w:pPr>
    <w:rPr>
      <w:rFonts w:ascii="Courier New" w:hAnsi="Courier New" w:cs="Courier New"/>
      <w:sz w:val="20"/>
      <w:szCs w:val="20"/>
      <w:lang w:eastAsia="ar-SA"/>
    </w:rPr>
  </w:style>
  <w:style w:type="table" w:customStyle="1" w:styleId="215">
    <w:name w:val="Сетка таблицы21"/>
    <w:basedOn w:val="a7"/>
    <w:next w:val="ab"/>
    <w:rsid w:val="00A73B74"/>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8"/>
    <w:uiPriority w:val="99"/>
    <w:semiHidden/>
    <w:rsid w:val="00A73B74"/>
  </w:style>
  <w:style w:type="table" w:customStyle="1" w:styleId="222">
    <w:name w:val="Сетка таблицы22"/>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8"/>
    <w:semiHidden/>
    <w:rsid w:val="00A73B74"/>
  </w:style>
  <w:style w:type="table" w:customStyle="1" w:styleId="232">
    <w:name w:val="Сетка таблицы23"/>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8"/>
    <w:uiPriority w:val="99"/>
    <w:semiHidden/>
    <w:unhideWhenUsed/>
    <w:rsid w:val="00A73B74"/>
  </w:style>
  <w:style w:type="paragraph" w:customStyle="1" w:styleId="3f6">
    <w:name w:val="Знак Знак3 Знак Знак"/>
    <w:basedOn w:val="a5"/>
    <w:uiPriority w:val="99"/>
    <w:rsid w:val="00A73B74"/>
    <w:pPr>
      <w:spacing w:after="160" w:line="240" w:lineRule="exact"/>
    </w:pPr>
    <w:rPr>
      <w:rFonts w:ascii="Verdana" w:eastAsia="Times New Roman" w:hAnsi="Verdana"/>
      <w:sz w:val="20"/>
      <w:szCs w:val="20"/>
      <w:lang w:val="en-US"/>
    </w:rPr>
  </w:style>
  <w:style w:type="table" w:customStyle="1" w:styleId="241">
    <w:name w:val="Сетка таблицы24"/>
    <w:basedOn w:val="a7"/>
    <w:next w:val="ab"/>
    <w:uiPriority w:val="9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f"/>
    <w:rsid w:val="00A73B74"/>
    <w:rPr>
      <w:rFonts w:ascii="Times New Roman" w:hAnsi="Times New Roman"/>
      <w:i/>
      <w:iCs/>
      <w:noProof/>
      <w:sz w:val="11"/>
      <w:szCs w:val="11"/>
      <w:u w:val="none"/>
      <w:shd w:val="clear" w:color="auto" w:fill="FFFFFF"/>
    </w:rPr>
  </w:style>
  <w:style w:type="numbering" w:customStyle="1" w:styleId="182">
    <w:name w:val="Нет списка18"/>
    <w:next w:val="a8"/>
    <w:uiPriority w:val="99"/>
    <w:semiHidden/>
    <w:unhideWhenUsed/>
    <w:rsid w:val="00A73B74"/>
  </w:style>
  <w:style w:type="character" w:customStyle="1" w:styleId="WW8Num1z0">
    <w:name w:val="WW8Num1z0"/>
    <w:rsid w:val="00A73B74"/>
    <w:rPr>
      <w:rFonts w:ascii="Symbol" w:hAnsi="Symbol" w:cs="OpenSymbol"/>
    </w:rPr>
  </w:style>
  <w:style w:type="character" w:customStyle="1" w:styleId="3f7">
    <w:name w:val="Основной шрифт абзаца3"/>
    <w:rsid w:val="00A73B74"/>
  </w:style>
  <w:style w:type="paragraph" w:customStyle="1" w:styleId="216">
    <w:name w:val="Обычный (веб)21"/>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paragraph" w:customStyle="1" w:styleId="1ff8">
    <w:name w:val="Знак1 Знак Знак"/>
    <w:basedOn w:val="a5"/>
    <w:rsid w:val="00A73B74"/>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7"/>
    <w:next w:val="ab"/>
    <w:uiPriority w:val="5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8"/>
    <w:semiHidden/>
    <w:rsid w:val="00A73B74"/>
  </w:style>
  <w:style w:type="table" w:customStyle="1" w:styleId="260">
    <w:name w:val="Сетка таблицы26"/>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f1"/>
    <w:rsid w:val="00A73B74"/>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8">
    <w:name w:val="Основной текст3"/>
    <w:basedOn w:val="a5"/>
    <w:rsid w:val="00A73B74"/>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8"/>
    <w:semiHidden/>
    <w:rsid w:val="00A73B74"/>
  </w:style>
  <w:style w:type="paragraph" w:customStyle="1" w:styleId="88">
    <w:name w:val="Абзац списка8"/>
    <w:basedOn w:val="a5"/>
    <w:rsid w:val="00A73B74"/>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7"/>
    <w:next w:val="ab"/>
    <w:rsid w:val="00A73B74"/>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Нет списка21"/>
    <w:next w:val="a8"/>
    <w:semiHidden/>
    <w:rsid w:val="00A73B74"/>
  </w:style>
  <w:style w:type="table" w:customStyle="1" w:styleId="312">
    <w:name w:val="Сетка таблицы31"/>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9">
    <w:name w:val="Стиль По центру"/>
    <w:basedOn w:val="a5"/>
    <w:rsid w:val="00A73B74"/>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8"/>
    <w:uiPriority w:val="99"/>
    <w:semiHidden/>
    <w:unhideWhenUsed/>
    <w:rsid w:val="00A73B74"/>
  </w:style>
  <w:style w:type="table" w:customStyle="1" w:styleId="321">
    <w:name w:val="Сетка таблицы32"/>
    <w:basedOn w:val="a7"/>
    <w:next w:val="ab"/>
    <w:uiPriority w:val="99"/>
    <w:rsid w:val="00A73B7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b"/>
    <w:uiPriority w:val="3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8"/>
    <w:uiPriority w:val="99"/>
    <w:semiHidden/>
    <w:unhideWhenUsed/>
    <w:rsid w:val="00A73B74"/>
  </w:style>
  <w:style w:type="character" w:customStyle="1" w:styleId="1ff9">
    <w:name w:val="Подзаголовок Знак1"/>
    <w:uiPriority w:val="11"/>
    <w:rsid w:val="00A73B74"/>
    <w:rPr>
      <w:rFonts w:ascii="Cambria" w:eastAsia="Times New Roman" w:hAnsi="Cambria" w:cs="Times New Roman"/>
      <w:sz w:val="24"/>
      <w:szCs w:val="24"/>
      <w:lang w:eastAsia="en-US"/>
    </w:rPr>
  </w:style>
  <w:style w:type="paragraph" w:customStyle="1" w:styleId="98">
    <w:name w:val="Абзац списка9"/>
    <w:basedOn w:val="a5"/>
    <w:rsid w:val="00A73B74"/>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table" w:customStyle="1" w:styleId="350">
    <w:name w:val="Сетка таблицы35"/>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5"/>
    <w:rsid w:val="00A73B74"/>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5"/>
    <w:rsid w:val="00A73B74"/>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7"/>
    <w:next w:val="ab"/>
    <w:uiPriority w:val="59"/>
    <w:rsid w:val="00A73B74"/>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7"/>
    <w:next w:val="ab"/>
    <w:uiPriority w:val="9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8"/>
    <w:uiPriority w:val="99"/>
    <w:semiHidden/>
    <w:unhideWhenUsed/>
    <w:rsid w:val="00A73B74"/>
  </w:style>
  <w:style w:type="numbering" w:customStyle="1" w:styleId="252">
    <w:name w:val="Нет списка25"/>
    <w:next w:val="a8"/>
    <w:semiHidden/>
    <w:rsid w:val="00A73B74"/>
  </w:style>
  <w:style w:type="table" w:customStyle="1" w:styleId="380">
    <w:name w:val="Сетка таблицы38"/>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5"/>
    <w:rsid w:val="00A73B74"/>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5"/>
    <w:rsid w:val="00A73B74"/>
    <w:pPr>
      <w:ind w:left="720"/>
    </w:pPr>
    <w:rPr>
      <w:rFonts w:eastAsia="Times New Roman"/>
    </w:rPr>
  </w:style>
  <w:style w:type="paragraph" w:customStyle="1" w:styleId="afffffffa">
    <w:name w:val="Программы"/>
    <w:basedOn w:val="a5"/>
    <w:rsid w:val="00A73B74"/>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A73B74"/>
    <w:pPr>
      <w:widowControl w:val="0"/>
      <w:suppressAutoHyphens/>
      <w:spacing w:before="100" w:after="119" w:line="100" w:lineRule="atLeast"/>
    </w:pPr>
    <w:rPr>
      <w:rFonts w:ascii="Times New Roman" w:eastAsia="Times New Roman" w:hAnsi="Times New Roman" w:cs="Times New Roman"/>
      <w:kern w:val="1"/>
      <w:sz w:val="24"/>
      <w:szCs w:val="24"/>
      <w:lang w:eastAsia="ar-SA"/>
    </w:rPr>
  </w:style>
  <w:style w:type="table" w:customStyle="1" w:styleId="390">
    <w:name w:val="Сетка таблицы39"/>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8"/>
    <w:uiPriority w:val="99"/>
    <w:semiHidden/>
    <w:unhideWhenUsed/>
    <w:rsid w:val="00A73B74"/>
  </w:style>
  <w:style w:type="numbering" w:customStyle="1" w:styleId="271">
    <w:name w:val="Нет списка27"/>
    <w:next w:val="a8"/>
    <w:uiPriority w:val="99"/>
    <w:semiHidden/>
    <w:unhideWhenUsed/>
    <w:rsid w:val="00A73B74"/>
  </w:style>
  <w:style w:type="numbering" w:customStyle="1" w:styleId="281">
    <w:name w:val="Нет списка28"/>
    <w:next w:val="a8"/>
    <w:uiPriority w:val="99"/>
    <w:semiHidden/>
    <w:unhideWhenUsed/>
    <w:rsid w:val="00A73B74"/>
  </w:style>
  <w:style w:type="paragraph" w:customStyle="1" w:styleId="Style3">
    <w:name w:val="Style3"/>
    <w:basedOn w:val="a5"/>
    <w:uiPriority w:val="99"/>
    <w:rsid w:val="00A73B7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5"/>
    <w:uiPriority w:val="99"/>
    <w:rsid w:val="00A73B7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5"/>
    <w:uiPriority w:val="99"/>
    <w:rsid w:val="00A73B7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6"/>
    <w:uiPriority w:val="99"/>
    <w:rsid w:val="00A73B74"/>
    <w:rPr>
      <w:rFonts w:ascii="Times New Roman" w:hAnsi="Times New Roman" w:cs="Times New Roman"/>
      <w:sz w:val="24"/>
      <w:szCs w:val="24"/>
    </w:rPr>
  </w:style>
  <w:style w:type="paragraph" w:customStyle="1" w:styleId="Style5">
    <w:name w:val="Style5"/>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5"/>
    <w:uiPriority w:val="99"/>
    <w:rsid w:val="00A73B7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5"/>
    <w:uiPriority w:val="99"/>
    <w:rsid w:val="00A73B7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5"/>
    <w:uiPriority w:val="99"/>
    <w:rsid w:val="00A73B7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5"/>
    <w:uiPriority w:val="99"/>
    <w:rsid w:val="00A73B7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5"/>
    <w:uiPriority w:val="99"/>
    <w:rsid w:val="00A73B7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5"/>
    <w:uiPriority w:val="99"/>
    <w:rsid w:val="00A73B7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5"/>
    <w:uiPriority w:val="99"/>
    <w:rsid w:val="00A73B7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6"/>
    <w:uiPriority w:val="99"/>
    <w:rsid w:val="00A73B74"/>
    <w:rPr>
      <w:rFonts w:ascii="Microsoft Sans Serif" w:hAnsi="Microsoft Sans Serif" w:cs="Microsoft Sans Serif"/>
      <w:i/>
      <w:iCs/>
      <w:sz w:val="20"/>
      <w:szCs w:val="20"/>
    </w:rPr>
  </w:style>
  <w:style w:type="character" w:customStyle="1" w:styleId="FontStyle22">
    <w:name w:val="Font Style22"/>
    <w:basedOn w:val="a6"/>
    <w:uiPriority w:val="99"/>
    <w:rsid w:val="00A73B74"/>
    <w:rPr>
      <w:rFonts w:ascii="Times New Roman" w:hAnsi="Times New Roman" w:cs="Times New Roman"/>
      <w:sz w:val="26"/>
      <w:szCs w:val="26"/>
    </w:rPr>
  </w:style>
  <w:style w:type="character" w:customStyle="1" w:styleId="FontStyle23">
    <w:name w:val="Font Style23"/>
    <w:basedOn w:val="a6"/>
    <w:uiPriority w:val="99"/>
    <w:rsid w:val="00A73B74"/>
    <w:rPr>
      <w:rFonts w:ascii="Arial Black" w:hAnsi="Arial Black" w:cs="Arial Black"/>
      <w:sz w:val="14"/>
      <w:szCs w:val="14"/>
    </w:rPr>
  </w:style>
  <w:style w:type="character" w:customStyle="1" w:styleId="FontStyle24">
    <w:name w:val="Font Style24"/>
    <w:basedOn w:val="a6"/>
    <w:uiPriority w:val="99"/>
    <w:rsid w:val="00A73B74"/>
    <w:rPr>
      <w:rFonts w:ascii="Times New Roman" w:hAnsi="Times New Roman" w:cs="Times New Roman"/>
      <w:spacing w:val="10"/>
      <w:sz w:val="16"/>
      <w:szCs w:val="16"/>
    </w:rPr>
  </w:style>
  <w:style w:type="character" w:customStyle="1" w:styleId="FontStyle25">
    <w:name w:val="Font Style25"/>
    <w:basedOn w:val="a6"/>
    <w:uiPriority w:val="99"/>
    <w:rsid w:val="00A73B74"/>
    <w:rPr>
      <w:rFonts w:ascii="Microsoft Sans Serif" w:hAnsi="Microsoft Sans Serif" w:cs="Microsoft Sans Serif"/>
      <w:i/>
      <w:iCs/>
      <w:sz w:val="22"/>
      <w:szCs w:val="22"/>
    </w:rPr>
  </w:style>
  <w:style w:type="character" w:customStyle="1" w:styleId="FontStyle26">
    <w:name w:val="Font Style26"/>
    <w:basedOn w:val="a6"/>
    <w:uiPriority w:val="99"/>
    <w:rsid w:val="00A73B74"/>
    <w:rPr>
      <w:rFonts w:ascii="Times New Roman" w:hAnsi="Times New Roman" w:cs="Times New Roman"/>
      <w:b/>
      <w:bCs/>
      <w:sz w:val="24"/>
      <w:szCs w:val="24"/>
    </w:rPr>
  </w:style>
  <w:style w:type="character" w:customStyle="1" w:styleId="FontStyle27">
    <w:name w:val="Font Style27"/>
    <w:basedOn w:val="a6"/>
    <w:uiPriority w:val="99"/>
    <w:rsid w:val="00A73B74"/>
    <w:rPr>
      <w:rFonts w:ascii="Times New Roman" w:hAnsi="Times New Roman" w:cs="Times New Roman"/>
      <w:b/>
      <w:bCs/>
      <w:sz w:val="14"/>
      <w:szCs w:val="14"/>
    </w:rPr>
  </w:style>
  <w:style w:type="character" w:customStyle="1" w:styleId="FontStyle28">
    <w:name w:val="Font Style28"/>
    <w:basedOn w:val="a6"/>
    <w:uiPriority w:val="99"/>
    <w:rsid w:val="00A73B74"/>
    <w:rPr>
      <w:rFonts w:ascii="Times New Roman" w:hAnsi="Times New Roman" w:cs="Times New Roman"/>
      <w:sz w:val="22"/>
      <w:szCs w:val="22"/>
    </w:rPr>
  </w:style>
  <w:style w:type="character" w:customStyle="1" w:styleId="FontStyle15">
    <w:name w:val="Font Style15"/>
    <w:basedOn w:val="a6"/>
    <w:rsid w:val="00A73B74"/>
    <w:rPr>
      <w:rFonts w:ascii="Times New Roman" w:hAnsi="Times New Roman" w:cs="Times New Roman"/>
      <w:sz w:val="26"/>
      <w:szCs w:val="26"/>
    </w:rPr>
  </w:style>
  <w:style w:type="table" w:customStyle="1" w:styleId="400">
    <w:name w:val="Сетка таблицы40"/>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f1"/>
    <w:rsid w:val="00A73B74"/>
    <w:rPr>
      <w:color w:val="000000"/>
      <w:spacing w:val="0"/>
      <w:w w:val="100"/>
      <w:position w:val="0"/>
      <w:sz w:val="13"/>
      <w:szCs w:val="13"/>
      <w:shd w:val="clear" w:color="auto" w:fill="FFFFFF"/>
      <w:lang w:val="ru-RU"/>
    </w:rPr>
  </w:style>
  <w:style w:type="paragraph" w:customStyle="1" w:styleId="a1">
    <w:name w:val="Пункт_пост"/>
    <w:basedOn w:val="a5"/>
    <w:rsid w:val="00A73B74"/>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A73B74"/>
  </w:style>
  <w:style w:type="numbering" w:customStyle="1" w:styleId="291">
    <w:name w:val="Нет списка29"/>
    <w:next w:val="a8"/>
    <w:uiPriority w:val="99"/>
    <w:semiHidden/>
    <w:unhideWhenUsed/>
    <w:rsid w:val="00A73B74"/>
  </w:style>
  <w:style w:type="table" w:customStyle="1" w:styleId="420">
    <w:name w:val="Сетка таблицы42"/>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8">
    <w:name w:val="Основной текст 2 Знак1"/>
    <w:basedOn w:val="a6"/>
    <w:locked/>
    <w:rsid w:val="00A73B74"/>
    <w:rPr>
      <w:sz w:val="24"/>
      <w:szCs w:val="24"/>
    </w:rPr>
  </w:style>
  <w:style w:type="character" w:customStyle="1" w:styleId="313">
    <w:name w:val="Основной текст с отступом 3 Знак1"/>
    <w:basedOn w:val="a6"/>
    <w:locked/>
    <w:rsid w:val="00A73B74"/>
    <w:rPr>
      <w:sz w:val="28"/>
      <w:szCs w:val="24"/>
    </w:rPr>
  </w:style>
  <w:style w:type="numbering" w:customStyle="1" w:styleId="301">
    <w:name w:val="Нет списка30"/>
    <w:next w:val="a8"/>
    <w:uiPriority w:val="99"/>
    <w:semiHidden/>
    <w:unhideWhenUsed/>
    <w:rsid w:val="00A73B74"/>
  </w:style>
  <w:style w:type="table" w:customStyle="1" w:styleId="430">
    <w:name w:val="Сетка таблицы43"/>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8"/>
    <w:uiPriority w:val="99"/>
    <w:semiHidden/>
    <w:unhideWhenUsed/>
    <w:rsid w:val="00A73B74"/>
  </w:style>
  <w:style w:type="numbering" w:customStyle="1" w:styleId="322">
    <w:name w:val="Нет списка32"/>
    <w:next w:val="a8"/>
    <w:uiPriority w:val="99"/>
    <w:semiHidden/>
    <w:unhideWhenUsed/>
    <w:rsid w:val="00A73B74"/>
  </w:style>
  <w:style w:type="numbering" w:customStyle="1" w:styleId="331">
    <w:name w:val="Нет списка33"/>
    <w:next w:val="a8"/>
    <w:uiPriority w:val="99"/>
    <w:semiHidden/>
    <w:unhideWhenUsed/>
    <w:rsid w:val="00A73B74"/>
  </w:style>
  <w:style w:type="table" w:customStyle="1" w:styleId="440">
    <w:name w:val="Сетка таблицы44"/>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semiHidden/>
    <w:rsid w:val="00A73B74"/>
  </w:style>
  <w:style w:type="numbering" w:customStyle="1" w:styleId="351">
    <w:name w:val="Нет списка35"/>
    <w:next w:val="a8"/>
    <w:semiHidden/>
    <w:rsid w:val="00A73B74"/>
  </w:style>
  <w:style w:type="paragraph" w:customStyle="1" w:styleId="afffffffb">
    <w:name w:val="Знак Знак Знак"/>
    <w:basedOn w:val="a5"/>
    <w:rsid w:val="00A73B74"/>
    <w:pPr>
      <w:spacing w:after="160" w:line="240" w:lineRule="exact"/>
    </w:pPr>
    <w:rPr>
      <w:rFonts w:ascii="Verdana" w:eastAsia="Times New Roman" w:hAnsi="Verdana"/>
      <w:sz w:val="24"/>
      <w:szCs w:val="24"/>
      <w:lang w:val="en-US"/>
    </w:rPr>
  </w:style>
  <w:style w:type="table" w:customStyle="1" w:styleId="450">
    <w:name w:val="Сетка таблицы45"/>
    <w:basedOn w:val="a7"/>
    <w:next w:val="ab"/>
    <w:uiPriority w:val="9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f1"/>
    <w:rsid w:val="00A73B74"/>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7"/>
    <w:next w:val="ab"/>
    <w:uiPriority w:val="59"/>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b"/>
    <w:uiPriority w:val="59"/>
    <w:rsid w:val="00A73B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7"/>
    <w:next w:val="ab"/>
    <w:locked/>
    <w:rsid w:val="00A73B7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7"/>
    <w:next w:val="ab"/>
    <w:uiPriority w:val="59"/>
    <w:rsid w:val="00A73B7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A73B7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A73B74"/>
    <w:rPr>
      <w:rFonts w:ascii="TimesNewRomanPSMT" w:hAnsi="TimesNewRomanPSMT" w:hint="default"/>
      <w:b w:val="0"/>
      <w:bCs w:val="0"/>
      <w:i w:val="0"/>
      <w:iCs w:val="0"/>
      <w:color w:val="000000"/>
      <w:sz w:val="28"/>
      <w:szCs w:val="28"/>
    </w:rPr>
  </w:style>
  <w:style w:type="numbering" w:customStyle="1" w:styleId="361">
    <w:name w:val="Нет списка36"/>
    <w:next w:val="a8"/>
    <w:semiHidden/>
    <w:rsid w:val="00A73B74"/>
  </w:style>
  <w:style w:type="paragraph" w:customStyle="1" w:styleId="262">
    <w:name w:val="Основной текст 26"/>
    <w:basedOn w:val="a5"/>
    <w:rsid w:val="00A73B7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6"/>
    <w:rsid w:val="00A73B74"/>
  </w:style>
  <w:style w:type="character" w:customStyle="1" w:styleId="apple-style-span">
    <w:name w:val="apple-style-span"/>
    <w:basedOn w:val="a6"/>
    <w:rsid w:val="00A73B74"/>
  </w:style>
  <w:style w:type="numbering" w:customStyle="1" w:styleId="1100">
    <w:name w:val="Нет списка110"/>
    <w:next w:val="a8"/>
    <w:uiPriority w:val="99"/>
    <w:semiHidden/>
    <w:unhideWhenUsed/>
    <w:rsid w:val="00A73B74"/>
  </w:style>
  <w:style w:type="paragraph" w:customStyle="1" w:styleId="msonormal0">
    <w:name w:val="msonormal"/>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8"/>
    <w:uiPriority w:val="99"/>
    <w:semiHidden/>
    <w:unhideWhenUsed/>
    <w:rsid w:val="00A73B74"/>
  </w:style>
  <w:style w:type="paragraph" w:customStyle="1" w:styleId="5d">
    <w:name w:val="Основной текст5"/>
    <w:basedOn w:val="a5"/>
    <w:rsid w:val="00A73B74"/>
    <w:pPr>
      <w:widowControl w:val="0"/>
      <w:shd w:val="clear" w:color="auto" w:fill="FFFFFF"/>
      <w:spacing w:before="540" w:after="300" w:line="269" w:lineRule="exact"/>
      <w:jc w:val="center"/>
    </w:pPr>
    <w:rPr>
      <w:rFonts w:cs="Calibri"/>
      <w:sz w:val="21"/>
      <w:szCs w:val="21"/>
    </w:rPr>
  </w:style>
  <w:style w:type="character" w:customStyle="1" w:styleId="3f9">
    <w:name w:val="Заголовок №3_"/>
    <w:basedOn w:val="a6"/>
    <w:link w:val="3fa"/>
    <w:rsid w:val="00A73B74"/>
    <w:rPr>
      <w:rFonts w:cs="Calibri"/>
      <w:b/>
      <w:bCs/>
      <w:sz w:val="21"/>
      <w:szCs w:val="21"/>
      <w:shd w:val="clear" w:color="auto" w:fill="FFFFFF"/>
    </w:rPr>
  </w:style>
  <w:style w:type="paragraph" w:customStyle="1" w:styleId="3fa">
    <w:name w:val="Заголовок №3"/>
    <w:basedOn w:val="a5"/>
    <w:link w:val="3f9"/>
    <w:rsid w:val="00A73B74"/>
    <w:pPr>
      <w:widowControl w:val="0"/>
      <w:shd w:val="clear" w:color="auto" w:fill="FFFFFF"/>
      <w:spacing w:before="180" w:after="180" w:line="269" w:lineRule="exact"/>
      <w:ind w:hanging="1620"/>
      <w:outlineLvl w:val="2"/>
    </w:pPr>
    <w:rPr>
      <w:rFonts w:asciiTheme="minorHAnsi" w:eastAsiaTheme="minorHAnsi" w:hAnsiTheme="minorHAnsi" w:cs="Calibri"/>
      <w:b/>
      <w:bCs/>
      <w:sz w:val="21"/>
      <w:szCs w:val="21"/>
    </w:rPr>
  </w:style>
  <w:style w:type="character" w:customStyle="1" w:styleId="2ff">
    <w:name w:val="Основной текст (2)_"/>
    <w:basedOn w:val="a6"/>
    <w:link w:val="2ff0"/>
    <w:rsid w:val="00A73B74"/>
    <w:rPr>
      <w:rFonts w:cs="Calibri"/>
      <w:b/>
      <w:bCs/>
      <w:sz w:val="21"/>
      <w:szCs w:val="21"/>
      <w:shd w:val="clear" w:color="auto" w:fill="FFFFFF"/>
    </w:rPr>
  </w:style>
  <w:style w:type="paragraph" w:customStyle="1" w:styleId="2ff0">
    <w:name w:val="Основной текст (2)"/>
    <w:basedOn w:val="a5"/>
    <w:link w:val="2ff"/>
    <w:rsid w:val="00A73B74"/>
    <w:pPr>
      <w:widowControl w:val="0"/>
      <w:shd w:val="clear" w:color="auto" w:fill="FFFFFF"/>
      <w:spacing w:before="540" w:after="540" w:line="0" w:lineRule="atLeast"/>
      <w:ind w:hanging="420"/>
      <w:jc w:val="center"/>
    </w:pPr>
    <w:rPr>
      <w:rFonts w:asciiTheme="minorHAnsi" w:eastAsiaTheme="minorHAnsi" w:hAnsiTheme="minorHAnsi" w:cs="Calibri"/>
      <w:b/>
      <w:bCs/>
      <w:sz w:val="21"/>
      <w:szCs w:val="21"/>
    </w:rPr>
  </w:style>
  <w:style w:type="table" w:customStyle="1" w:styleId="540">
    <w:name w:val="Сетка таблицы54"/>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rsid w:val="00A73B74"/>
  </w:style>
  <w:style w:type="table" w:customStyle="1" w:styleId="550">
    <w:name w:val="Сетка таблицы55"/>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Intense Emphasis"/>
    <w:uiPriority w:val="21"/>
    <w:qFormat/>
    <w:rsid w:val="00A73B74"/>
    <w:rPr>
      <w:b/>
      <w:bCs/>
      <w:i/>
      <w:iCs/>
      <w:color w:val="4F81BD"/>
    </w:rPr>
  </w:style>
  <w:style w:type="numbering" w:customStyle="1" w:styleId="391">
    <w:name w:val="Нет списка39"/>
    <w:next w:val="a8"/>
    <w:uiPriority w:val="99"/>
    <w:semiHidden/>
    <w:unhideWhenUsed/>
    <w:rsid w:val="00A73B74"/>
  </w:style>
  <w:style w:type="paragraph" w:customStyle="1" w:styleId="western">
    <w:name w:val="western"/>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A73B74"/>
    <w:rPr>
      <w:rFonts w:ascii="Arial" w:eastAsia="Times New Roman" w:hAnsi="Arial" w:cs="Arial"/>
      <w:sz w:val="20"/>
      <w:szCs w:val="20"/>
      <w:lang w:eastAsia="ru-RU"/>
    </w:rPr>
  </w:style>
  <w:style w:type="paragraph" w:customStyle="1" w:styleId="TextBoldCenter">
    <w:name w:val="TextBoldCenter"/>
    <w:basedOn w:val="a5"/>
    <w:rsid w:val="00A73B74"/>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d">
    <w:name w:val="яяяяяяяя"/>
    <w:basedOn w:val="a5"/>
    <w:uiPriority w:val="99"/>
    <w:rsid w:val="00A73B74"/>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5"/>
    <w:rsid w:val="00A73B74"/>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A73B74"/>
    <w:rPr>
      <w:sz w:val="20"/>
      <w:szCs w:val="20"/>
    </w:rPr>
  </w:style>
  <w:style w:type="character" w:customStyle="1" w:styleId="spanbodyheader11">
    <w:name w:val="span_body_header_11"/>
    <w:rsid w:val="00A73B74"/>
    <w:rPr>
      <w:b/>
      <w:bCs/>
      <w:sz w:val="20"/>
      <w:szCs w:val="20"/>
    </w:rPr>
  </w:style>
  <w:style w:type="numbering" w:customStyle="1" w:styleId="401">
    <w:name w:val="Нет списка40"/>
    <w:next w:val="a8"/>
    <w:uiPriority w:val="99"/>
    <w:semiHidden/>
    <w:rsid w:val="00A73B74"/>
  </w:style>
  <w:style w:type="table" w:customStyle="1" w:styleId="560">
    <w:name w:val="Сетка таблицы56"/>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8"/>
    <w:semiHidden/>
    <w:rsid w:val="00A73B74"/>
  </w:style>
  <w:style w:type="table" w:customStyle="1" w:styleId="570">
    <w:name w:val="Сетка таблицы57"/>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7"/>
    <w:next w:val="ab"/>
    <w:rsid w:val="00A73B7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7"/>
    <w:next w:val="ab"/>
    <w:uiPriority w:val="59"/>
    <w:rsid w:val="00A73B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b"/>
    <w:uiPriority w:val="59"/>
    <w:rsid w:val="00A73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semiHidden/>
    <w:rsid w:val="00A73B74"/>
  </w:style>
  <w:style w:type="paragraph" w:customStyle="1" w:styleId="afffffffe">
    <w:name w:val="Название_пост"/>
    <w:basedOn w:val="afb"/>
    <w:next w:val="affffffff"/>
    <w:rsid w:val="00A73B74"/>
    <w:rPr>
      <w:bCs/>
      <w:sz w:val="32"/>
      <w:szCs w:val="24"/>
    </w:rPr>
  </w:style>
  <w:style w:type="paragraph" w:customStyle="1" w:styleId="affffffff">
    <w:name w:val="Дата и номер"/>
    <w:basedOn w:val="a5"/>
    <w:next w:val="affffffff0"/>
    <w:rsid w:val="00A73B74"/>
    <w:pPr>
      <w:tabs>
        <w:tab w:val="left" w:pos="8100"/>
      </w:tabs>
      <w:spacing w:after="0" w:line="240" w:lineRule="auto"/>
      <w:ind w:firstLine="720"/>
      <w:jc w:val="both"/>
    </w:pPr>
    <w:rPr>
      <w:rFonts w:ascii="Times New Roman" w:eastAsia="Times New Roman" w:hAnsi="Times New Roman"/>
      <w:bCs/>
      <w:sz w:val="26"/>
      <w:szCs w:val="24"/>
      <w:lang w:eastAsia="ru-RU"/>
    </w:rPr>
  </w:style>
  <w:style w:type="paragraph" w:customStyle="1" w:styleId="affffffff0">
    <w:name w:val="Заголовок_пост"/>
    <w:basedOn w:val="a5"/>
    <w:rsid w:val="00A73B74"/>
    <w:pPr>
      <w:tabs>
        <w:tab w:val="left" w:pos="10440"/>
      </w:tabs>
      <w:spacing w:after="0" w:line="240" w:lineRule="auto"/>
      <w:ind w:left="720" w:right="4627"/>
    </w:pPr>
    <w:rPr>
      <w:rFonts w:ascii="Times New Roman" w:eastAsia="Times New Roman" w:hAnsi="Times New Roman"/>
      <w:sz w:val="26"/>
      <w:szCs w:val="24"/>
      <w:lang w:eastAsia="ru-RU"/>
    </w:rPr>
  </w:style>
  <w:style w:type="paragraph" w:customStyle="1" w:styleId="affffffff1">
    <w:name w:val="Абзац_пост"/>
    <w:basedOn w:val="a5"/>
    <w:rsid w:val="00A73B74"/>
    <w:pPr>
      <w:spacing w:before="120" w:after="0" w:line="240" w:lineRule="auto"/>
      <w:ind w:firstLine="720"/>
      <w:jc w:val="both"/>
    </w:pPr>
    <w:rPr>
      <w:rFonts w:ascii="Times New Roman" w:eastAsia="Times New Roman" w:hAnsi="Times New Roman"/>
      <w:sz w:val="26"/>
      <w:szCs w:val="24"/>
      <w:lang w:eastAsia="ru-RU"/>
    </w:rPr>
  </w:style>
  <w:style w:type="paragraph" w:customStyle="1" w:styleId="affffffff2">
    <w:name w:val="Исполнитель"/>
    <w:basedOn w:val="affffffff1"/>
    <w:rsid w:val="00A73B74"/>
    <w:pPr>
      <w:tabs>
        <w:tab w:val="left" w:pos="2880"/>
      </w:tabs>
      <w:spacing w:before="0"/>
      <w:ind w:left="2880" w:hanging="2160"/>
    </w:pPr>
  </w:style>
  <w:style w:type="paragraph" w:customStyle="1" w:styleId="affffffff3">
    <w:name w:val="Рассылка"/>
    <w:basedOn w:val="affffffff1"/>
    <w:rsid w:val="00A73B74"/>
    <w:pPr>
      <w:tabs>
        <w:tab w:val="left" w:pos="2160"/>
      </w:tabs>
      <w:spacing w:before="0"/>
      <w:ind w:left="2160" w:hanging="1440"/>
    </w:pPr>
  </w:style>
  <w:style w:type="paragraph" w:customStyle="1" w:styleId="a0">
    <w:name w:val="Подпункт_пост"/>
    <w:basedOn w:val="affffffff1"/>
    <w:rsid w:val="00A73B74"/>
    <w:pPr>
      <w:numPr>
        <w:numId w:val="10"/>
      </w:numPr>
    </w:pPr>
  </w:style>
  <w:style w:type="paragraph" w:customStyle="1" w:styleId="affffffff4">
    <w:name w:val="Ðàññûëêà"/>
    <w:basedOn w:val="a5"/>
    <w:rsid w:val="00A73B74"/>
    <w:pPr>
      <w:tabs>
        <w:tab w:val="left" w:pos="2160"/>
      </w:tabs>
      <w:spacing w:after="0" w:line="240" w:lineRule="auto"/>
      <w:ind w:left="2160" w:hanging="1440"/>
      <w:jc w:val="both"/>
    </w:pPr>
    <w:rPr>
      <w:rFonts w:ascii="Times New Roman" w:eastAsia="Times New Roman" w:hAnsi="Times New Roman"/>
      <w:sz w:val="26"/>
      <w:szCs w:val="20"/>
      <w:lang w:eastAsia="ru-RU"/>
    </w:rPr>
  </w:style>
  <w:style w:type="character" w:customStyle="1" w:styleId="WW8Num4z1">
    <w:name w:val="WW8Num4z1"/>
    <w:rsid w:val="00A73B74"/>
    <w:rPr>
      <w:rFonts w:ascii="Courier New" w:hAnsi="Courier New" w:cs="Courier New"/>
    </w:rPr>
  </w:style>
  <w:style w:type="character" w:customStyle="1" w:styleId="WW8Num1z1">
    <w:name w:val="WW8Num1z1"/>
    <w:rsid w:val="00A73B74"/>
    <w:rPr>
      <w:rFonts w:ascii="Wingdings" w:hAnsi="Wingdings"/>
    </w:rPr>
  </w:style>
  <w:style w:type="character" w:customStyle="1" w:styleId="WW8Num2z1">
    <w:name w:val="WW8Num2z1"/>
    <w:rsid w:val="00A73B74"/>
    <w:rPr>
      <w:rFonts w:ascii="Courier New" w:hAnsi="Courier New" w:cs="Courier New"/>
    </w:rPr>
  </w:style>
  <w:style w:type="character" w:customStyle="1" w:styleId="WW8Num2z3">
    <w:name w:val="WW8Num2z3"/>
    <w:rsid w:val="00A73B74"/>
    <w:rPr>
      <w:rFonts w:ascii="Symbol" w:hAnsi="Symbol"/>
    </w:rPr>
  </w:style>
  <w:style w:type="character" w:customStyle="1" w:styleId="WW8Num3z1">
    <w:name w:val="WW8Num3z1"/>
    <w:rsid w:val="00A73B74"/>
    <w:rPr>
      <w:rFonts w:ascii="Courier New" w:hAnsi="Courier New" w:cs="Courier New"/>
    </w:rPr>
  </w:style>
  <w:style w:type="character" w:customStyle="1" w:styleId="WW8Num3z3">
    <w:name w:val="WW8Num3z3"/>
    <w:rsid w:val="00A73B74"/>
    <w:rPr>
      <w:rFonts w:ascii="Symbol" w:hAnsi="Symbol"/>
    </w:rPr>
  </w:style>
  <w:style w:type="character" w:customStyle="1" w:styleId="WW8Num4z2">
    <w:name w:val="WW8Num4z2"/>
    <w:rsid w:val="00A73B74"/>
    <w:rPr>
      <w:rFonts w:ascii="Wingdings" w:hAnsi="Wingdings"/>
    </w:rPr>
  </w:style>
  <w:style w:type="character" w:customStyle="1" w:styleId="WW8Num4z3">
    <w:name w:val="WW8Num4z3"/>
    <w:rsid w:val="00A73B74"/>
    <w:rPr>
      <w:rFonts w:ascii="Symbol" w:hAnsi="Symbol"/>
    </w:rPr>
  </w:style>
  <w:style w:type="character" w:customStyle="1" w:styleId="WW8Num5z1">
    <w:name w:val="WW8Num5z1"/>
    <w:rsid w:val="00A73B74"/>
    <w:rPr>
      <w:rFonts w:ascii="Courier New" w:hAnsi="Courier New" w:cs="Courier New"/>
    </w:rPr>
  </w:style>
  <w:style w:type="character" w:customStyle="1" w:styleId="WW8Num5z3">
    <w:name w:val="WW8Num5z3"/>
    <w:rsid w:val="00A73B74"/>
    <w:rPr>
      <w:rFonts w:ascii="Symbol" w:hAnsi="Symbol"/>
    </w:rPr>
  </w:style>
  <w:style w:type="character" w:customStyle="1" w:styleId="WW8Num7z1">
    <w:name w:val="WW8Num7z1"/>
    <w:rsid w:val="00A73B74"/>
    <w:rPr>
      <w:rFonts w:ascii="Courier New" w:hAnsi="Courier New" w:cs="Courier New"/>
    </w:rPr>
  </w:style>
  <w:style w:type="character" w:customStyle="1" w:styleId="WW8Num7z3">
    <w:name w:val="WW8Num7z3"/>
    <w:rsid w:val="00A73B74"/>
    <w:rPr>
      <w:rFonts w:ascii="Symbol" w:hAnsi="Symbol"/>
    </w:rPr>
  </w:style>
  <w:style w:type="character" w:customStyle="1" w:styleId="WW8Num8z1">
    <w:name w:val="WW8Num8z1"/>
    <w:rsid w:val="00A73B74"/>
    <w:rPr>
      <w:rFonts w:ascii="Courier New" w:hAnsi="Courier New"/>
    </w:rPr>
  </w:style>
  <w:style w:type="character" w:customStyle="1" w:styleId="WW8Num8z2">
    <w:name w:val="WW8Num8z2"/>
    <w:rsid w:val="00A73B74"/>
    <w:rPr>
      <w:rFonts w:ascii="Wingdings" w:hAnsi="Wingdings"/>
    </w:rPr>
  </w:style>
  <w:style w:type="character" w:customStyle="1" w:styleId="WW8Num8z3">
    <w:name w:val="WW8Num8z3"/>
    <w:rsid w:val="00A73B74"/>
    <w:rPr>
      <w:rFonts w:ascii="Symbol" w:hAnsi="Symbol"/>
    </w:rPr>
  </w:style>
  <w:style w:type="character" w:customStyle="1" w:styleId="WW8Num10z0">
    <w:name w:val="WW8Num10z0"/>
    <w:rsid w:val="00A73B74"/>
    <w:rPr>
      <w:rFonts w:ascii="Symbol" w:hAnsi="Symbol"/>
    </w:rPr>
  </w:style>
  <w:style w:type="character" w:customStyle="1" w:styleId="WW8Num10z1">
    <w:name w:val="WW8Num10z1"/>
    <w:rsid w:val="00A73B74"/>
    <w:rPr>
      <w:rFonts w:ascii="Courier New" w:hAnsi="Courier New" w:cs="Courier New"/>
    </w:rPr>
  </w:style>
  <w:style w:type="character" w:customStyle="1" w:styleId="WW8Num10z2">
    <w:name w:val="WW8Num10z2"/>
    <w:rsid w:val="00A73B74"/>
    <w:rPr>
      <w:rFonts w:ascii="Wingdings" w:hAnsi="Wingdings"/>
    </w:rPr>
  </w:style>
  <w:style w:type="character" w:customStyle="1" w:styleId="WW8Num11z0">
    <w:name w:val="WW8Num11z0"/>
    <w:rsid w:val="00A73B74"/>
    <w:rPr>
      <w:rFonts w:ascii="Wingdings" w:hAnsi="Wingdings"/>
    </w:rPr>
  </w:style>
  <w:style w:type="character" w:customStyle="1" w:styleId="WW8Num11z1">
    <w:name w:val="WW8Num11z1"/>
    <w:rsid w:val="00A73B74"/>
    <w:rPr>
      <w:rFonts w:ascii="Symbol" w:hAnsi="Symbol"/>
    </w:rPr>
  </w:style>
  <w:style w:type="character" w:customStyle="1" w:styleId="WW8Num11z4">
    <w:name w:val="WW8Num11z4"/>
    <w:rsid w:val="00A73B74"/>
    <w:rPr>
      <w:rFonts w:ascii="Courier New" w:hAnsi="Courier New"/>
    </w:rPr>
  </w:style>
  <w:style w:type="character" w:customStyle="1" w:styleId="WW8Num12z0">
    <w:name w:val="WW8Num12z0"/>
    <w:rsid w:val="00A73B74"/>
    <w:rPr>
      <w:rFonts w:ascii="Symbol" w:hAnsi="Symbol"/>
    </w:rPr>
  </w:style>
  <w:style w:type="character" w:customStyle="1" w:styleId="WW8Num12z1">
    <w:name w:val="WW8Num12z1"/>
    <w:rsid w:val="00A73B74"/>
    <w:rPr>
      <w:rFonts w:ascii="Courier New" w:hAnsi="Courier New" w:cs="Courier New"/>
    </w:rPr>
  </w:style>
  <w:style w:type="character" w:customStyle="1" w:styleId="WW8Num12z2">
    <w:name w:val="WW8Num12z2"/>
    <w:rsid w:val="00A73B74"/>
    <w:rPr>
      <w:rFonts w:ascii="Wingdings" w:hAnsi="Wingdings"/>
    </w:rPr>
  </w:style>
  <w:style w:type="character" w:customStyle="1" w:styleId="WW8Num13z0">
    <w:name w:val="WW8Num13z0"/>
    <w:rsid w:val="00A73B74"/>
    <w:rPr>
      <w:rFonts w:ascii="Wingdings" w:hAnsi="Wingdings"/>
    </w:rPr>
  </w:style>
  <w:style w:type="character" w:customStyle="1" w:styleId="WW8Num13z6">
    <w:name w:val="WW8Num13z6"/>
    <w:rsid w:val="00A73B74"/>
    <w:rPr>
      <w:rFonts w:ascii="Symbol" w:hAnsi="Symbol"/>
    </w:rPr>
  </w:style>
  <w:style w:type="character" w:customStyle="1" w:styleId="WW8Num13z7">
    <w:name w:val="WW8Num13z7"/>
    <w:rsid w:val="00A73B74"/>
    <w:rPr>
      <w:rFonts w:ascii="Courier New" w:hAnsi="Courier New" w:cs="Courier New"/>
    </w:rPr>
  </w:style>
  <w:style w:type="character" w:customStyle="1" w:styleId="WW8Num15z0">
    <w:name w:val="WW8Num15z0"/>
    <w:rsid w:val="00A73B74"/>
    <w:rPr>
      <w:rFonts w:ascii="Wingdings" w:hAnsi="Wingdings"/>
    </w:rPr>
  </w:style>
  <w:style w:type="character" w:customStyle="1" w:styleId="WW8Num15z1">
    <w:name w:val="WW8Num15z1"/>
    <w:rsid w:val="00A73B74"/>
    <w:rPr>
      <w:rFonts w:ascii="Courier New" w:hAnsi="Courier New" w:cs="Courier New"/>
    </w:rPr>
  </w:style>
  <w:style w:type="character" w:customStyle="1" w:styleId="WW8Num15z3">
    <w:name w:val="WW8Num15z3"/>
    <w:rsid w:val="00A73B74"/>
    <w:rPr>
      <w:rFonts w:ascii="Symbol" w:hAnsi="Symbol"/>
    </w:rPr>
  </w:style>
  <w:style w:type="character" w:customStyle="1" w:styleId="WW8Num16z0">
    <w:name w:val="WW8Num16z0"/>
    <w:rsid w:val="00A73B74"/>
    <w:rPr>
      <w:rFonts w:ascii="Wingdings" w:hAnsi="Wingdings"/>
    </w:rPr>
  </w:style>
  <w:style w:type="character" w:customStyle="1" w:styleId="WW8Num16z3">
    <w:name w:val="WW8Num16z3"/>
    <w:rsid w:val="00A73B74"/>
    <w:rPr>
      <w:rFonts w:ascii="Symbol" w:hAnsi="Symbol"/>
    </w:rPr>
  </w:style>
  <w:style w:type="character" w:customStyle="1" w:styleId="WW8Num16z4">
    <w:name w:val="WW8Num16z4"/>
    <w:rsid w:val="00A73B74"/>
    <w:rPr>
      <w:rFonts w:ascii="Courier New" w:hAnsi="Courier New" w:cs="Courier New"/>
    </w:rPr>
  </w:style>
  <w:style w:type="character" w:customStyle="1" w:styleId="WW8Num17z0">
    <w:name w:val="WW8Num17z0"/>
    <w:rsid w:val="00A73B74"/>
    <w:rPr>
      <w:rFonts w:ascii="Wingdings" w:hAnsi="Wingdings"/>
    </w:rPr>
  </w:style>
  <w:style w:type="character" w:customStyle="1" w:styleId="WW8Num17z1">
    <w:name w:val="WW8Num17z1"/>
    <w:rsid w:val="00A73B74"/>
    <w:rPr>
      <w:rFonts w:ascii="Courier New" w:hAnsi="Courier New" w:cs="Courier New"/>
    </w:rPr>
  </w:style>
  <w:style w:type="character" w:customStyle="1" w:styleId="WW8Num17z3">
    <w:name w:val="WW8Num17z3"/>
    <w:rsid w:val="00A73B74"/>
    <w:rPr>
      <w:rFonts w:ascii="Symbol" w:hAnsi="Symbol"/>
    </w:rPr>
  </w:style>
  <w:style w:type="character" w:customStyle="1" w:styleId="WW8Num18z0">
    <w:name w:val="WW8Num18z0"/>
    <w:rsid w:val="00A73B74"/>
    <w:rPr>
      <w:rFonts w:ascii="Wingdings" w:hAnsi="Wingdings"/>
    </w:rPr>
  </w:style>
  <w:style w:type="character" w:customStyle="1" w:styleId="WW8Num18z1">
    <w:name w:val="WW8Num18z1"/>
    <w:rsid w:val="00A73B74"/>
    <w:rPr>
      <w:rFonts w:ascii="Courier New" w:hAnsi="Courier New" w:cs="Courier New"/>
    </w:rPr>
  </w:style>
  <w:style w:type="character" w:customStyle="1" w:styleId="WW8Num18z3">
    <w:name w:val="WW8Num18z3"/>
    <w:rsid w:val="00A73B74"/>
    <w:rPr>
      <w:rFonts w:ascii="Symbol" w:hAnsi="Symbol"/>
    </w:rPr>
  </w:style>
  <w:style w:type="character" w:customStyle="1" w:styleId="WW8Num19z0">
    <w:name w:val="WW8Num19z0"/>
    <w:rsid w:val="00A73B74"/>
    <w:rPr>
      <w:rFonts w:ascii="Times New Roman" w:eastAsia="Times New Roman" w:hAnsi="Times New Roman" w:cs="Times New Roman"/>
    </w:rPr>
  </w:style>
  <w:style w:type="character" w:customStyle="1" w:styleId="WW8Num19z1">
    <w:name w:val="WW8Num19z1"/>
    <w:rsid w:val="00A73B74"/>
    <w:rPr>
      <w:rFonts w:ascii="Courier New" w:hAnsi="Courier New"/>
    </w:rPr>
  </w:style>
  <w:style w:type="character" w:customStyle="1" w:styleId="WW8Num19z2">
    <w:name w:val="WW8Num19z2"/>
    <w:rsid w:val="00A73B74"/>
    <w:rPr>
      <w:rFonts w:ascii="Wingdings" w:hAnsi="Wingdings"/>
    </w:rPr>
  </w:style>
  <w:style w:type="character" w:customStyle="1" w:styleId="WW8Num19z3">
    <w:name w:val="WW8Num19z3"/>
    <w:rsid w:val="00A73B74"/>
    <w:rPr>
      <w:rFonts w:ascii="Symbol" w:hAnsi="Symbol"/>
    </w:rPr>
  </w:style>
  <w:style w:type="character" w:customStyle="1" w:styleId="WW8Num20z0">
    <w:name w:val="WW8Num20z0"/>
    <w:rsid w:val="00A73B74"/>
    <w:rPr>
      <w:rFonts w:ascii="Wingdings" w:hAnsi="Wingdings"/>
    </w:rPr>
  </w:style>
  <w:style w:type="character" w:customStyle="1" w:styleId="WW8Num20z3">
    <w:name w:val="WW8Num20z3"/>
    <w:rsid w:val="00A73B74"/>
    <w:rPr>
      <w:rFonts w:ascii="Symbol" w:hAnsi="Symbol"/>
    </w:rPr>
  </w:style>
  <w:style w:type="character" w:customStyle="1" w:styleId="WW8Num20z4">
    <w:name w:val="WW8Num20z4"/>
    <w:rsid w:val="00A73B74"/>
    <w:rPr>
      <w:rFonts w:ascii="Courier New" w:hAnsi="Courier New" w:cs="Courier New"/>
    </w:rPr>
  </w:style>
  <w:style w:type="character" w:customStyle="1" w:styleId="WW8Num25z1">
    <w:name w:val="WW8Num25z1"/>
    <w:rsid w:val="00A73B74"/>
    <w:rPr>
      <w:rFonts w:ascii="Symbol" w:hAnsi="Symbol"/>
    </w:rPr>
  </w:style>
  <w:style w:type="character" w:customStyle="1" w:styleId="affffffff5">
    <w:name w:val="МОН основной Знак"/>
    <w:rsid w:val="00A73B74"/>
    <w:rPr>
      <w:sz w:val="28"/>
      <w:szCs w:val="24"/>
      <w:lang w:val="ru-RU" w:eastAsia="ar-SA" w:bidi="ar-SA"/>
    </w:rPr>
  </w:style>
  <w:style w:type="paragraph" w:customStyle="1" w:styleId="affffffff6">
    <w:name w:val="Заголовок"/>
    <w:basedOn w:val="a5"/>
    <w:next w:val="ae"/>
    <w:rsid w:val="00A73B74"/>
    <w:pPr>
      <w:keepNext/>
      <w:suppressAutoHyphens/>
      <w:spacing w:before="240" w:after="120" w:line="240" w:lineRule="auto"/>
    </w:pPr>
    <w:rPr>
      <w:rFonts w:ascii="Arial" w:eastAsia="Lucida Sans Unicode" w:hAnsi="Arial" w:cs="Mangal"/>
      <w:sz w:val="28"/>
      <w:szCs w:val="28"/>
      <w:lang w:eastAsia="ar-SA"/>
    </w:rPr>
  </w:style>
  <w:style w:type="paragraph" w:customStyle="1" w:styleId="affffffff7">
    <w:name w:val="МОН основной"/>
    <w:basedOn w:val="a5"/>
    <w:rsid w:val="00A73B74"/>
    <w:pPr>
      <w:suppressAutoHyphens/>
      <w:spacing w:after="0" w:line="360" w:lineRule="auto"/>
      <w:ind w:firstLine="709"/>
      <w:jc w:val="both"/>
    </w:pPr>
    <w:rPr>
      <w:rFonts w:ascii="Times New Roman" w:eastAsia="Times New Roman" w:hAnsi="Times New Roman"/>
      <w:sz w:val="28"/>
      <w:szCs w:val="24"/>
      <w:lang w:eastAsia="ar-SA"/>
    </w:rPr>
  </w:style>
  <w:style w:type="paragraph" w:customStyle="1" w:styleId="affffffff8">
    <w:name w:val="Àáçàö_ïîñò"/>
    <w:basedOn w:val="a5"/>
    <w:rsid w:val="00A73B74"/>
    <w:pPr>
      <w:suppressAutoHyphens/>
      <w:spacing w:before="120" w:after="0" w:line="240" w:lineRule="auto"/>
      <w:ind w:firstLine="720"/>
      <w:jc w:val="both"/>
    </w:pPr>
    <w:rPr>
      <w:rFonts w:ascii="Times New Roman" w:eastAsia="Times New Roman" w:hAnsi="Times New Roman"/>
      <w:sz w:val="26"/>
      <w:szCs w:val="20"/>
      <w:lang w:eastAsia="ar-SA"/>
    </w:rPr>
  </w:style>
  <w:style w:type="paragraph" w:customStyle="1" w:styleId="affffffff9">
    <w:name w:val="Èñïîëíèòåëü"/>
    <w:basedOn w:val="affffffff8"/>
    <w:rsid w:val="00A73B74"/>
    <w:pPr>
      <w:tabs>
        <w:tab w:val="left" w:pos="2880"/>
      </w:tabs>
      <w:spacing w:before="0"/>
      <w:ind w:left="2880" w:hanging="2160"/>
    </w:pPr>
  </w:style>
  <w:style w:type="paragraph" w:customStyle="1" w:styleId="Heading">
    <w:name w:val="Heading"/>
    <w:rsid w:val="00A73B74"/>
    <w:pPr>
      <w:widowControl w:val="0"/>
      <w:autoSpaceDE w:val="0"/>
      <w:autoSpaceDN w:val="0"/>
      <w:adjustRightInd w:val="0"/>
      <w:spacing w:after="0" w:line="240" w:lineRule="auto"/>
    </w:pPr>
    <w:rPr>
      <w:rFonts w:ascii="Arial" w:eastAsia="Times New Roman" w:hAnsi="Arial" w:cs="Arial"/>
      <w:b/>
      <w:bCs/>
      <w:lang w:eastAsia="ru-RU"/>
    </w:rPr>
  </w:style>
  <w:style w:type="paragraph" w:styleId="affffffffa">
    <w:name w:val="Revision"/>
    <w:hidden/>
    <w:uiPriority w:val="99"/>
    <w:semiHidden/>
    <w:rsid w:val="00A73B74"/>
    <w:pPr>
      <w:spacing w:after="0" w:line="240" w:lineRule="auto"/>
    </w:pPr>
    <w:rPr>
      <w:rFonts w:ascii="Times New Roman" w:eastAsia="Times New Roman" w:hAnsi="Times New Roman" w:cs="Times New Roman"/>
      <w:sz w:val="24"/>
      <w:szCs w:val="24"/>
      <w:lang w:eastAsia="ru-RU"/>
    </w:rPr>
  </w:style>
  <w:style w:type="paragraph" w:customStyle="1" w:styleId="affffffffb">
    <w:name w:val="Знак Знак Знак Знак Знак Знак Знак Знак Знак Знак Знак Знак Знак Знак Знак Знак Знак Знак Знак Знак"/>
    <w:basedOn w:val="a5"/>
    <w:rsid w:val="00A73B74"/>
    <w:pPr>
      <w:spacing w:after="160" w:line="240" w:lineRule="exact"/>
    </w:pPr>
    <w:rPr>
      <w:rFonts w:ascii="Verdana" w:eastAsia="Times New Roman" w:hAnsi="Verdana"/>
      <w:sz w:val="20"/>
      <w:szCs w:val="20"/>
      <w:lang w:val="en-US"/>
    </w:rPr>
  </w:style>
  <w:style w:type="paragraph" w:customStyle="1" w:styleId="msolistparagraph0">
    <w:name w:val="msolistparagraph"/>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c">
    <w:name w:val="МОН Знак"/>
    <w:link w:val="affffffffd"/>
    <w:locked/>
    <w:rsid w:val="00A73B74"/>
    <w:rPr>
      <w:sz w:val="24"/>
    </w:rPr>
  </w:style>
  <w:style w:type="paragraph" w:customStyle="1" w:styleId="affffffffd">
    <w:name w:val="МОН"/>
    <w:basedOn w:val="a5"/>
    <w:link w:val="affffffffc"/>
    <w:rsid w:val="00A73B74"/>
    <w:pPr>
      <w:spacing w:after="0" w:line="360" w:lineRule="auto"/>
      <w:ind w:firstLine="709"/>
      <w:jc w:val="both"/>
    </w:pPr>
    <w:rPr>
      <w:rFonts w:asciiTheme="minorHAnsi" w:eastAsiaTheme="minorHAnsi" w:hAnsiTheme="minorHAnsi" w:cstheme="minorBidi"/>
      <w:sz w:val="24"/>
    </w:rPr>
  </w:style>
  <w:style w:type="paragraph" w:customStyle="1" w:styleId="118">
    <w:name w:val="Абзац списка11"/>
    <w:basedOn w:val="a5"/>
    <w:rsid w:val="00A73B74"/>
    <w:pPr>
      <w:ind w:left="720"/>
    </w:pPr>
    <w:rPr>
      <w:rFonts w:eastAsia="Times New Roman"/>
    </w:rPr>
  </w:style>
  <w:style w:type="table" w:customStyle="1" w:styleId="611">
    <w:name w:val="Сетка таблицы61"/>
    <w:basedOn w:val="a7"/>
    <w:next w:val="ab"/>
    <w:rsid w:val="00A73B7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бычный (веб) Знак"/>
    <w:link w:val="af6"/>
    <w:uiPriority w:val="99"/>
    <w:rsid w:val="00A73B74"/>
    <w:rPr>
      <w:rFonts w:ascii="Times New Roman" w:eastAsia="Times New Roman" w:hAnsi="Times New Roman" w:cs="Times New Roman"/>
      <w:sz w:val="24"/>
      <w:szCs w:val="24"/>
      <w:lang w:eastAsia="ru-RU"/>
    </w:rPr>
  </w:style>
  <w:style w:type="numbering" w:customStyle="1" w:styleId="431">
    <w:name w:val="Нет списка43"/>
    <w:next w:val="a8"/>
    <w:uiPriority w:val="99"/>
    <w:semiHidden/>
    <w:unhideWhenUsed/>
    <w:rsid w:val="00A73B74"/>
  </w:style>
  <w:style w:type="numbering" w:customStyle="1" w:styleId="1111">
    <w:name w:val="Нет списка111"/>
    <w:next w:val="a8"/>
    <w:uiPriority w:val="99"/>
    <w:semiHidden/>
    <w:unhideWhenUsed/>
    <w:rsid w:val="00A73B74"/>
  </w:style>
  <w:style w:type="paragraph" w:customStyle="1" w:styleId="normalweb">
    <w:name w:val="normalweb"/>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02">
    <w:name w:val="3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5">
    <w:name w:val="22"/>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00">
    <w:name w:val="7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spacing"/>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1">
    <w:name w:val="51"/>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3">
    <w:name w:val="20"/>
    <w:basedOn w:val="a6"/>
    <w:rsid w:val="00A73B74"/>
  </w:style>
  <w:style w:type="paragraph" w:customStyle="1" w:styleId="bodytext">
    <w:name w:val="bodytext"/>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
    <w:name w:val="6"/>
    <w:basedOn w:val="a6"/>
    <w:rsid w:val="00A73B74"/>
  </w:style>
  <w:style w:type="character" w:customStyle="1" w:styleId="713pt">
    <w:name w:val="713pt"/>
    <w:basedOn w:val="a6"/>
    <w:rsid w:val="00A73B74"/>
  </w:style>
  <w:style w:type="paragraph" w:customStyle="1" w:styleId="800">
    <w:name w:val="8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01">
    <w:name w:val="6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pt0pt">
    <w:name w:val="69pt0pt"/>
    <w:basedOn w:val="a6"/>
    <w:rsid w:val="00A73B74"/>
  </w:style>
  <w:style w:type="character" w:customStyle="1" w:styleId="313pt">
    <w:name w:val="313pt"/>
    <w:basedOn w:val="a6"/>
    <w:rsid w:val="00A73B74"/>
  </w:style>
  <w:style w:type="character" w:customStyle="1" w:styleId="a40">
    <w:name w:val="a4"/>
    <w:basedOn w:val="a6"/>
    <w:rsid w:val="00A73B74"/>
  </w:style>
  <w:style w:type="character" w:customStyle="1" w:styleId="4c">
    <w:name w:val="4"/>
    <w:basedOn w:val="a6"/>
    <w:rsid w:val="00A73B74"/>
  </w:style>
  <w:style w:type="paragraph" w:customStyle="1" w:styleId="402">
    <w:name w:val="4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candara-2pt">
    <w:name w:val="2candara-2pt"/>
    <w:basedOn w:val="a6"/>
    <w:rsid w:val="00A73B74"/>
  </w:style>
  <w:style w:type="paragraph" w:customStyle="1" w:styleId="1000">
    <w:name w:val="100"/>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0">
    <w:name w:val="fontstyle21"/>
    <w:basedOn w:val="a6"/>
    <w:rsid w:val="00A73B74"/>
  </w:style>
  <w:style w:type="numbering" w:customStyle="1" w:styleId="441">
    <w:name w:val="Нет списка44"/>
    <w:next w:val="a8"/>
    <w:uiPriority w:val="99"/>
    <w:semiHidden/>
    <w:unhideWhenUsed/>
    <w:rsid w:val="00A73B74"/>
  </w:style>
  <w:style w:type="numbering" w:customStyle="1" w:styleId="1120">
    <w:name w:val="Нет списка112"/>
    <w:next w:val="a8"/>
    <w:uiPriority w:val="99"/>
    <w:semiHidden/>
    <w:unhideWhenUsed/>
    <w:rsid w:val="00A73B74"/>
  </w:style>
  <w:style w:type="paragraph" w:customStyle="1" w:styleId="119">
    <w:name w:val="11"/>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5">
    <w:name w:val="12"/>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6"/>
    <w:uiPriority w:val="99"/>
    <w:semiHidden/>
    <w:unhideWhenUsed/>
    <w:rsid w:val="00A73B74"/>
    <w:rPr>
      <w:color w:val="605E5C"/>
      <w:shd w:val="clear" w:color="auto" w:fill="E1DFDD"/>
    </w:rPr>
  </w:style>
  <w:style w:type="table" w:customStyle="1" w:styleId="620">
    <w:name w:val="Сетка таблицы62"/>
    <w:basedOn w:val="a7"/>
    <w:next w:val="ab"/>
    <w:uiPriority w:val="59"/>
    <w:rsid w:val="00A73B7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d">
    <w:name w:val="Основной текст4"/>
    <w:basedOn w:val="a5"/>
    <w:rsid w:val="00A73B74"/>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Tahoma105pt">
    <w:name w:val="Основной текст + Tahoma;10;5 pt"/>
    <w:basedOn w:val="afff1"/>
    <w:rsid w:val="00A73B74"/>
    <w:rPr>
      <w:rFonts w:ascii="Tahoma" w:eastAsia="Tahoma" w:hAnsi="Tahoma" w:cs="Tahoma"/>
      <w:b w:val="0"/>
      <w:bCs w:val="0"/>
      <w:i w:val="0"/>
      <w:iCs w:val="0"/>
      <w:smallCaps w:val="0"/>
      <w:strike w:val="0"/>
      <w:color w:val="000000"/>
      <w:spacing w:val="0"/>
      <w:w w:val="100"/>
      <w:position w:val="0"/>
      <w:sz w:val="21"/>
      <w:szCs w:val="21"/>
      <w:u w:val="none"/>
    </w:rPr>
  </w:style>
  <w:style w:type="character" w:customStyle="1" w:styleId="Exact">
    <w:name w:val="Основной текст Exact"/>
    <w:rsid w:val="00A73B74"/>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hyperlink">
    <w:name w:val="hyperlink"/>
    <w:basedOn w:val="a6"/>
    <w:rsid w:val="00A73B74"/>
  </w:style>
  <w:style w:type="numbering" w:customStyle="1" w:styleId="451">
    <w:name w:val="Нет списка45"/>
    <w:next w:val="a8"/>
    <w:uiPriority w:val="99"/>
    <w:semiHidden/>
    <w:unhideWhenUsed/>
    <w:rsid w:val="00A73B74"/>
  </w:style>
  <w:style w:type="paragraph" w:styleId="2ff1">
    <w:name w:val="Quote"/>
    <w:basedOn w:val="a5"/>
    <w:next w:val="a5"/>
    <w:link w:val="2ff2"/>
    <w:uiPriority w:val="29"/>
    <w:qFormat/>
    <w:rsid w:val="00A73B74"/>
    <w:pPr>
      <w:spacing w:after="0" w:line="240" w:lineRule="auto"/>
    </w:pPr>
    <w:rPr>
      <w:rFonts w:ascii="Times New Roman" w:eastAsia="Times New Roman" w:hAnsi="Times New Roman"/>
      <w:i/>
      <w:iCs/>
      <w:color w:val="000000"/>
      <w:sz w:val="24"/>
      <w:szCs w:val="24"/>
      <w:lang w:eastAsia="ru-RU"/>
    </w:rPr>
  </w:style>
  <w:style w:type="character" w:customStyle="1" w:styleId="2ff2">
    <w:name w:val="Цитата 2 Знак"/>
    <w:basedOn w:val="a6"/>
    <w:link w:val="2ff1"/>
    <w:uiPriority w:val="29"/>
    <w:rsid w:val="00A73B74"/>
    <w:rPr>
      <w:rFonts w:ascii="Times New Roman" w:eastAsia="Times New Roman" w:hAnsi="Times New Roman" w:cs="Times New Roman"/>
      <w:i/>
      <w:iCs/>
      <w:color w:val="000000"/>
      <w:sz w:val="24"/>
      <w:szCs w:val="24"/>
      <w:lang w:eastAsia="ru-RU"/>
    </w:rPr>
  </w:style>
  <w:style w:type="character" w:styleId="affffffffe">
    <w:name w:val="Intense Reference"/>
    <w:uiPriority w:val="32"/>
    <w:qFormat/>
    <w:rsid w:val="00A73B74"/>
    <w:rPr>
      <w:b/>
      <w:bCs/>
      <w:smallCaps/>
      <w:color w:val="C0504D"/>
      <w:spacing w:val="5"/>
      <w:u w:val="single"/>
    </w:rPr>
  </w:style>
  <w:style w:type="character" w:styleId="afffffffff">
    <w:name w:val="Book Title"/>
    <w:uiPriority w:val="33"/>
    <w:qFormat/>
    <w:rsid w:val="00A73B74"/>
    <w:rPr>
      <w:b/>
      <w:bCs/>
      <w:smallCaps/>
      <w:spacing w:val="5"/>
    </w:rPr>
  </w:style>
  <w:style w:type="paragraph" w:styleId="afffffffff0">
    <w:name w:val="List Number"/>
    <w:basedOn w:val="a5"/>
    <w:next w:val="a5"/>
    <w:uiPriority w:val="3"/>
    <w:qFormat/>
    <w:rsid w:val="00A73B74"/>
    <w:pPr>
      <w:tabs>
        <w:tab w:val="num" w:pos="360"/>
      </w:tabs>
      <w:spacing w:after="0" w:line="240" w:lineRule="auto"/>
      <w:contextualSpacing/>
    </w:pPr>
    <w:rPr>
      <w:rFonts w:ascii="Times New Roman" w:eastAsia="Times New Roman" w:hAnsi="Times New Roman"/>
      <w:sz w:val="24"/>
      <w:szCs w:val="24"/>
      <w:lang w:eastAsia="ru-RU"/>
    </w:rPr>
  </w:style>
  <w:style w:type="paragraph" w:customStyle="1" w:styleId="afffffffff1">
    <w:name w:val="Заголовок без названия"/>
    <w:basedOn w:val="42"/>
    <w:next w:val="42"/>
    <w:link w:val="afffffffff2"/>
    <w:qFormat/>
    <w:rsid w:val="00A73B74"/>
    <w:pPr>
      <w:pageBreakBefore/>
      <w:spacing w:before="200" w:after="120"/>
      <w:ind w:left="431" w:firstLine="0"/>
      <w:jc w:val="left"/>
    </w:pPr>
    <w:rPr>
      <w:rFonts w:ascii="Cambria" w:hAnsi="Cambria" w:cs="Times New Roman"/>
      <w:b w:val="0"/>
      <w:iCs/>
      <w:sz w:val="24"/>
      <w:szCs w:val="24"/>
    </w:rPr>
  </w:style>
  <w:style w:type="character" w:customStyle="1" w:styleId="afffffffff2">
    <w:name w:val="Заголовок без названия Знак"/>
    <w:basedOn w:val="43"/>
    <w:link w:val="afffffffff1"/>
    <w:rsid w:val="00A73B74"/>
    <w:rPr>
      <w:rFonts w:ascii="Cambria" w:hAnsi="Cambria" w:cs="Times New Roman"/>
      <w:iCs/>
      <w:sz w:val="24"/>
      <w:szCs w:val="24"/>
    </w:rPr>
  </w:style>
  <w:style w:type="paragraph" w:customStyle="1" w:styleId="afffffffff3">
    <w:name w:val="заголовок без названия"/>
    <w:basedOn w:val="a5"/>
    <w:next w:val="a5"/>
    <w:qFormat/>
    <w:rsid w:val="00A73B74"/>
    <w:pPr>
      <w:keepNext/>
      <w:pageBreakBefore/>
      <w:spacing w:before="200" w:after="120" w:line="240" w:lineRule="auto"/>
      <w:ind w:left="431" w:hanging="431"/>
      <w:jc w:val="center"/>
    </w:pPr>
    <w:rPr>
      <w:rFonts w:ascii="Times New Roman" w:eastAsia="Times New Roman" w:hAnsi="Times New Roman"/>
      <w:sz w:val="24"/>
      <w:szCs w:val="24"/>
      <w:lang w:eastAsia="ru-RU"/>
    </w:rPr>
  </w:style>
  <w:style w:type="paragraph" w:customStyle="1" w:styleId="afffffffff4">
    <w:name w:val="Ячейка таблицы"/>
    <w:basedOn w:val="a5"/>
    <w:next w:val="a5"/>
    <w:qFormat/>
    <w:rsid w:val="00A73B74"/>
    <w:pPr>
      <w:keepNext/>
      <w:keepLines/>
      <w:spacing w:after="0" w:line="240" w:lineRule="auto"/>
    </w:pPr>
    <w:rPr>
      <w:rFonts w:ascii="Times New Roman" w:eastAsia="Times New Roman" w:hAnsi="Times New Roman"/>
      <w:sz w:val="24"/>
      <w:szCs w:val="24"/>
      <w:lang w:eastAsia="ru-RU"/>
    </w:rPr>
  </w:style>
  <w:style w:type="paragraph" w:customStyle="1" w:styleId="afffffffff5">
    <w:name w:val="Осн. текст"/>
    <w:basedOn w:val="a5"/>
    <w:link w:val="afffffffff6"/>
    <w:rsid w:val="00A73B74"/>
    <w:pPr>
      <w:spacing w:after="0" w:line="360" w:lineRule="auto"/>
      <w:ind w:firstLine="709"/>
      <w:jc w:val="both"/>
    </w:pPr>
    <w:rPr>
      <w:rFonts w:ascii="Times New Roman" w:eastAsia="Times New Roman" w:hAnsi="Times New Roman"/>
      <w:sz w:val="24"/>
      <w:szCs w:val="24"/>
      <w:lang w:eastAsia="ru-RU"/>
    </w:rPr>
  </w:style>
  <w:style w:type="character" w:customStyle="1" w:styleId="afffffffff6">
    <w:name w:val="Осн. текст Знак"/>
    <w:link w:val="afffffffff5"/>
    <w:locked/>
    <w:rsid w:val="00A73B74"/>
    <w:rPr>
      <w:rFonts w:ascii="Times New Roman" w:eastAsia="Times New Roman" w:hAnsi="Times New Roman" w:cs="Times New Roman"/>
      <w:sz w:val="24"/>
      <w:szCs w:val="24"/>
      <w:lang w:eastAsia="ru-RU"/>
    </w:rPr>
  </w:style>
  <w:style w:type="paragraph" w:customStyle="1" w:styleId="afffffffff7">
    <w:name w:val="Подчеркнутый"/>
    <w:basedOn w:val="a5"/>
    <w:link w:val="afffffffff8"/>
    <w:semiHidden/>
    <w:rsid w:val="00A73B74"/>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ff8">
    <w:name w:val="Подчеркнутый Знак"/>
    <w:link w:val="afffffffff7"/>
    <w:semiHidden/>
    <w:rsid w:val="00A73B74"/>
    <w:rPr>
      <w:rFonts w:ascii="Times New Roman" w:eastAsia="Times New Roman" w:hAnsi="Times New Roman" w:cs="Times New Roman"/>
      <w:sz w:val="24"/>
      <w:szCs w:val="24"/>
      <w:u w:val="single"/>
      <w:lang w:eastAsia="ru-RU"/>
    </w:rPr>
  </w:style>
  <w:style w:type="paragraph" w:customStyle="1" w:styleId="S1">
    <w:name w:val="S_Заголовок 1"/>
    <w:basedOn w:val="13"/>
    <w:rsid w:val="00A73B74"/>
    <w:pPr>
      <w:pageBreakBefore/>
      <w:numPr>
        <w:numId w:val="11"/>
      </w:numPr>
      <w:spacing w:before="0" w:after="120" w:line="240" w:lineRule="auto"/>
      <w:ind w:left="1134" w:firstLine="0"/>
    </w:pPr>
    <w:rPr>
      <w:rFonts w:ascii="Cambria" w:eastAsia="Times New Roman" w:hAnsi="Cambria" w:cs="Times New Roman"/>
      <w:caps/>
      <w:kern w:val="0"/>
      <w:sz w:val="24"/>
      <w:szCs w:val="28"/>
      <w:lang w:eastAsia="ru-RU"/>
    </w:rPr>
  </w:style>
  <w:style w:type="paragraph" w:customStyle="1" w:styleId="S2">
    <w:name w:val="S_Заголовок 2"/>
    <w:basedOn w:val="20"/>
    <w:rsid w:val="00A73B74"/>
    <w:pPr>
      <w:keepNext w:val="0"/>
      <w:numPr>
        <w:ilvl w:val="1"/>
        <w:numId w:val="11"/>
      </w:numPr>
      <w:spacing w:before="0" w:after="0" w:line="240" w:lineRule="auto"/>
      <w:jc w:val="both"/>
    </w:pPr>
    <w:rPr>
      <w:rFonts w:ascii="Times New Roman" w:eastAsia="Times New Roman" w:hAnsi="Times New Roman" w:cs="Times New Roman"/>
      <w:bCs w:val="0"/>
      <w:i w:val="0"/>
      <w:iCs w:val="0"/>
      <w:sz w:val="24"/>
      <w:szCs w:val="24"/>
      <w:lang w:eastAsia="ru-RU"/>
    </w:rPr>
  </w:style>
  <w:style w:type="paragraph" w:customStyle="1" w:styleId="S3">
    <w:name w:val="S_Заголовок 3"/>
    <w:basedOn w:val="30"/>
    <w:rsid w:val="00A73B74"/>
    <w:pPr>
      <w:keepNext w:val="0"/>
      <w:numPr>
        <w:ilvl w:val="2"/>
        <w:numId w:val="11"/>
      </w:numPr>
      <w:spacing w:before="0" w:after="0" w:line="360" w:lineRule="auto"/>
    </w:pPr>
    <w:rPr>
      <w:rFonts w:ascii="Times New Roman" w:eastAsia="Times New Roman" w:hAnsi="Times New Roman" w:cs="Times New Roman"/>
      <w:b w:val="0"/>
      <w:bCs w:val="0"/>
      <w:sz w:val="24"/>
      <w:szCs w:val="24"/>
      <w:u w:val="single"/>
      <w:lang w:eastAsia="ru-RU"/>
    </w:rPr>
  </w:style>
  <w:style w:type="paragraph" w:customStyle="1" w:styleId="S4">
    <w:name w:val="S_Заголовок 4"/>
    <w:basedOn w:val="42"/>
    <w:rsid w:val="00A73B74"/>
    <w:pPr>
      <w:keepNext w:val="0"/>
      <w:numPr>
        <w:ilvl w:val="3"/>
        <w:numId w:val="11"/>
      </w:numPr>
      <w:jc w:val="left"/>
    </w:pPr>
    <w:rPr>
      <w:rFonts w:ascii="Times New Roman" w:hAnsi="Times New Roman" w:cs="Times New Roman"/>
      <w:b w:val="0"/>
      <w:bCs w:val="0"/>
      <w:i/>
      <w:sz w:val="24"/>
      <w:szCs w:val="24"/>
    </w:rPr>
  </w:style>
  <w:style w:type="paragraph" w:customStyle="1" w:styleId="S">
    <w:name w:val="S_Маркированный"/>
    <w:basedOn w:val="affff0"/>
    <w:link w:val="S0"/>
    <w:rsid w:val="00A73B74"/>
    <w:pPr>
      <w:widowControl/>
      <w:tabs>
        <w:tab w:val="num" w:pos="2149"/>
      </w:tabs>
      <w:spacing w:line="360" w:lineRule="auto"/>
      <w:ind w:left="2149" w:hanging="360"/>
    </w:pPr>
    <w:rPr>
      <w:snapToGrid/>
      <w:sz w:val="24"/>
      <w:szCs w:val="24"/>
    </w:rPr>
  </w:style>
  <w:style w:type="paragraph" w:customStyle="1" w:styleId="S5">
    <w:name w:val="S_Обычный"/>
    <w:basedOn w:val="a5"/>
    <w:link w:val="S6"/>
    <w:rsid w:val="00A73B74"/>
    <w:pPr>
      <w:spacing w:after="0"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A73B74"/>
    <w:rPr>
      <w:rFonts w:ascii="Times New Roman" w:eastAsia="Times New Roman" w:hAnsi="Times New Roman" w:cs="Times New Roman"/>
      <w:sz w:val="24"/>
      <w:szCs w:val="24"/>
      <w:lang w:eastAsia="ru-RU"/>
    </w:rPr>
  </w:style>
  <w:style w:type="character" w:customStyle="1" w:styleId="S0">
    <w:name w:val="S_Маркированный Знак Знак"/>
    <w:link w:val="S"/>
    <w:rsid w:val="00A73B74"/>
    <w:rPr>
      <w:rFonts w:ascii="Times New Roman" w:eastAsia="Times New Roman" w:hAnsi="Times New Roman" w:cs="Times New Roman"/>
      <w:sz w:val="24"/>
      <w:szCs w:val="24"/>
      <w:lang w:eastAsia="ru-RU"/>
    </w:rPr>
  </w:style>
  <w:style w:type="paragraph" w:customStyle="1" w:styleId="afffffffff9">
    <w:name w:val="Титул"/>
    <w:basedOn w:val="afb"/>
    <w:uiPriority w:val="99"/>
    <w:rsid w:val="00A73B74"/>
    <w:pPr>
      <w:suppressAutoHyphens/>
    </w:pPr>
    <w:rPr>
      <w:rFonts w:ascii="Arial" w:hAnsi="Arial"/>
      <w:sz w:val="32"/>
      <w:lang w:eastAsia="en-US"/>
    </w:rPr>
  </w:style>
  <w:style w:type="character" w:customStyle="1" w:styleId="3fb">
    <w:name w:val="Основной текст (3)"/>
    <w:link w:val="315"/>
    <w:uiPriority w:val="99"/>
    <w:rsid w:val="00A73B74"/>
    <w:rPr>
      <w:rFonts w:ascii="Times New Roman" w:hAnsi="Times New Roman"/>
      <w:i/>
      <w:iCs/>
      <w:shd w:val="clear" w:color="auto" w:fill="FFFFFF"/>
    </w:rPr>
  </w:style>
  <w:style w:type="paragraph" w:customStyle="1" w:styleId="315">
    <w:name w:val="Основной текст (3)1"/>
    <w:basedOn w:val="a5"/>
    <w:link w:val="3fb"/>
    <w:uiPriority w:val="99"/>
    <w:rsid w:val="00A73B74"/>
    <w:pPr>
      <w:shd w:val="clear" w:color="auto" w:fill="FFFFFF"/>
      <w:spacing w:after="0" w:line="240" w:lineRule="atLeast"/>
    </w:pPr>
    <w:rPr>
      <w:rFonts w:ascii="Times New Roman" w:eastAsiaTheme="minorHAnsi" w:hAnsi="Times New Roman" w:cstheme="minorBidi"/>
      <w:i/>
      <w:iCs/>
    </w:rPr>
  </w:style>
  <w:style w:type="paragraph" w:customStyle="1" w:styleId="512">
    <w:name w:val="Основной текст (5)1"/>
    <w:basedOn w:val="a5"/>
    <w:uiPriority w:val="99"/>
    <w:rsid w:val="00A73B74"/>
    <w:pPr>
      <w:shd w:val="clear" w:color="auto" w:fill="FFFFFF"/>
      <w:spacing w:after="0" w:line="274" w:lineRule="exact"/>
      <w:jc w:val="both"/>
    </w:pPr>
    <w:rPr>
      <w:rFonts w:ascii="Times New Roman" w:hAnsi="Times New Roman"/>
      <w:sz w:val="24"/>
      <w:szCs w:val="24"/>
      <w:lang w:eastAsia="ru-RU"/>
    </w:rPr>
  </w:style>
  <w:style w:type="character" w:customStyle="1" w:styleId="st1">
    <w:name w:val="st1"/>
    <w:rsid w:val="00A73B74"/>
  </w:style>
  <w:style w:type="paragraph" w:styleId="2ff3">
    <w:name w:val="List Continue 2"/>
    <w:basedOn w:val="a5"/>
    <w:uiPriority w:val="99"/>
    <w:unhideWhenUsed/>
    <w:rsid w:val="00A73B74"/>
    <w:pPr>
      <w:spacing w:after="120" w:line="240" w:lineRule="auto"/>
      <w:ind w:left="566"/>
      <w:contextualSpacing/>
    </w:pPr>
    <w:rPr>
      <w:rFonts w:ascii="Times New Roman" w:eastAsia="Times New Roman" w:hAnsi="Times New Roman"/>
      <w:sz w:val="24"/>
      <w:szCs w:val="24"/>
      <w:lang w:eastAsia="ru-RU"/>
    </w:rPr>
  </w:style>
  <w:style w:type="paragraph" w:customStyle="1" w:styleId="afffffffffa">
    <w:name w:val="Обычный.Нормальный"/>
    <w:link w:val="afffffffffb"/>
    <w:rsid w:val="00A73B74"/>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b">
    <w:name w:val="Обычный.Нормальный Знак"/>
    <w:link w:val="afffffffffa"/>
    <w:rsid w:val="00A73B74"/>
    <w:rPr>
      <w:rFonts w:ascii="Times New Roman" w:eastAsia="Times New Roman" w:hAnsi="Times New Roman" w:cs="Times New Roman"/>
      <w:sz w:val="24"/>
      <w:szCs w:val="20"/>
      <w:lang w:eastAsia="ru-RU"/>
    </w:rPr>
  </w:style>
  <w:style w:type="paragraph" w:customStyle="1" w:styleId="-0">
    <w:name w:val="ТНГП - Основной текст"/>
    <w:basedOn w:val="a5"/>
    <w:link w:val="-1"/>
    <w:autoRedefine/>
    <w:qFormat/>
    <w:rsid w:val="00A73B74"/>
    <w:pPr>
      <w:spacing w:after="0" w:line="240" w:lineRule="auto"/>
      <w:ind w:firstLine="708"/>
      <w:jc w:val="both"/>
    </w:pPr>
    <w:rPr>
      <w:rFonts w:ascii="Times New Roman" w:eastAsia="Times New Roman" w:hAnsi="Times New Roman"/>
      <w:b/>
      <w:bCs/>
      <w:sz w:val="24"/>
      <w:szCs w:val="24"/>
      <w:lang w:eastAsia="ru-RU"/>
    </w:rPr>
  </w:style>
  <w:style w:type="character" w:customStyle="1" w:styleId="-1">
    <w:name w:val="ТНГП - Основной текст Знак"/>
    <w:link w:val="-0"/>
    <w:rsid w:val="00A73B74"/>
    <w:rPr>
      <w:rFonts w:ascii="Times New Roman" w:eastAsia="Times New Roman" w:hAnsi="Times New Roman" w:cs="Times New Roman"/>
      <w:b/>
      <w:bCs/>
      <w:sz w:val="24"/>
      <w:szCs w:val="24"/>
      <w:lang w:eastAsia="ru-RU"/>
    </w:rPr>
  </w:style>
  <w:style w:type="paragraph" w:customStyle="1" w:styleId="afffffffffc">
    <w:name w:val="Заголовок статьи"/>
    <w:basedOn w:val="a5"/>
    <w:next w:val="a5"/>
    <w:rsid w:val="00A73B74"/>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Text0">
    <w:name w:val="Text"/>
    <w:basedOn w:val="a5"/>
    <w:rsid w:val="00A73B74"/>
    <w:pPr>
      <w:spacing w:after="120" w:line="240" w:lineRule="auto"/>
    </w:pPr>
    <w:rPr>
      <w:rFonts w:ascii="Times New Roman" w:eastAsia="Times New Roman" w:hAnsi="Times New Roman"/>
      <w:szCs w:val="20"/>
      <w:lang w:val="en-US" w:eastAsia="ru-RU"/>
    </w:rPr>
  </w:style>
  <w:style w:type="character" w:customStyle="1" w:styleId="316">
    <w:name w:val="Основной текст 3 Знак1"/>
    <w:rsid w:val="00A73B74"/>
    <w:rPr>
      <w:rFonts w:ascii="Arial" w:hAnsi="Arial"/>
      <w:sz w:val="16"/>
      <w:szCs w:val="16"/>
      <w:lang w:eastAsia="en-US"/>
    </w:rPr>
  </w:style>
  <w:style w:type="numbering" w:customStyle="1" w:styleId="28">
    <w:name w:val="Стиль28"/>
    <w:rsid w:val="00A73B74"/>
    <w:pPr>
      <w:numPr>
        <w:numId w:val="12"/>
      </w:numPr>
    </w:pPr>
  </w:style>
  <w:style w:type="paragraph" w:customStyle="1" w:styleId="afffffffffd">
    <w:name w:val="основной текст"/>
    <w:basedOn w:val="a5"/>
    <w:link w:val="afffffffffe"/>
    <w:rsid w:val="00A73B74"/>
    <w:pPr>
      <w:spacing w:after="120" w:line="240" w:lineRule="auto"/>
      <w:ind w:firstLine="851"/>
      <w:jc w:val="both"/>
    </w:pPr>
    <w:rPr>
      <w:rFonts w:ascii="Arial" w:eastAsia="Times New Roman" w:hAnsi="Arial"/>
      <w:sz w:val="28"/>
      <w:szCs w:val="20"/>
      <w:lang w:eastAsia="ru-RU"/>
    </w:rPr>
  </w:style>
  <w:style w:type="character" w:customStyle="1" w:styleId="afffffffffe">
    <w:name w:val="основной текст Знак"/>
    <w:link w:val="afffffffffd"/>
    <w:rsid w:val="00A73B74"/>
    <w:rPr>
      <w:rFonts w:ascii="Arial" w:eastAsia="Times New Roman" w:hAnsi="Arial" w:cs="Times New Roman"/>
      <w:sz w:val="28"/>
      <w:szCs w:val="20"/>
      <w:lang w:eastAsia="ru-RU"/>
    </w:rPr>
  </w:style>
  <w:style w:type="paragraph" w:customStyle="1" w:styleId="affffffffff">
    <w:name w:val="Обычный Т"/>
    <w:basedOn w:val="a5"/>
    <w:link w:val="affffffffff0"/>
    <w:semiHidden/>
    <w:rsid w:val="00A73B74"/>
    <w:pPr>
      <w:widowControl w:val="0"/>
      <w:spacing w:before="60" w:after="60" w:line="240" w:lineRule="auto"/>
      <w:contextualSpacing/>
    </w:pPr>
    <w:rPr>
      <w:rFonts w:ascii="Arial" w:eastAsia="Times New Roman" w:hAnsi="Arial"/>
      <w:szCs w:val="20"/>
      <w:lang w:eastAsia="ru-RU"/>
    </w:rPr>
  </w:style>
  <w:style w:type="character" w:customStyle="1" w:styleId="affffffffff0">
    <w:name w:val="Обычный Т Знак"/>
    <w:link w:val="affffffffff"/>
    <w:semiHidden/>
    <w:rsid w:val="00A73B74"/>
    <w:rPr>
      <w:rFonts w:ascii="Arial" w:eastAsia="Times New Roman" w:hAnsi="Arial" w:cs="Times New Roman"/>
      <w:szCs w:val="20"/>
      <w:lang w:eastAsia="ru-RU"/>
    </w:rPr>
  </w:style>
  <w:style w:type="paragraph" w:styleId="affffffffff1">
    <w:name w:val="TOC Heading"/>
    <w:basedOn w:val="13"/>
    <w:next w:val="a5"/>
    <w:uiPriority w:val="39"/>
    <w:qFormat/>
    <w:rsid w:val="00A73B74"/>
    <w:pPr>
      <w:keepLines/>
      <w:spacing w:before="480" w:after="0"/>
      <w:outlineLvl w:val="9"/>
    </w:pPr>
    <w:rPr>
      <w:rFonts w:ascii="Cambria" w:eastAsia="Times New Roman" w:hAnsi="Cambria" w:cs="Times New Roman"/>
      <w:color w:val="365F91"/>
      <w:kern w:val="0"/>
      <w:sz w:val="28"/>
      <w:szCs w:val="28"/>
      <w:lang w:eastAsia="ru-RU"/>
    </w:rPr>
  </w:style>
  <w:style w:type="paragraph" w:customStyle="1" w:styleId="126">
    <w:name w:val="Нормальный 12"/>
    <w:basedOn w:val="a5"/>
    <w:link w:val="127"/>
    <w:rsid w:val="00A73B74"/>
    <w:pPr>
      <w:spacing w:after="0" w:line="360" w:lineRule="auto"/>
      <w:jc w:val="both"/>
    </w:pPr>
    <w:rPr>
      <w:rFonts w:ascii="Times New Roman" w:eastAsia="Times New Roman" w:hAnsi="Times New Roman"/>
      <w:sz w:val="24"/>
      <w:szCs w:val="20"/>
      <w:lang w:eastAsia="ru-RU"/>
    </w:rPr>
  </w:style>
  <w:style w:type="character" w:customStyle="1" w:styleId="127">
    <w:name w:val="Нормальный 12 Знак"/>
    <w:link w:val="126"/>
    <w:locked/>
    <w:rsid w:val="00A73B74"/>
    <w:rPr>
      <w:rFonts w:ascii="Times New Roman" w:eastAsia="Times New Roman" w:hAnsi="Times New Roman" w:cs="Times New Roman"/>
      <w:sz w:val="24"/>
      <w:szCs w:val="20"/>
      <w:lang w:eastAsia="ru-RU"/>
    </w:rPr>
  </w:style>
  <w:style w:type="paragraph" w:customStyle="1" w:styleId="txtrep">
    <w:name w:val="txt_rep"/>
    <w:basedOn w:val="a5"/>
    <w:qFormat/>
    <w:rsid w:val="00A73B74"/>
    <w:pPr>
      <w:spacing w:after="0" w:line="360" w:lineRule="auto"/>
      <w:ind w:firstLine="709"/>
      <w:jc w:val="both"/>
    </w:pPr>
    <w:rPr>
      <w:rFonts w:ascii="Times New Roman" w:eastAsia="Times New Roman" w:hAnsi="Times New Roman"/>
      <w:color w:val="000000"/>
      <w:sz w:val="24"/>
      <w:szCs w:val="24"/>
      <w:lang w:eastAsia="ru-RU"/>
    </w:rPr>
  </w:style>
  <w:style w:type="character" w:customStyle="1" w:styleId="211">
    <w:name w:val="Основной текст 21 Знак"/>
    <w:link w:val="210"/>
    <w:locked/>
    <w:rsid w:val="00A73B74"/>
    <w:rPr>
      <w:rFonts w:ascii="Times New Roman" w:eastAsia="Times New Roman" w:hAnsi="Times New Roman" w:cs="Times New Roman"/>
      <w:snapToGrid w:val="0"/>
      <w:sz w:val="28"/>
      <w:szCs w:val="20"/>
      <w:lang w:eastAsia="ru-RU"/>
    </w:rPr>
  </w:style>
  <w:style w:type="character" w:customStyle="1" w:styleId="2Arial10pt">
    <w:name w:val="Основной текст (2) + Arial;10 pt"/>
    <w:rsid w:val="00A73B74"/>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ff4">
    <w:name w:val="Основной текст (2) + Курсив"/>
    <w:rsid w:val="00A73B7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9">
    <w:name w:val="Основной текст (9)_"/>
    <w:link w:val="9a"/>
    <w:rsid w:val="00A73B74"/>
    <w:rPr>
      <w:rFonts w:ascii="Arial" w:eastAsia="Arial" w:hAnsi="Arial" w:cs="Arial"/>
      <w:sz w:val="16"/>
      <w:szCs w:val="16"/>
      <w:shd w:val="clear" w:color="auto" w:fill="FFFFFF"/>
    </w:rPr>
  </w:style>
  <w:style w:type="paragraph" w:customStyle="1" w:styleId="9a">
    <w:name w:val="Основной текст (9)"/>
    <w:basedOn w:val="a5"/>
    <w:link w:val="99"/>
    <w:rsid w:val="00A73B74"/>
    <w:pPr>
      <w:widowControl w:val="0"/>
      <w:shd w:val="clear" w:color="auto" w:fill="FFFFFF"/>
      <w:spacing w:after="0" w:line="272" w:lineRule="exact"/>
      <w:jc w:val="both"/>
    </w:pPr>
    <w:rPr>
      <w:rFonts w:ascii="Arial" w:eastAsia="Arial" w:hAnsi="Arial" w:cs="Arial"/>
      <w:sz w:val="16"/>
      <w:szCs w:val="16"/>
    </w:rPr>
  </w:style>
  <w:style w:type="paragraph" w:customStyle="1" w:styleId="affffffffff2">
    <w:name w:val="Абзац ненумерованный"/>
    <w:basedOn w:val="a5"/>
    <w:link w:val="affffffffff3"/>
    <w:autoRedefine/>
    <w:rsid w:val="00A73B74"/>
    <w:pPr>
      <w:tabs>
        <w:tab w:val="right" w:leader="dot" w:pos="8789"/>
      </w:tabs>
      <w:spacing w:before="240" w:after="0" w:line="360" w:lineRule="auto"/>
      <w:ind w:firstLine="709"/>
      <w:contextualSpacing/>
      <w:jc w:val="both"/>
    </w:pPr>
    <w:rPr>
      <w:rFonts w:ascii="Arial" w:eastAsia="Times New Roman" w:hAnsi="Arial" w:cs="Arial"/>
      <w:lang w:eastAsia="ru-RU"/>
    </w:rPr>
  </w:style>
  <w:style w:type="character" w:customStyle="1" w:styleId="affffffffff3">
    <w:name w:val="Абзац ненумерованный Знак"/>
    <w:basedOn w:val="a6"/>
    <w:link w:val="affffffffff2"/>
    <w:rsid w:val="00A73B74"/>
    <w:rPr>
      <w:rFonts w:ascii="Arial" w:eastAsia="Times New Roman" w:hAnsi="Arial" w:cs="Arial"/>
      <w:lang w:eastAsia="ru-RU"/>
    </w:rPr>
  </w:style>
  <w:style w:type="paragraph" w:customStyle="1" w:styleId="a3">
    <w:name w:val="Номер таблицы"/>
    <w:basedOn w:val="afe"/>
    <w:link w:val="affffffffff4"/>
    <w:rsid w:val="00A73B74"/>
    <w:pPr>
      <w:numPr>
        <w:numId w:val="13"/>
      </w:numPr>
      <w:spacing w:after="0" w:line="360" w:lineRule="auto"/>
      <w:jc w:val="right"/>
    </w:pPr>
    <w:rPr>
      <w:rFonts w:ascii="Arial" w:eastAsia="Times New Roman" w:hAnsi="Arial"/>
      <w:szCs w:val="20"/>
      <w:lang w:eastAsia="ru-RU"/>
    </w:rPr>
  </w:style>
  <w:style w:type="character" w:customStyle="1" w:styleId="affffffffff4">
    <w:name w:val="Номер таблицы Знак"/>
    <w:basedOn w:val="a6"/>
    <w:link w:val="a3"/>
    <w:rsid w:val="00A73B74"/>
    <w:rPr>
      <w:rFonts w:ascii="Arial" w:eastAsia="Times New Roman" w:hAnsi="Arial" w:cs="Times New Roman"/>
      <w:szCs w:val="20"/>
      <w:lang w:eastAsia="ru-RU"/>
    </w:rPr>
  </w:style>
  <w:style w:type="character" w:customStyle="1" w:styleId="FontStyle168">
    <w:name w:val="Font Style168"/>
    <w:basedOn w:val="a6"/>
    <w:uiPriority w:val="99"/>
    <w:rsid w:val="00A73B74"/>
    <w:rPr>
      <w:rFonts w:ascii="Times New Roman" w:hAnsi="Times New Roman" w:cs="Times New Roman"/>
      <w:sz w:val="26"/>
      <w:szCs w:val="26"/>
    </w:rPr>
  </w:style>
  <w:style w:type="paragraph" w:customStyle="1" w:styleId="Style71">
    <w:name w:val="Style71"/>
    <w:basedOn w:val="a5"/>
    <w:uiPriority w:val="99"/>
    <w:rsid w:val="00A73B74"/>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01">
    <w:name w:val="Style101"/>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3">
    <w:name w:val="Font Style213"/>
    <w:basedOn w:val="a6"/>
    <w:uiPriority w:val="99"/>
    <w:rsid w:val="00A73B74"/>
    <w:rPr>
      <w:rFonts w:ascii="Times New Roman" w:hAnsi="Times New Roman" w:cs="Times New Roman"/>
      <w:sz w:val="22"/>
      <w:szCs w:val="22"/>
    </w:rPr>
  </w:style>
  <w:style w:type="paragraph" w:customStyle="1" w:styleId="IG">
    <w:name w:val="Обычный_IG"/>
    <w:basedOn w:val="a5"/>
    <w:rsid w:val="00A73B74"/>
    <w:pPr>
      <w:spacing w:after="0" w:line="360" w:lineRule="auto"/>
      <w:ind w:firstLine="709"/>
      <w:jc w:val="both"/>
    </w:pPr>
    <w:rPr>
      <w:rFonts w:ascii="Times New Roman" w:eastAsia="Times New Roman" w:hAnsi="Times New Roman"/>
      <w:sz w:val="28"/>
      <w:szCs w:val="28"/>
      <w:lang w:eastAsia="ru-RU"/>
    </w:rPr>
  </w:style>
  <w:style w:type="paragraph" w:customStyle="1" w:styleId="Style54">
    <w:name w:val="Style54"/>
    <w:basedOn w:val="a5"/>
    <w:uiPriority w:val="99"/>
    <w:rsid w:val="00A73B7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7">
    <w:name w:val="Style57"/>
    <w:basedOn w:val="a5"/>
    <w:uiPriority w:val="99"/>
    <w:rsid w:val="00A73B7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ff5">
    <w:name w:val="Текст таблицы"/>
    <w:basedOn w:val="a5"/>
    <w:rsid w:val="00A73B74"/>
    <w:pPr>
      <w:tabs>
        <w:tab w:val="left" w:pos="709"/>
      </w:tabs>
      <w:spacing w:after="0" w:line="240" w:lineRule="auto"/>
      <w:jc w:val="center"/>
    </w:pPr>
    <w:rPr>
      <w:rFonts w:ascii="Times New Roman CYR" w:eastAsia="Times New Roman" w:hAnsi="Times New Roman CYR"/>
      <w:sz w:val="20"/>
      <w:szCs w:val="20"/>
      <w:lang w:eastAsia="ru-RU"/>
    </w:rPr>
  </w:style>
  <w:style w:type="paragraph" w:customStyle="1" w:styleId="Dtext">
    <w:name w:val="Dtext"/>
    <w:basedOn w:val="ae"/>
    <w:rsid w:val="00A73B74"/>
    <w:pPr>
      <w:spacing w:after="0" w:line="360" w:lineRule="auto"/>
      <w:ind w:firstLine="720"/>
      <w:jc w:val="both"/>
    </w:pPr>
    <w:rPr>
      <w:rFonts w:ascii="Times New Roman" w:eastAsia="Times New Roman" w:hAnsi="Times New Roman"/>
      <w:sz w:val="26"/>
      <w:szCs w:val="20"/>
      <w:lang w:val="en-US" w:eastAsia="ru-RU"/>
    </w:rPr>
  </w:style>
  <w:style w:type="paragraph" w:customStyle="1" w:styleId="0">
    <w:name w:val="Текст0"/>
    <w:basedOn w:val="a5"/>
    <w:rsid w:val="00A73B74"/>
    <w:pPr>
      <w:tabs>
        <w:tab w:val="left" w:pos="567"/>
      </w:tabs>
      <w:spacing w:after="0" w:line="240" w:lineRule="auto"/>
      <w:ind w:firstLine="709"/>
      <w:jc w:val="both"/>
    </w:pPr>
    <w:rPr>
      <w:rFonts w:ascii="Times New Roman" w:eastAsia="Times New Roman" w:hAnsi="Times New Roman"/>
      <w:sz w:val="24"/>
      <w:szCs w:val="20"/>
      <w:lang w:eastAsia="ru-RU"/>
    </w:rPr>
  </w:style>
  <w:style w:type="paragraph" w:customStyle="1" w:styleId="affffffffff6">
    <w:name w:val="Таблрис"/>
    <w:basedOn w:val="a5"/>
    <w:rsid w:val="00A73B74"/>
    <w:pPr>
      <w:spacing w:after="0" w:line="240" w:lineRule="auto"/>
      <w:jc w:val="center"/>
    </w:pPr>
    <w:rPr>
      <w:rFonts w:ascii="Times New Roman" w:eastAsia="Times New Roman" w:hAnsi="Times New Roman"/>
      <w:sz w:val="24"/>
      <w:szCs w:val="24"/>
      <w:lang w:eastAsia="ru-RU"/>
    </w:rPr>
  </w:style>
  <w:style w:type="character" w:styleId="affffffffff7">
    <w:name w:val="Placeholder Text"/>
    <w:basedOn w:val="a6"/>
    <w:uiPriority w:val="99"/>
    <w:semiHidden/>
    <w:rsid w:val="00A73B74"/>
    <w:rPr>
      <w:color w:val="808080"/>
    </w:rPr>
  </w:style>
  <w:style w:type="character" w:customStyle="1" w:styleId="3fc">
    <w:name w:val="Текст концевой сноски Знак3"/>
    <w:aliases w:val="Текст концевой сноски Знак Знак Знак Знак Знак,Текст концевой сноски Знак Знак Знак Знак2,Текст концевой сноски Знак1 Знак,Текст концевой сноски Знак Знак Знак Знак1 Знак,Текст концевой сноски Знак2 Знак"/>
    <w:uiPriority w:val="99"/>
    <w:locked/>
    <w:rsid w:val="00A73B74"/>
    <w:rPr>
      <w:rFonts w:ascii="Arial" w:hAnsi="Arial"/>
      <w:lang w:eastAsia="en-US"/>
    </w:rPr>
  </w:style>
  <w:style w:type="numbering" w:customStyle="1" w:styleId="121322">
    <w:name w:val="Стиль многоуровневый 12 пт1322"/>
    <w:rsid w:val="00A73B74"/>
    <w:pPr>
      <w:numPr>
        <w:numId w:val="15"/>
      </w:numPr>
    </w:pPr>
  </w:style>
  <w:style w:type="numbering" w:customStyle="1" w:styleId="25221">
    <w:name w:val="Стиль25221"/>
    <w:rsid w:val="00A73B74"/>
    <w:pPr>
      <w:numPr>
        <w:numId w:val="16"/>
      </w:numPr>
    </w:pPr>
  </w:style>
  <w:style w:type="numbering" w:styleId="111111">
    <w:name w:val="Outline List 2"/>
    <w:basedOn w:val="a8"/>
    <w:uiPriority w:val="99"/>
    <w:semiHidden/>
    <w:unhideWhenUsed/>
    <w:rsid w:val="00A73B74"/>
    <w:pPr>
      <w:numPr>
        <w:numId w:val="17"/>
      </w:numPr>
    </w:pPr>
  </w:style>
  <w:style w:type="paragraph" w:customStyle="1" w:styleId="affffffffff8">
    <w:name w:val="Обычный текст с отступом"/>
    <w:basedOn w:val="a5"/>
    <w:link w:val="affffffffff9"/>
    <w:qFormat/>
    <w:rsid w:val="00A73B74"/>
    <w:pPr>
      <w:suppressAutoHyphens/>
      <w:spacing w:after="0" w:line="240" w:lineRule="auto"/>
      <w:ind w:firstLine="709"/>
      <w:jc w:val="both"/>
    </w:pPr>
    <w:rPr>
      <w:rFonts w:ascii="Arial" w:eastAsia="Times New Roman" w:hAnsi="Arial"/>
      <w:szCs w:val="20"/>
    </w:rPr>
  </w:style>
  <w:style w:type="character" w:customStyle="1" w:styleId="affffffffff9">
    <w:name w:val="Обычный текст с отступом Знак"/>
    <w:aliases w:val=" Знак Знак2,Знак Знак2, Знак Знак Знак2,Знак Знак Знак1,Знак Знак Знак3,Основной текст Знак Знак Знак1,body text Знак1,Знак Знак Знак11,Знак Знак Знак21,Знак Знак Знак2,Обычный текст с отступом Знак1,contents Знак1"/>
    <w:link w:val="affffffffff8"/>
    <w:rsid w:val="00A73B74"/>
    <w:rPr>
      <w:rFonts w:ascii="Arial" w:eastAsia="Times New Roman" w:hAnsi="Arial" w:cs="Times New Roman"/>
      <w:szCs w:val="20"/>
    </w:rPr>
  </w:style>
  <w:style w:type="character" w:customStyle="1" w:styleId="-2">
    <w:name w:val="- перечень б/н Знак"/>
    <w:link w:val="-"/>
    <w:locked/>
    <w:rsid w:val="00A73B74"/>
    <w:rPr>
      <w:rFonts w:ascii="Arial" w:hAnsi="Arial" w:cs="Arial"/>
      <w:szCs w:val="24"/>
    </w:rPr>
  </w:style>
  <w:style w:type="paragraph" w:customStyle="1" w:styleId="-">
    <w:name w:val="- перечень б/н"/>
    <w:basedOn w:val="a5"/>
    <w:link w:val="-2"/>
    <w:qFormat/>
    <w:rsid w:val="00A73B74"/>
    <w:pPr>
      <w:numPr>
        <w:numId w:val="18"/>
      </w:numPr>
      <w:tabs>
        <w:tab w:val="left" w:pos="-3969"/>
        <w:tab w:val="left" w:pos="709"/>
      </w:tabs>
      <w:suppressAutoHyphens/>
      <w:spacing w:after="0" w:line="240" w:lineRule="auto"/>
      <w:ind w:left="0" w:firstLine="426"/>
      <w:jc w:val="both"/>
    </w:pPr>
    <w:rPr>
      <w:rFonts w:ascii="Arial" w:eastAsiaTheme="minorHAnsi" w:hAnsi="Arial" w:cs="Arial"/>
      <w:szCs w:val="24"/>
    </w:rPr>
  </w:style>
  <w:style w:type="paragraph" w:customStyle="1" w:styleId="headertext">
    <w:name w:val="headertext"/>
    <w:basedOn w:val="a5"/>
    <w:rsid w:val="00A73B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Основной Знак"/>
    <w:link w:val="afff"/>
    <w:locked/>
    <w:rsid w:val="00A73B74"/>
    <w:rPr>
      <w:rFonts w:ascii="Times New Roman" w:eastAsia="Times New Roman" w:hAnsi="Times New Roman" w:cs="Times New Roman"/>
      <w:sz w:val="28"/>
      <w:szCs w:val="20"/>
      <w:lang w:eastAsia="ru-RU"/>
    </w:rPr>
  </w:style>
  <w:style w:type="numbering" w:customStyle="1" w:styleId="12">
    <w:name w:val="Статья / Раздел1"/>
    <w:rsid w:val="00A73B74"/>
    <w:pPr>
      <w:numPr>
        <w:numId w:val="19"/>
      </w:numPr>
    </w:pPr>
  </w:style>
  <w:style w:type="paragraph" w:customStyle="1" w:styleId="affffffffffa">
    <w:name w:val="Прил_Название таблицы"/>
    <w:basedOn w:val="a5"/>
    <w:qFormat/>
    <w:rsid w:val="00A73B74"/>
    <w:pPr>
      <w:spacing w:before="120" w:after="120" w:line="240" w:lineRule="auto"/>
      <w:ind w:firstLine="709"/>
      <w:jc w:val="both"/>
    </w:pPr>
    <w:rPr>
      <w:rFonts w:ascii="Arial" w:eastAsia="Times New Roman" w:hAnsi="Arial"/>
      <w:szCs w:val="20"/>
    </w:rPr>
  </w:style>
  <w:style w:type="paragraph" w:customStyle="1" w:styleId="4">
    <w:name w:val="заголовок 4"/>
    <w:basedOn w:val="42"/>
    <w:next w:val="a5"/>
    <w:qFormat/>
    <w:rsid w:val="00A73B74"/>
    <w:pPr>
      <w:numPr>
        <w:numId w:val="22"/>
      </w:numPr>
      <w:tabs>
        <w:tab w:val="num" w:pos="540"/>
      </w:tabs>
      <w:spacing w:before="220" w:after="220"/>
      <w:jc w:val="left"/>
    </w:pPr>
    <w:rPr>
      <w:rFonts w:cs="Times New Roman"/>
      <w:b w:val="0"/>
      <w:bCs w:val="0"/>
      <w:i/>
      <w:sz w:val="22"/>
      <w:szCs w:val="20"/>
      <w:lang w:eastAsia="en-US"/>
    </w:rPr>
  </w:style>
  <w:style w:type="character" w:customStyle="1" w:styleId="ListParagraphChar1">
    <w:name w:val="List Paragraph Char1"/>
    <w:aliases w:val="Маркированный Char1"/>
    <w:link w:val="1f8"/>
    <w:locked/>
    <w:rsid w:val="00A73B74"/>
    <w:rPr>
      <w:rFonts w:ascii="Times New Roman" w:eastAsia="Calibri" w:hAnsi="Times New Roman" w:cs="Times New Roman"/>
      <w:sz w:val="24"/>
      <w:szCs w:val="24"/>
      <w:lang w:eastAsia="ar-SA"/>
    </w:rPr>
  </w:style>
  <w:style w:type="numbering" w:customStyle="1" w:styleId="610">
    <w:name w:val="рн61"/>
    <w:rsid w:val="00A73B74"/>
    <w:pPr>
      <w:numPr>
        <w:numId w:val="23"/>
      </w:numPr>
    </w:pPr>
  </w:style>
  <w:style w:type="numbering" w:customStyle="1" w:styleId="62111">
    <w:name w:val="Стиль62111"/>
    <w:rsid w:val="00A73B74"/>
    <w:pPr>
      <w:numPr>
        <w:numId w:val="24"/>
      </w:numPr>
    </w:pPr>
  </w:style>
  <w:style w:type="table" w:customStyle="1" w:styleId="1101">
    <w:name w:val="Сетка таблицы110"/>
    <w:basedOn w:val="a7"/>
    <w:next w:val="ab"/>
    <w:uiPriority w:val="59"/>
    <w:rsid w:val="00A73B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b"/>
    <w:uiPriority w:val="59"/>
    <w:rsid w:val="00A73B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b"/>
    <w:uiPriority w:val="59"/>
    <w:rsid w:val="00A73B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next w:val="ab"/>
    <w:uiPriority w:val="59"/>
    <w:rsid w:val="00A73B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
    <w:name w:val="Стиль многоуровневый 12 пт132"/>
    <w:rsid w:val="00A73B74"/>
    <w:pPr>
      <w:numPr>
        <w:numId w:val="25"/>
      </w:numPr>
    </w:pPr>
  </w:style>
  <w:style w:type="character" w:customStyle="1" w:styleId="wmi-callto">
    <w:name w:val="wmi-callto"/>
    <w:basedOn w:val="a6"/>
    <w:rsid w:val="00A73B74"/>
  </w:style>
  <w:style w:type="numbering" w:customStyle="1" w:styleId="129">
    <w:name w:val="Стиль129"/>
    <w:rsid w:val="00A73B74"/>
    <w:pPr>
      <w:numPr>
        <w:numId w:val="26"/>
      </w:numPr>
    </w:pPr>
  </w:style>
  <w:style w:type="numbering" w:customStyle="1" w:styleId="1ai191">
    <w:name w:val="1 / a / i191"/>
    <w:basedOn w:val="a8"/>
    <w:locked/>
    <w:rsid w:val="00A73B74"/>
    <w:pPr>
      <w:numPr>
        <w:numId w:val="27"/>
      </w:numPr>
    </w:pPr>
  </w:style>
  <w:style w:type="numbering" w:customStyle="1" w:styleId="74212">
    <w:name w:val="Стиль74212"/>
    <w:rsid w:val="00A73B74"/>
    <w:pPr>
      <w:numPr>
        <w:numId w:val="28"/>
      </w:numPr>
    </w:pPr>
  </w:style>
  <w:style w:type="numbering" w:customStyle="1" w:styleId="2811011">
    <w:name w:val="Стиль2811011"/>
    <w:rsid w:val="00A73B74"/>
    <w:pPr>
      <w:numPr>
        <w:numId w:val="33"/>
      </w:numPr>
    </w:pPr>
  </w:style>
  <w:style w:type="numbering" w:customStyle="1" w:styleId="10412">
    <w:name w:val="Стиль10412"/>
    <w:rsid w:val="00A73B74"/>
    <w:pPr>
      <w:numPr>
        <w:numId w:val="29"/>
      </w:numPr>
    </w:pPr>
  </w:style>
  <w:style w:type="numbering" w:customStyle="1" w:styleId="21121">
    <w:name w:val="Стиль маркированный21121"/>
    <w:basedOn w:val="a8"/>
    <w:rsid w:val="00A73B74"/>
    <w:pPr>
      <w:numPr>
        <w:numId w:val="31"/>
      </w:numPr>
    </w:pPr>
  </w:style>
  <w:style w:type="numbering" w:customStyle="1" w:styleId="84211">
    <w:name w:val="Стиль84211"/>
    <w:rsid w:val="00A73B74"/>
    <w:pPr>
      <w:numPr>
        <w:numId w:val="30"/>
      </w:numPr>
    </w:pPr>
  </w:style>
  <w:style w:type="numbering" w:customStyle="1" w:styleId="42211">
    <w:name w:val="рн42211"/>
    <w:rsid w:val="00A73B74"/>
    <w:pPr>
      <w:numPr>
        <w:numId w:val="32"/>
      </w:numPr>
    </w:pPr>
  </w:style>
  <w:style w:type="paragraph" w:styleId="3">
    <w:name w:val="List Bullet 3"/>
    <w:basedOn w:val="a5"/>
    <w:uiPriority w:val="99"/>
    <w:semiHidden/>
    <w:unhideWhenUsed/>
    <w:rsid w:val="00A73B74"/>
    <w:pPr>
      <w:numPr>
        <w:numId w:val="36"/>
      </w:numPr>
      <w:spacing w:after="0" w:line="240" w:lineRule="auto"/>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2.xml"/><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pravo-search.minjust.ru/bigs/showDocument.html?id=387507C3-B80D-4C0D-9291-8CDC81673F2B"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8071</Words>
  <Characters>46011</Characters>
  <Application>Microsoft Office Word</Application>
  <DocSecurity>0</DocSecurity>
  <Lines>383</Lines>
  <Paragraphs>107</Paragraphs>
  <ScaleCrop>false</ScaleCrop>
  <Company/>
  <LinksUpToDate>false</LinksUpToDate>
  <CharactersWithSpaces>53975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2023-12-10T07:35:00Z</dcterms:created>
  <dcterms:modified xsi:type="dcterms:W3CDTF">2023-12-10T07:36:00Z</dcterms:modified>
</cp:coreProperties>
</file>