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D8" w:rsidRPr="00E805D8" w:rsidRDefault="00E805D8" w:rsidP="00E805D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805D8" w:rsidRPr="00E805D8" w:rsidRDefault="00E805D8" w:rsidP="00E805D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E805D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8010" cy="735965"/>
            <wp:effectExtent l="19050" t="0" r="2540" b="0"/>
            <wp:docPr id="31" name="Рисунок 3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5D8" w:rsidRPr="00E805D8" w:rsidRDefault="00E805D8" w:rsidP="00E805D8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05D8" w:rsidRPr="00E805D8" w:rsidRDefault="00E805D8" w:rsidP="00E805D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</w:t>
      </w:r>
    </w:p>
    <w:p w:rsidR="00E805D8" w:rsidRPr="00E805D8" w:rsidRDefault="00E805D8" w:rsidP="00E805D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805D8" w:rsidRPr="00E805D8" w:rsidRDefault="00E805D8" w:rsidP="00E805D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09.06.2023                           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с.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№ 558-п</w:t>
      </w:r>
    </w:p>
    <w:p w:rsidR="00E805D8" w:rsidRPr="00E805D8" w:rsidRDefault="00E805D8" w:rsidP="00E805D8">
      <w:pPr>
        <w:tabs>
          <w:tab w:val="right" w:pos="9214"/>
        </w:tabs>
        <w:spacing w:after="0" w:line="240" w:lineRule="auto"/>
        <w:ind w:right="-105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05D8" w:rsidRPr="00E805D8" w:rsidRDefault="00E805D8" w:rsidP="00E805D8">
      <w:pPr>
        <w:tabs>
          <w:tab w:val="right" w:pos="9214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О проведении индексации по договорам аренды движимого и недвижимого имущества муниципальной собственности муниципального образования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</w:p>
    <w:p w:rsidR="00E805D8" w:rsidRPr="00E805D8" w:rsidRDefault="00E805D8" w:rsidP="00E805D8">
      <w:pPr>
        <w:suppressAutoHyphens/>
        <w:spacing w:after="0" w:line="240" w:lineRule="auto"/>
        <w:ind w:right="-1050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приведения размера арендных платежей за пользование муниципальным имуществом к уровню роста потребительских цен на товары и услуги, руководствуясь пунктом 3 статьи 614 Гражданского кодекса Российской Федерации, пунктом 3.5.3 раздела 3 Положения о порядке управления и распоряжения муниципальным имуществом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утвержденного решением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16.10.2014 № 41/1-340, принимая во внимание прогноз показателей инфляции в Красноярском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крае до 2025 года, 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представленный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Министерством экономики и регионального развития Красноярского края, руководствуясь статьями 7, 43, 47 Устава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E805D8" w:rsidRPr="00E805D8" w:rsidRDefault="00E805D8" w:rsidP="00E805D8">
      <w:pPr>
        <w:suppressAutoHyphens/>
        <w:spacing w:after="0" w:line="240" w:lineRule="auto"/>
        <w:ind w:right="-66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1. Произвести индексацию в сторону увеличения размера арендной платы по договорам аренды движимого и недвижимого имущества муниципальной собственности МО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</w:t>
      </w:r>
      <w:r w:rsidRPr="00E805D8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>на индекс - дефлятор потребительских цен на очередной финансовый год, устанавливаемый министерством экономики и регионального развития Красноярского края, с учётом предыдущих индексов – дефляторов, исходя из расчета по следующей формуле: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АП</w:t>
      </w:r>
      <w:r w:rsidRPr="00E805D8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2023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= АП </w:t>
      </w:r>
      <w:r w:rsidRPr="00E805D8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>2022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х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Кпинф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>, где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05D8" w:rsidRPr="00E805D8" w:rsidRDefault="00E805D8" w:rsidP="00E805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АП </w:t>
      </w:r>
      <w:r w:rsidRPr="00E805D8">
        <w:rPr>
          <w:rFonts w:ascii="Arial" w:eastAsia="Times New Roman" w:hAnsi="Arial" w:cs="Arial"/>
          <w:sz w:val="26"/>
          <w:szCs w:val="26"/>
          <w:vertAlign w:val="subscript"/>
          <w:lang w:eastAsia="ru-RU"/>
        </w:rPr>
        <w:t xml:space="preserve">2022 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>– размер арендной платы по договорам аренды движимого и недвижимого имущества муниципальной собственности, арендная плата которых подлежит индексации на индекс - дефлятор потребительских цен на очередной финансовый год, устанавливаемый министерством экономики и регионального развития Красноярского края;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Кпинф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1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- индекс-дефлятор потребительских цен 2023 года к 2022 году, установленный министерством экономики и регионального развития Красноярского края, равный 1,064. 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2. Управлению муниципальной собственностью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E805D8" w:rsidRPr="00E805D8" w:rsidRDefault="00E805D8" w:rsidP="00E805D8">
      <w:pPr>
        <w:suppressAutoHyphens/>
        <w:spacing w:after="0" w:line="240" w:lineRule="auto"/>
        <w:ind w:right="-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В течение 1-го месяца 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с даты вступления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в силу настоящего постановления направить в адрес арендаторов </w:t>
      </w:r>
      <w:r w:rsidRPr="00E805D8">
        <w:rPr>
          <w:rFonts w:ascii="Arial" w:hAnsi="Arial" w:cs="Arial"/>
          <w:sz w:val="26"/>
          <w:szCs w:val="26"/>
          <w:lang w:eastAsia="ru-RU"/>
        </w:rPr>
        <w:t>зданий, сооружений, нежилых помещений, иных объектов недвижимого имущества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, являющихся собственностью МО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район, уведомления об индексации арендной платы согласно 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условиям заключенных договоров аренды движимого и недвижимого имущества муниципальной собственности.</w:t>
      </w:r>
      <w:r w:rsidRPr="00E805D8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E805D8" w:rsidRPr="00E805D8" w:rsidRDefault="00E805D8" w:rsidP="00E805D8">
      <w:pPr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3. Индекс-дефлятор, устанавливаемый настоящим постановлением, не применяется к договорам аренды, заключенным на торгах в 2023 году.</w:t>
      </w:r>
    </w:p>
    <w:p w:rsidR="00E805D8" w:rsidRPr="00E805D8" w:rsidRDefault="00E805D8" w:rsidP="00E805D8">
      <w:pPr>
        <w:tabs>
          <w:tab w:val="right" w:pos="921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4. Опубликовать постановление в газете «Официальном вестнике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и 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разместить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район: https://boguchansky-raion.ru/</w:t>
      </w:r>
    </w:p>
    <w:p w:rsidR="00E805D8" w:rsidRPr="00E805D8" w:rsidRDefault="00E805D8" w:rsidP="00E805D8">
      <w:pPr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5. Контроль за исполнением настоящего постановления возложить на</w:t>
      </w:r>
      <w:proofErr w:type="gram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E805D8" w:rsidRPr="00E805D8" w:rsidRDefault="00E805D8" w:rsidP="00E805D8">
      <w:pPr>
        <w:tabs>
          <w:tab w:val="left" w:pos="1134"/>
        </w:tabs>
        <w:suppressAutoHyphens/>
        <w:spacing w:after="0" w:line="240" w:lineRule="auto"/>
        <w:ind w:right="-29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>6. Постановление вступает в силу со дня, следующего за днем его официального опубликования.</w:t>
      </w:r>
    </w:p>
    <w:p w:rsidR="00E805D8" w:rsidRPr="00E805D8" w:rsidRDefault="00E805D8" w:rsidP="00E805D8">
      <w:pPr>
        <w:tabs>
          <w:tab w:val="left" w:pos="1134"/>
        </w:tabs>
        <w:suppressAutoHyphens/>
        <w:spacing w:after="0" w:line="240" w:lineRule="auto"/>
        <w:ind w:right="-2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805D8" w:rsidRPr="00E805D8" w:rsidRDefault="00E805D8" w:rsidP="00E805D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E805D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805D8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805D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А.С. Медведев</w:t>
      </w:r>
    </w:p>
    <w:p w:rsidR="00E805D8" w:rsidRPr="00E805D8" w:rsidRDefault="00E805D8" w:rsidP="00E805D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E805D8" w:rsidRDefault="00F124E6">
      <w:pPr>
        <w:rPr>
          <w:sz w:val="26"/>
          <w:szCs w:val="26"/>
        </w:rPr>
      </w:pPr>
    </w:p>
    <w:sectPr w:rsidR="00F124E6" w:rsidRPr="00E805D8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05D8"/>
    <w:rsid w:val="009B08C2"/>
    <w:rsid w:val="00E805D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2023-06-21T09:46:00Z</dcterms:created>
  <dcterms:modified xsi:type="dcterms:W3CDTF">2023-06-21T09:46:00Z</dcterms:modified>
</cp:coreProperties>
</file>