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60" w:rsidRDefault="00EF4360" w:rsidP="004C276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619125" cy="773904"/>
            <wp:effectExtent l="19050" t="0" r="9525" b="0"/>
            <wp:docPr id="2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87" cy="779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360" w:rsidRPr="006A38BB" w:rsidRDefault="00EF4360" w:rsidP="00EF436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F4360" w:rsidRPr="004437F4" w:rsidRDefault="00EF4360" w:rsidP="00EF43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437F4">
        <w:rPr>
          <w:rFonts w:ascii="Times New Roman" w:hAnsi="Times New Roman" w:cs="Times New Roman"/>
          <w:sz w:val="28"/>
        </w:rPr>
        <w:t>БОГУЧАНСКИЙ РАЙОННЫЙ СОВЕТ ДЕПУТАТОВ</w:t>
      </w:r>
    </w:p>
    <w:p w:rsidR="00EF4360" w:rsidRPr="004437F4" w:rsidRDefault="00EF4360" w:rsidP="00EF43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F4360" w:rsidRPr="00434A56" w:rsidRDefault="00EF4360" w:rsidP="00EF4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7F4">
        <w:rPr>
          <w:rFonts w:ascii="Times New Roman" w:hAnsi="Times New Roman" w:cs="Times New Roman"/>
          <w:sz w:val="28"/>
          <w:szCs w:val="28"/>
        </w:rPr>
        <w:t>РЕШЕНИЕ</w:t>
      </w:r>
      <w:r w:rsidR="004C2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360" w:rsidRPr="004437F4" w:rsidRDefault="00EF4360" w:rsidP="00EF4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EF4360" w:rsidRPr="004437F4" w:rsidRDefault="001E675C" w:rsidP="00EF4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12318">
        <w:rPr>
          <w:rFonts w:ascii="Times New Roman" w:hAnsi="Times New Roman" w:cs="Times New Roman"/>
          <w:sz w:val="26"/>
          <w:szCs w:val="26"/>
        </w:rPr>
        <w:t xml:space="preserve">   </w:t>
      </w:r>
      <w:r w:rsidR="00EF4360" w:rsidRPr="004437F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4C276B">
        <w:rPr>
          <w:rFonts w:ascii="Times New Roman" w:hAnsi="Times New Roman" w:cs="Times New Roman"/>
          <w:sz w:val="26"/>
          <w:szCs w:val="26"/>
        </w:rPr>
        <w:t xml:space="preserve"> </w:t>
      </w:r>
      <w:r w:rsidR="00EF4360" w:rsidRPr="004437F4">
        <w:rPr>
          <w:rFonts w:ascii="Times New Roman" w:hAnsi="Times New Roman" w:cs="Times New Roman"/>
          <w:sz w:val="26"/>
          <w:szCs w:val="26"/>
        </w:rPr>
        <w:t>.</w:t>
      </w:r>
      <w:r w:rsidR="00EF4360" w:rsidRPr="004437F4">
        <w:rPr>
          <w:rFonts w:ascii="Times New Roman" w:hAnsi="Times New Roman" w:cs="Times New Roman"/>
          <w:sz w:val="28"/>
          <w:szCs w:val="28"/>
        </w:rPr>
        <w:t>20</w:t>
      </w:r>
      <w:r w:rsidR="00EF4360">
        <w:rPr>
          <w:rFonts w:ascii="Times New Roman" w:hAnsi="Times New Roman" w:cs="Times New Roman"/>
          <w:sz w:val="28"/>
          <w:szCs w:val="28"/>
        </w:rPr>
        <w:t>2</w:t>
      </w:r>
      <w:r w:rsidR="007D005B">
        <w:rPr>
          <w:rFonts w:ascii="Times New Roman" w:hAnsi="Times New Roman" w:cs="Times New Roman"/>
          <w:sz w:val="28"/>
          <w:szCs w:val="28"/>
        </w:rPr>
        <w:t>3</w:t>
      </w:r>
      <w:r w:rsidR="00EF4360" w:rsidRPr="004437F4">
        <w:rPr>
          <w:rFonts w:ascii="Times New Roman" w:hAnsi="Times New Roman" w:cs="Times New Roman"/>
          <w:sz w:val="28"/>
          <w:szCs w:val="28"/>
        </w:rPr>
        <w:tab/>
      </w:r>
      <w:r w:rsidR="004C276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D6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4360" w:rsidRPr="004437F4">
        <w:rPr>
          <w:rFonts w:ascii="Times New Roman" w:hAnsi="Times New Roman" w:cs="Times New Roman"/>
          <w:sz w:val="28"/>
          <w:szCs w:val="28"/>
        </w:rPr>
        <w:t xml:space="preserve">с. Богучаны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360" w:rsidRPr="004437F4">
        <w:rPr>
          <w:rFonts w:ascii="Times New Roman" w:hAnsi="Times New Roman" w:cs="Times New Roman"/>
          <w:sz w:val="28"/>
          <w:szCs w:val="28"/>
        </w:rPr>
        <w:t xml:space="preserve">     </w:t>
      </w:r>
      <w:r w:rsidR="004C276B">
        <w:rPr>
          <w:rFonts w:ascii="Times New Roman" w:hAnsi="Times New Roman" w:cs="Times New Roman"/>
          <w:sz w:val="28"/>
          <w:szCs w:val="28"/>
        </w:rPr>
        <w:t xml:space="preserve">     </w:t>
      </w:r>
      <w:r w:rsidR="00414422">
        <w:rPr>
          <w:rFonts w:ascii="Times New Roman" w:hAnsi="Times New Roman" w:cs="Times New Roman"/>
          <w:sz w:val="28"/>
          <w:szCs w:val="28"/>
        </w:rPr>
        <w:t xml:space="preserve"> </w:t>
      </w:r>
      <w:r w:rsidR="004C276B">
        <w:rPr>
          <w:rFonts w:ascii="Times New Roman" w:hAnsi="Times New Roman" w:cs="Times New Roman"/>
          <w:sz w:val="28"/>
          <w:szCs w:val="28"/>
        </w:rPr>
        <w:t xml:space="preserve"> </w:t>
      </w:r>
      <w:r w:rsidR="00EF4360" w:rsidRPr="004437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4360" w:rsidRPr="004437F4">
        <w:rPr>
          <w:rFonts w:ascii="Times New Roman" w:hAnsi="Times New Roman" w:cs="Times New Roman"/>
          <w:sz w:val="28"/>
          <w:szCs w:val="28"/>
        </w:rPr>
        <w:t>№</w:t>
      </w:r>
    </w:p>
    <w:p w:rsidR="00EF4360" w:rsidRPr="004437F4" w:rsidRDefault="00EF4360" w:rsidP="00EF4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1A3" w:rsidRDefault="006D7B92" w:rsidP="00EF43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83691F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в Решение Богучанского районного Совета депутатов от 26.04.2023 №37/1-299 «Об утверждении Порядка и условий командирования, а также порядка и размеров возмещения расходов, связанных со служебными командировками лиц, замещающих муниципальные должности, должности муниципальной службы в ап</w:t>
      </w:r>
      <w:r w:rsidR="007D205F">
        <w:rPr>
          <w:rFonts w:ascii="Times New Roman" w:hAnsi="Times New Roman" w:cs="Times New Roman"/>
          <w:sz w:val="28"/>
          <w:szCs w:val="28"/>
        </w:rPr>
        <w:t>паратах Богучанского районного С</w:t>
      </w:r>
      <w:r>
        <w:rPr>
          <w:rFonts w:ascii="Times New Roman" w:hAnsi="Times New Roman" w:cs="Times New Roman"/>
          <w:sz w:val="28"/>
          <w:szCs w:val="28"/>
        </w:rPr>
        <w:t>овета депутатов и Контрольно-счетной комиссии муниципального образования Богучанский район»</w:t>
      </w:r>
    </w:p>
    <w:p w:rsidR="00C56701" w:rsidRDefault="00C56701" w:rsidP="00C5670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81F33">
        <w:rPr>
          <w:rFonts w:ascii="Times New Roman" w:hAnsi="Times New Roman" w:cs="Times New Roman"/>
          <w:sz w:val="28"/>
          <w:szCs w:val="28"/>
        </w:rPr>
        <w:t xml:space="preserve">с Указом Президента Российской Федерации от 17.10.2022 №752 «Об особенностях командирования отдельных категорий </w:t>
      </w:r>
      <w:r w:rsidR="00DD57BE">
        <w:rPr>
          <w:rFonts w:ascii="Times New Roman" w:hAnsi="Times New Roman" w:cs="Times New Roman"/>
          <w:sz w:val="28"/>
          <w:szCs w:val="28"/>
        </w:rPr>
        <w:t>лиц на территории Донецкой Народной Республики, Луганской Народной Республики, Запорожской области и Херсонско</w:t>
      </w:r>
      <w:r w:rsidR="003E3FF0">
        <w:rPr>
          <w:rFonts w:ascii="Times New Roman" w:hAnsi="Times New Roman" w:cs="Times New Roman"/>
          <w:sz w:val="28"/>
          <w:szCs w:val="28"/>
        </w:rPr>
        <w:t>й области», Указом Губернатора К</w:t>
      </w:r>
      <w:r w:rsidR="00DD57BE">
        <w:rPr>
          <w:rFonts w:ascii="Times New Roman" w:hAnsi="Times New Roman" w:cs="Times New Roman"/>
          <w:sz w:val="28"/>
          <w:szCs w:val="28"/>
        </w:rPr>
        <w:t>расноярского края от 26.08.2011 №155-уг «О гарантиях транспортного обслуживания, обеспечения телефонной связью, а также о командировании лиц, замещающих государственные должности Красноярского края, и государственных гражданских служащих Красноярс</w:t>
      </w:r>
      <w:r w:rsidR="00B03254">
        <w:rPr>
          <w:rFonts w:ascii="Times New Roman" w:hAnsi="Times New Roman" w:cs="Times New Roman"/>
          <w:sz w:val="28"/>
          <w:szCs w:val="28"/>
        </w:rPr>
        <w:t>кого края в органах исполнитель</w:t>
      </w:r>
      <w:r w:rsidR="00DD57BE">
        <w:rPr>
          <w:rFonts w:ascii="Times New Roman" w:hAnsi="Times New Roman" w:cs="Times New Roman"/>
          <w:sz w:val="28"/>
          <w:szCs w:val="28"/>
        </w:rPr>
        <w:t xml:space="preserve">ной власти Красноярского края, администрации Губернатора Красноярского края», статьями </w:t>
      </w:r>
      <w:r>
        <w:rPr>
          <w:rFonts w:ascii="Times New Roman" w:hAnsi="Times New Roman" w:cs="Times New Roman"/>
          <w:sz w:val="28"/>
          <w:szCs w:val="28"/>
        </w:rPr>
        <w:t>32, 36 Устава Богучанского района Красноярского края, Богучанский районный Совет депутатов РЕШИЛ:</w:t>
      </w:r>
    </w:p>
    <w:p w:rsidR="00DD57BE" w:rsidRDefault="00152622" w:rsidP="00305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07E11">
        <w:rPr>
          <w:rFonts w:ascii="Times New Roman" w:hAnsi="Times New Roman" w:cs="Times New Roman"/>
          <w:sz w:val="28"/>
          <w:szCs w:val="28"/>
        </w:rPr>
        <w:t xml:space="preserve"> </w:t>
      </w:r>
      <w:r w:rsidR="00C56701">
        <w:rPr>
          <w:rFonts w:ascii="Times New Roman" w:hAnsi="Times New Roman" w:cs="Times New Roman"/>
          <w:sz w:val="28"/>
          <w:szCs w:val="28"/>
        </w:rPr>
        <w:t>Внес</w:t>
      </w:r>
      <w:r w:rsidR="008965C7">
        <w:rPr>
          <w:rFonts w:ascii="Times New Roman" w:hAnsi="Times New Roman" w:cs="Times New Roman"/>
          <w:sz w:val="28"/>
          <w:szCs w:val="28"/>
        </w:rPr>
        <w:t xml:space="preserve">ти </w:t>
      </w:r>
      <w:r w:rsidR="008965C7" w:rsidRPr="0083691F">
        <w:rPr>
          <w:rFonts w:ascii="Times New Roman" w:hAnsi="Times New Roman" w:cs="Times New Roman"/>
          <w:sz w:val="28"/>
          <w:szCs w:val="28"/>
        </w:rPr>
        <w:t>изменения</w:t>
      </w:r>
      <w:r w:rsidR="008965C7">
        <w:rPr>
          <w:rFonts w:ascii="Times New Roman" w:hAnsi="Times New Roman" w:cs="Times New Roman"/>
          <w:sz w:val="28"/>
          <w:szCs w:val="28"/>
        </w:rPr>
        <w:t xml:space="preserve"> </w:t>
      </w:r>
      <w:r w:rsidR="00DD57BE">
        <w:rPr>
          <w:rFonts w:ascii="Times New Roman" w:hAnsi="Times New Roman" w:cs="Times New Roman"/>
          <w:sz w:val="28"/>
          <w:szCs w:val="28"/>
        </w:rPr>
        <w:t>в Решение Богучанского районного Совета депутатов от 26.04.2023 №37/1-299 «Об утверждении Порядка и условий командирования, а также порядка и размеров возмещения расходов, связанных со служебными командировками лиц, замещающих муниципальные должности, должности муниципальной службы в ап</w:t>
      </w:r>
      <w:r w:rsidR="005C2DF3">
        <w:rPr>
          <w:rFonts w:ascii="Times New Roman" w:hAnsi="Times New Roman" w:cs="Times New Roman"/>
          <w:sz w:val="28"/>
          <w:szCs w:val="28"/>
        </w:rPr>
        <w:t>паратах Богучанского районного С</w:t>
      </w:r>
      <w:r w:rsidR="00DD57BE">
        <w:rPr>
          <w:rFonts w:ascii="Times New Roman" w:hAnsi="Times New Roman" w:cs="Times New Roman"/>
          <w:sz w:val="28"/>
          <w:szCs w:val="28"/>
        </w:rPr>
        <w:t>овета депутатов и Контрольно-счетной комиссии муниципального образования Богучанский район»</w:t>
      </w:r>
      <w:r w:rsidR="004C70B5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873CA3">
        <w:rPr>
          <w:rFonts w:ascii="Times New Roman" w:hAnsi="Times New Roman" w:cs="Times New Roman"/>
          <w:sz w:val="28"/>
          <w:szCs w:val="28"/>
        </w:rPr>
        <w:t>:</w:t>
      </w:r>
    </w:p>
    <w:p w:rsidR="00873CA3" w:rsidRDefault="00873CA3" w:rsidP="00305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14422">
        <w:rPr>
          <w:rFonts w:ascii="Times New Roman" w:hAnsi="Times New Roman" w:cs="Times New Roman"/>
          <w:sz w:val="28"/>
          <w:szCs w:val="28"/>
        </w:rPr>
        <w:t>В части первой</w:t>
      </w:r>
      <w:r w:rsidR="00164738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BC29BE" w:rsidRDefault="00BC29BE" w:rsidP="00305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1.1 изложить в новой редакции:</w:t>
      </w:r>
    </w:p>
    <w:p w:rsidR="00164738" w:rsidRDefault="00BC29BE" w:rsidP="00305C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Настоящий Порядок и условия командирования, а также порядок и размеры возмещения расходов, связанных со служебными командировками лиц, замещающих муниципальные должности, должности муниципальной службы в аппаратах Богучанского районного Совета депутатов </w:t>
      </w:r>
      <w:r w:rsidR="00D62F4E">
        <w:rPr>
          <w:rFonts w:ascii="Times New Roman" w:hAnsi="Times New Roman" w:cs="Times New Roman"/>
          <w:sz w:val="28"/>
          <w:szCs w:val="28"/>
        </w:rPr>
        <w:t xml:space="preserve">(далее – районный Совет депутатов) </w:t>
      </w:r>
      <w:r>
        <w:rPr>
          <w:rFonts w:ascii="Times New Roman" w:hAnsi="Times New Roman" w:cs="Times New Roman"/>
          <w:sz w:val="28"/>
          <w:szCs w:val="28"/>
        </w:rPr>
        <w:t>и Контрольно-счётной комиссии муниципального образования Богучанский район (далее –</w:t>
      </w:r>
      <w:r w:rsidR="00D62F4E">
        <w:rPr>
          <w:rFonts w:ascii="Times New Roman" w:hAnsi="Times New Roman" w:cs="Times New Roman"/>
          <w:sz w:val="28"/>
          <w:szCs w:val="28"/>
        </w:rPr>
        <w:t xml:space="preserve"> Контрольно-счётная комиссия)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 своё действие на лиц, замещающих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в муниципальном образовании Богучанский район, а также на муниципальных служащих аппаратов районного Совета депутатов и Контрольно-счётной комиссии»</w:t>
      </w:r>
      <w:r w:rsidR="00164738">
        <w:rPr>
          <w:rFonts w:ascii="Times New Roman" w:hAnsi="Times New Roman" w:cs="Times New Roman"/>
          <w:sz w:val="28"/>
          <w:szCs w:val="28"/>
        </w:rPr>
        <w:t>;</w:t>
      </w:r>
    </w:p>
    <w:p w:rsidR="00164738" w:rsidRDefault="00164738" w:rsidP="001647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6D12B5">
        <w:rPr>
          <w:rFonts w:ascii="Times New Roman" w:hAnsi="Times New Roman" w:cs="Times New Roman"/>
          <w:sz w:val="28"/>
          <w:szCs w:val="28"/>
        </w:rPr>
        <w:t>пункте 1.2</w:t>
      </w:r>
      <w:r w:rsidR="00394B43">
        <w:rPr>
          <w:rFonts w:ascii="Times New Roman" w:hAnsi="Times New Roman" w:cs="Times New Roman"/>
          <w:sz w:val="28"/>
          <w:szCs w:val="28"/>
        </w:rPr>
        <w:t>.</w:t>
      </w:r>
      <w:r w:rsidR="006D12B5">
        <w:rPr>
          <w:rFonts w:ascii="Times New Roman" w:hAnsi="Times New Roman" w:cs="Times New Roman"/>
          <w:sz w:val="28"/>
          <w:szCs w:val="28"/>
        </w:rPr>
        <w:t xml:space="preserve"> слово «обязанностей» заменить словом «полномочий»</w:t>
      </w:r>
      <w:r w:rsidR="007156F1">
        <w:rPr>
          <w:rFonts w:ascii="Times New Roman" w:hAnsi="Times New Roman" w:cs="Times New Roman"/>
          <w:sz w:val="28"/>
          <w:szCs w:val="28"/>
        </w:rPr>
        <w:t>.</w:t>
      </w:r>
    </w:p>
    <w:p w:rsidR="00394B43" w:rsidRDefault="00B03254" w:rsidP="00A61F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4B43">
        <w:rPr>
          <w:rFonts w:ascii="Times New Roman" w:hAnsi="Times New Roman" w:cs="Times New Roman"/>
          <w:sz w:val="28"/>
          <w:szCs w:val="28"/>
        </w:rPr>
        <w:t xml:space="preserve">2. В </w:t>
      </w:r>
      <w:r w:rsidR="00414422">
        <w:rPr>
          <w:rFonts w:ascii="Times New Roman" w:hAnsi="Times New Roman" w:cs="Times New Roman"/>
          <w:sz w:val="28"/>
          <w:szCs w:val="28"/>
        </w:rPr>
        <w:t>части третьей</w:t>
      </w:r>
      <w:r w:rsidR="006B40FA">
        <w:rPr>
          <w:rFonts w:ascii="Times New Roman" w:hAnsi="Times New Roman" w:cs="Times New Roman"/>
          <w:sz w:val="28"/>
          <w:szCs w:val="28"/>
        </w:rPr>
        <w:t xml:space="preserve"> </w:t>
      </w:r>
      <w:r w:rsidR="00394B43">
        <w:rPr>
          <w:rFonts w:ascii="Times New Roman" w:hAnsi="Times New Roman" w:cs="Times New Roman"/>
          <w:sz w:val="28"/>
          <w:szCs w:val="28"/>
        </w:rPr>
        <w:t>Порядка:</w:t>
      </w:r>
    </w:p>
    <w:p w:rsidR="00394B43" w:rsidRDefault="001E675C" w:rsidP="0016473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6D12B5">
        <w:rPr>
          <w:rFonts w:ascii="Times New Roman" w:hAnsi="Times New Roman" w:cs="Times New Roman"/>
          <w:sz w:val="28"/>
          <w:szCs w:val="28"/>
        </w:rPr>
        <w:t>подпункте а) пункта</w:t>
      </w:r>
      <w:r>
        <w:rPr>
          <w:rFonts w:ascii="Times New Roman" w:hAnsi="Times New Roman" w:cs="Times New Roman"/>
          <w:sz w:val="28"/>
          <w:szCs w:val="28"/>
        </w:rPr>
        <w:t xml:space="preserve"> 3.3 </w:t>
      </w:r>
      <w:r w:rsidR="00394B43">
        <w:rPr>
          <w:rFonts w:ascii="Times New Roman" w:hAnsi="Times New Roman" w:cs="Times New Roman"/>
          <w:sz w:val="28"/>
          <w:szCs w:val="28"/>
        </w:rPr>
        <w:t xml:space="preserve"> слова «главы Богучанского </w:t>
      </w:r>
      <w:r w:rsidR="00501A48">
        <w:rPr>
          <w:rFonts w:ascii="Times New Roman" w:hAnsi="Times New Roman" w:cs="Times New Roman"/>
          <w:sz w:val="28"/>
          <w:szCs w:val="28"/>
        </w:rPr>
        <w:t>района, председателя районного С</w:t>
      </w:r>
      <w:r w:rsidR="00394B43">
        <w:rPr>
          <w:rFonts w:ascii="Times New Roman" w:hAnsi="Times New Roman" w:cs="Times New Roman"/>
          <w:sz w:val="28"/>
          <w:szCs w:val="28"/>
        </w:rPr>
        <w:t>овета депутатов и его заместителя, председателя Контрольно-счетной комиссии» заменить словами «лиц, замещающих муниципальные должности</w:t>
      </w:r>
      <w:r w:rsidR="00F5299E">
        <w:rPr>
          <w:rFonts w:ascii="Times New Roman" w:hAnsi="Times New Roman" w:cs="Times New Roman"/>
          <w:sz w:val="28"/>
          <w:szCs w:val="28"/>
        </w:rPr>
        <w:t xml:space="preserve"> </w:t>
      </w:r>
      <w:r w:rsidR="00F5299E" w:rsidRPr="00FB550B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муниципальном образовании Богучанский район</w:t>
      </w:r>
      <w:r w:rsidR="00394B43" w:rsidRPr="00FB550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07E11" w:rsidRPr="001E675C" w:rsidRDefault="001E675C" w:rsidP="001E67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 пункте 3.8 слова «к постоянному месту прохождения муниципальной службы» заменить словами «к постоянному месту исполнения полномочий, прохождения муниципальной службы».</w:t>
      </w:r>
    </w:p>
    <w:p w:rsidR="003B2566" w:rsidRPr="00A5029B" w:rsidRDefault="003B2566" w:rsidP="00A62081">
      <w:pPr>
        <w:pStyle w:val="a7"/>
        <w:ind w:right="-285" w:firstLine="709"/>
        <w:rPr>
          <w:bCs/>
          <w:szCs w:val="28"/>
        </w:rPr>
      </w:pPr>
      <w:r w:rsidRPr="00A5029B">
        <w:rPr>
          <w:bCs/>
          <w:szCs w:val="28"/>
        </w:rPr>
        <w:t>2. Контроль за исполнение</w:t>
      </w:r>
      <w:r w:rsidR="004C276B" w:rsidRPr="00A5029B">
        <w:rPr>
          <w:bCs/>
          <w:szCs w:val="28"/>
        </w:rPr>
        <w:t>м</w:t>
      </w:r>
      <w:r w:rsidRPr="00A5029B">
        <w:rPr>
          <w:bCs/>
          <w:szCs w:val="28"/>
        </w:rPr>
        <w:t xml:space="preserve"> настоящего Решения возложить на</w:t>
      </w:r>
      <w:r w:rsidR="00FB550B">
        <w:rPr>
          <w:bCs/>
          <w:szCs w:val="28"/>
        </w:rPr>
        <w:t xml:space="preserve"> постоянную комиссию по бюджету и финансам (А.Н. Горбачев</w:t>
      </w:r>
      <w:r w:rsidRPr="00A5029B">
        <w:rPr>
          <w:bCs/>
          <w:szCs w:val="28"/>
        </w:rPr>
        <w:t>).</w:t>
      </w:r>
    </w:p>
    <w:p w:rsidR="00FB550B" w:rsidRPr="00FB550B" w:rsidRDefault="0092037D" w:rsidP="00FB550B">
      <w:pPr>
        <w:tabs>
          <w:tab w:val="left" w:pos="709"/>
        </w:tabs>
        <w:spacing w:after="0" w:line="240" w:lineRule="auto"/>
        <w:ind w:right="-2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3B2566" w:rsidRPr="00FB550B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FB550B" w:rsidRPr="00FB550B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в день, следующий за днем его опубликования в Официальном вестнике Богучанского района,</w:t>
      </w:r>
      <w:r w:rsidR="00FB550B" w:rsidRPr="00FB550B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муниципального образования Богучанский район </w:t>
      </w:r>
      <w:hyperlink r:id="rId7" w:history="1">
        <w:r w:rsidR="00FB550B" w:rsidRPr="00FB550B">
          <w:rPr>
            <w:rStyle w:val="ad"/>
            <w:rFonts w:ascii="Times New Roman" w:hAnsi="Times New Roman" w:cs="Times New Roman"/>
            <w:sz w:val="28"/>
            <w:szCs w:val="28"/>
          </w:rPr>
          <w:t>www.boguchansky-raion.</w:t>
        </w:r>
        <w:r w:rsidR="00FB550B" w:rsidRPr="00FB550B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FB550B" w:rsidRPr="00FB550B">
          <w:rPr>
            <w:rStyle w:val="ad"/>
            <w:rFonts w:ascii="Times New Roman" w:hAnsi="Times New Roman" w:cs="Times New Roman"/>
            <w:sz w:val="28"/>
            <w:szCs w:val="28"/>
          </w:rPr>
          <w:t>.ru</w:t>
        </w:r>
      </w:hyperlink>
      <w:r w:rsidR="00FB550B" w:rsidRPr="00FB550B">
        <w:rPr>
          <w:rFonts w:ascii="Times New Roman" w:hAnsi="Times New Roman" w:cs="Times New Roman"/>
          <w:sz w:val="28"/>
          <w:szCs w:val="28"/>
        </w:rPr>
        <w:t>.</w:t>
      </w:r>
    </w:p>
    <w:p w:rsidR="00B37D1D" w:rsidRPr="00A5029B" w:rsidRDefault="00B37D1D" w:rsidP="003C0CC3">
      <w:pPr>
        <w:pStyle w:val="a7"/>
        <w:rPr>
          <w:bCs/>
          <w:szCs w:val="28"/>
        </w:rPr>
      </w:pPr>
    </w:p>
    <w:tbl>
      <w:tblPr>
        <w:tblW w:w="21267" w:type="dxa"/>
        <w:tblInd w:w="-318" w:type="dxa"/>
        <w:tblLook w:val="04A0"/>
      </w:tblPr>
      <w:tblGrid>
        <w:gridCol w:w="5388"/>
        <w:gridCol w:w="5388"/>
        <w:gridCol w:w="5388"/>
        <w:gridCol w:w="5103"/>
      </w:tblGrid>
      <w:tr w:rsidR="00B37D1D" w:rsidRPr="007F5F20" w:rsidTr="00B37D1D">
        <w:tc>
          <w:tcPr>
            <w:tcW w:w="5388" w:type="dxa"/>
          </w:tcPr>
          <w:p w:rsidR="00B37D1D" w:rsidRPr="00B37D1D" w:rsidRDefault="00B37D1D" w:rsidP="00B37D1D">
            <w:pPr>
              <w:tabs>
                <w:tab w:val="left" w:pos="4111"/>
              </w:tabs>
              <w:spacing w:after="0" w:line="240" w:lineRule="auto"/>
              <w:ind w:left="318" w:right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D">
              <w:rPr>
                <w:rFonts w:ascii="Times New Roman" w:hAnsi="Times New Roman" w:cs="Times New Roman"/>
                <w:sz w:val="28"/>
                <w:szCs w:val="28"/>
              </w:rPr>
              <w:t>Председатель Богучанского</w:t>
            </w:r>
          </w:p>
          <w:p w:rsidR="00B37D1D" w:rsidRPr="00B37D1D" w:rsidRDefault="00B37D1D" w:rsidP="00B37D1D">
            <w:pPr>
              <w:tabs>
                <w:tab w:val="left" w:pos="4111"/>
              </w:tabs>
              <w:spacing w:after="0" w:line="240" w:lineRule="auto"/>
              <w:ind w:left="318" w:right="599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D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Совета депутатов </w:t>
            </w:r>
          </w:p>
          <w:p w:rsidR="00B37D1D" w:rsidRPr="00B37D1D" w:rsidRDefault="00B37D1D" w:rsidP="00B37D1D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D">
              <w:rPr>
                <w:rFonts w:ascii="Times New Roman" w:hAnsi="Times New Roman" w:cs="Times New Roman"/>
                <w:sz w:val="28"/>
                <w:szCs w:val="28"/>
              </w:rPr>
              <w:t>О. А. Павлюченко</w:t>
            </w:r>
          </w:p>
          <w:p w:rsidR="00B37D1D" w:rsidRPr="00B37D1D" w:rsidRDefault="00B37D1D" w:rsidP="00B37D1D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1D" w:rsidRPr="00B37D1D" w:rsidRDefault="00B37D1D" w:rsidP="00B37D1D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B37D1D" w:rsidRPr="00B37D1D" w:rsidRDefault="00B37D1D" w:rsidP="00B37D1D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D">
              <w:rPr>
                <w:rFonts w:ascii="Times New Roman" w:hAnsi="Times New Roman" w:cs="Times New Roman"/>
                <w:sz w:val="28"/>
                <w:szCs w:val="28"/>
              </w:rPr>
              <w:t>«___»____________2023 г.</w:t>
            </w:r>
          </w:p>
          <w:p w:rsidR="00B37D1D" w:rsidRPr="00B37D1D" w:rsidRDefault="00B37D1D" w:rsidP="00B37D1D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B37D1D" w:rsidRPr="00B37D1D" w:rsidRDefault="00B03254" w:rsidP="00B37D1D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B37D1D" w:rsidRPr="00B37D1D" w:rsidRDefault="00B37D1D" w:rsidP="00B37D1D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D">
              <w:rPr>
                <w:rFonts w:ascii="Times New Roman" w:hAnsi="Times New Roman" w:cs="Times New Roman"/>
                <w:sz w:val="28"/>
                <w:szCs w:val="28"/>
              </w:rPr>
              <w:t xml:space="preserve">Богучанского района </w:t>
            </w:r>
          </w:p>
          <w:p w:rsidR="00B37D1D" w:rsidRPr="00B37D1D" w:rsidRDefault="00B03254" w:rsidP="00B37D1D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С. Медведев</w:t>
            </w:r>
          </w:p>
          <w:p w:rsidR="00B37D1D" w:rsidRPr="00B37D1D" w:rsidRDefault="00B37D1D" w:rsidP="00B37D1D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D1D" w:rsidRPr="00B37D1D" w:rsidRDefault="00B37D1D" w:rsidP="00B37D1D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B37D1D" w:rsidRPr="00B37D1D" w:rsidRDefault="00B37D1D" w:rsidP="00B37D1D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B37D1D">
              <w:rPr>
                <w:rFonts w:ascii="Times New Roman" w:hAnsi="Times New Roman" w:cs="Times New Roman"/>
                <w:sz w:val="28"/>
                <w:szCs w:val="28"/>
              </w:rPr>
              <w:t>«___» ____________2023 г.</w:t>
            </w:r>
          </w:p>
        </w:tc>
        <w:tc>
          <w:tcPr>
            <w:tcW w:w="5388" w:type="dxa"/>
          </w:tcPr>
          <w:p w:rsidR="00B37D1D" w:rsidRPr="00A5029B" w:rsidRDefault="00B37D1D" w:rsidP="00B37D1D">
            <w:pPr>
              <w:spacing w:after="0" w:line="240" w:lineRule="auto"/>
              <w:ind w:left="1092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37D1D" w:rsidRPr="006D4ABC" w:rsidRDefault="00B37D1D" w:rsidP="00B37D1D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360" w:rsidRPr="00532FB1" w:rsidRDefault="00EF4360" w:rsidP="00591D8D">
      <w:pPr>
        <w:pStyle w:val="a7"/>
        <w:ind w:right="0" w:firstLine="709"/>
        <w:rPr>
          <w:b/>
          <w:szCs w:val="28"/>
        </w:rPr>
      </w:pPr>
    </w:p>
    <w:p w:rsidR="00EF4360" w:rsidRPr="008346E6" w:rsidRDefault="00EF4360" w:rsidP="00591D8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EF4360" w:rsidRPr="008346E6" w:rsidSect="00305C4C">
      <w:pgSz w:w="11906" w:h="16838"/>
      <w:pgMar w:top="1135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03BD1"/>
    <w:multiLevelType w:val="multilevel"/>
    <w:tmpl w:val="429CE1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F4360"/>
    <w:rsid w:val="00013554"/>
    <w:rsid w:val="0002335E"/>
    <w:rsid w:val="00063EEA"/>
    <w:rsid w:val="000845CB"/>
    <w:rsid w:val="000A5ED7"/>
    <w:rsid w:val="000A6A03"/>
    <w:rsid w:val="000B6066"/>
    <w:rsid w:val="000C5959"/>
    <w:rsid w:val="000D151C"/>
    <w:rsid w:val="000E6815"/>
    <w:rsid w:val="00113F12"/>
    <w:rsid w:val="00152622"/>
    <w:rsid w:val="00164738"/>
    <w:rsid w:val="001744E4"/>
    <w:rsid w:val="00190474"/>
    <w:rsid w:val="001A1CA5"/>
    <w:rsid w:val="001E675C"/>
    <w:rsid w:val="002062F9"/>
    <w:rsid w:val="00206B6A"/>
    <w:rsid w:val="00246A89"/>
    <w:rsid w:val="00246FF0"/>
    <w:rsid w:val="00282EFD"/>
    <w:rsid w:val="00284B80"/>
    <w:rsid w:val="002908D2"/>
    <w:rsid w:val="002C290A"/>
    <w:rsid w:val="002D5A18"/>
    <w:rsid w:val="00305C4C"/>
    <w:rsid w:val="003109EE"/>
    <w:rsid w:val="003706FB"/>
    <w:rsid w:val="00394B43"/>
    <w:rsid w:val="003B2566"/>
    <w:rsid w:val="003C0CC3"/>
    <w:rsid w:val="003E3FF0"/>
    <w:rsid w:val="00400695"/>
    <w:rsid w:val="00404D2E"/>
    <w:rsid w:val="00414422"/>
    <w:rsid w:val="00445471"/>
    <w:rsid w:val="004B6E69"/>
    <w:rsid w:val="004C276B"/>
    <w:rsid w:val="004C70B5"/>
    <w:rsid w:val="004E7B87"/>
    <w:rsid w:val="004F3BCE"/>
    <w:rsid w:val="00501A48"/>
    <w:rsid w:val="0051629C"/>
    <w:rsid w:val="00521FFA"/>
    <w:rsid w:val="005319DB"/>
    <w:rsid w:val="00532FB1"/>
    <w:rsid w:val="00582255"/>
    <w:rsid w:val="00591D8D"/>
    <w:rsid w:val="00591F6A"/>
    <w:rsid w:val="005C2DF3"/>
    <w:rsid w:val="005D4453"/>
    <w:rsid w:val="00600388"/>
    <w:rsid w:val="00621878"/>
    <w:rsid w:val="00656BEC"/>
    <w:rsid w:val="00667D35"/>
    <w:rsid w:val="00674571"/>
    <w:rsid w:val="00676165"/>
    <w:rsid w:val="006B40FA"/>
    <w:rsid w:val="006B5896"/>
    <w:rsid w:val="006D12B5"/>
    <w:rsid w:val="006D4ABC"/>
    <w:rsid w:val="006D691D"/>
    <w:rsid w:val="006D7B92"/>
    <w:rsid w:val="0070207D"/>
    <w:rsid w:val="007156F1"/>
    <w:rsid w:val="007507AB"/>
    <w:rsid w:val="0079065B"/>
    <w:rsid w:val="007B3B0C"/>
    <w:rsid w:val="007D005B"/>
    <w:rsid w:val="007D1E73"/>
    <w:rsid w:val="007D205F"/>
    <w:rsid w:val="007D4D1B"/>
    <w:rsid w:val="007D5882"/>
    <w:rsid w:val="007F6723"/>
    <w:rsid w:val="008346E6"/>
    <w:rsid w:val="0083691F"/>
    <w:rsid w:val="00873CA3"/>
    <w:rsid w:val="00892D07"/>
    <w:rsid w:val="008965C7"/>
    <w:rsid w:val="008F3D40"/>
    <w:rsid w:val="00907E11"/>
    <w:rsid w:val="00913D66"/>
    <w:rsid w:val="0092037D"/>
    <w:rsid w:val="00920CA4"/>
    <w:rsid w:val="00922087"/>
    <w:rsid w:val="009A452A"/>
    <w:rsid w:val="009C2897"/>
    <w:rsid w:val="009C3693"/>
    <w:rsid w:val="009C4C6D"/>
    <w:rsid w:val="009F23CF"/>
    <w:rsid w:val="00A04194"/>
    <w:rsid w:val="00A06471"/>
    <w:rsid w:val="00A17808"/>
    <w:rsid w:val="00A3089D"/>
    <w:rsid w:val="00A36972"/>
    <w:rsid w:val="00A5029B"/>
    <w:rsid w:val="00A5439A"/>
    <w:rsid w:val="00A61F07"/>
    <w:rsid w:val="00A62081"/>
    <w:rsid w:val="00A7378B"/>
    <w:rsid w:val="00A80F91"/>
    <w:rsid w:val="00A840DD"/>
    <w:rsid w:val="00A95E7E"/>
    <w:rsid w:val="00A968A2"/>
    <w:rsid w:val="00AA1DA5"/>
    <w:rsid w:val="00AB17E3"/>
    <w:rsid w:val="00B03254"/>
    <w:rsid w:val="00B12318"/>
    <w:rsid w:val="00B37D1D"/>
    <w:rsid w:val="00B62FF6"/>
    <w:rsid w:val="00B65DE4"/>
    <w:rsid w:val="00BA21A3"/>
    <w:rsid w:val="00BB6992"/>
    <w:rsid w:val="00BC29BE"/>
    <w:rsid w:val="00BC515D"/>
    <w:rsid w:val="00BC727D"/>
    <w:rsid w:val="00BD7EB8"/>
    <w:rsid w:val="00BE7725"/>
    <w:rsid w:val="00C20DA9"/>
    <w:rsid w:val="00C434C1"/>
    <w:rsid w:val="00C45208"/>
    <w:rsid w:val="00C56701"/>
    <w:rsid w:val="00C7006B"/>
    <w:rsid w:val="00CD5C37"/>
    <w:rsid w:val="00CD719D"/>
    <w:rsid w:val="00CF7C1E"/>
    <w:rsid w:val="00D05A75"/>
    <w:rsid w:val="00D62F4E"/>
    <w:rsid w:val="00D81F33"/>
    <w:rsid w:val="00D82D40"/>
    <w:rsid w:val="00DB42F7"/>
    <w:rsid w:val="00DC6C2D"/>
    <w:rsid w:val="00DD57BE"/>
    <w:rsid w:val="00DE7ECC"/>
    <w:rsid w:val="00E14ACA"/>
    <w:rsid w:val="00E31B9C"/>
    <w:rsid w:val="00E4619B"/>
    <w:rsid w:val="00E51409"/>
    <w:rsid w:val="00E81563"/>
    <w:rsid w:val="00EB3C8E"/>
    <w:rsid w:val="00EB4393"/>
    <w:rsid w:val="00EC5631"/>
    <w:rsid w:val="00EC6CA4"/>
    <w:rsid w:val="00ED410C"/>
    <w:rsid w:val="00EE39B2"/>
    <w:rsid w:val="00EF4360"/>
    <w:rsid w:val="00F15772"/>
    <w:rsid w:val="00F5299E"/>
    <w:rsid w:val="00F6520A"/>
    <w:rsid w:val="00FB4CE7"/>
    <w:rsid w:val="00FB550B"/>
    <w:rsid w:val="00FC0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03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03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0038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388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6003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03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6003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00388"/>
    <w:rPr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360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unhideWhenUsed/>
    <w:rsid w:val="00EF4360"/>
    <w:pPr>
      <w:spacing w:after="0" w:line="240" w:lineRule="auto"/>
      <w:ind w:right="-7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F4360"/>
    <w:rPr>
      <w:sz w:val="28"/>
    </w:rPr>
  </w:style>
  <w:style w:type="character" w:styleId="a9">
    <w:name w:val="Subtle Emphasis"/>
    <w:basedOn w:val="a0"/>
    <w:uiPriority w:val="19"/>
    <w:qFormat/>
    <w:rsid w:val="00EF4360"/>
    <w:rPr>
      <w:i/>
      <w:iCs/>
      <w:color w:val="808080"/>
    </w:rPr>
  </w:style>
  <w:style w:type="paragraph" w:styleId="21">
    <w:name w:val="Body Text 2"/>
    <w:basedOn w:val="a"/>
    <w:link w:val="22"/>
    <w:uiPriority w:val="99"/>
    <w:semiHidden/>
    <w:unhideWhenUsed/>
    <w:rsid w:val="00CD5C3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D5C3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Emphasis"/>
    <w:basedOn w:val="a0"/>
    <w:qFormat/>
    <w:rsid w:val="00A3089D"/>
    <w:rPr>
      <w:i/>
      <w:iCs/>
    </w:rPr>
  </w:style>
  <w:style w:type="paragraph" w:styleId="ab">
    <w:name w:val="List Paragraph"/>
    <w:basedOn w:val="a"/>
    <w:uiPriority w:val="34"/>
    <w:qFormat/>
    <w:rsid w:val="005D4453"/>
    <w:pPr>
      <w:ind w:left="720"/>
      <w:contextualSpacing/>
    </w:pPr>
  </w:style>
  <w:style w:type="paragraph" w:styleId="ac">
    <w:name w:val="No Spacing"/>
    <w:uiPriority w:val="1"/>
    <w:qFormat/>
    <w:rsid w:val="0092037D"/>
    <w:rPr>
      <w:rFonts w:ascii="Calibri" w:hAnsi="Calibri"/>
      <w:sz w:val="22"/>
      <w:szCs w:val="22"/>
    </w:rPr>
  </w:style>
  <w:style w:type="character" w:styleId="ad">
    <w:name w:val="Hyperlink"/>
    <w:basedOn w:val="a0"/>
    <w:uiPriority w:val="99"/>
    <w:semiHidden/>
    <w:unhideWhenUsed/>
    <w:rsid w:val="00FB55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uchansky-raion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35E35-450D-45DE-9555-26C99229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Userrfu</dc:creator>
  <cp:lastModifiedBy>Районный Совет</cp:lastModifiedBy>
  <cp:revision>53</cp:revision>
  <cp:lastPrinted>2023-10-02T03:44:00Z</cp:lastPrinted>
  <dcterms:created xsi:type="dcterms:W3CDTF">2023-03-31T03:10:00Z</dcterms:created>
  <dcterms:modified xsi:type="dcterms:W3CDTF">2023-10-02T03:49:00Z</dcterms:modified>
</cp:coreProperties>
</file>