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D2B" w:rsidRPr="00757D2B" w:rsidRDefault="00757D2B" w:rsidP="00757D2B">
      <w:pPr>
        <w:pStyle w:val="a3"/>
        <w:shd w:val="clear" w:color="auto" w:fill="FFFFFF"/>
        <w:spacing w:before="0" w:beforeAutospacing="0" w:after="375" w:afterAutospacing="0" w:line="330" w:lineRule="atLeast"/>
        <w:jc w:val="center"/>
        <w:textAlignment w:val="baseline"/>
        <w:rPr>
          <w:color w:val="353535"/>
          <w:sz w:val="28"/>
          <w:szCs w:val="28"/>
        </w:rPr>
      </w:pPr>
      <w:bookmarkStart w:id="0" w:name="_GoBack"/>
      <w:r w:rsidRPr="00757D2B">
        <w:rPr>
          <w:color w:val="353535"/>
          <w:sz w:val="28"/>
          <w:szCs w:val="28"/>
        </w:rPr>
        <w:t>ПОРЯДОК ПОСТУПЛЕНИЯ НА МУНИЦИПАЛЬНУЮ СЛУЖБУ </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1. </w:t>
      </w:r>
      <w:proofErr w:type="gramStart"/>
      <w:r w:rsidRPr="00757D2B">
        <w:rPr>
          <w:color w:val="353535"/>
          <w:sz w:val="28"/>
          <w:szCs w:val="28"/>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от 02.03.2007 № 25-ФЗ «О муниципальной службе в Российской Федерации» (далее также – Федеральный закон № 25-ФЗ) для замещения должностей муниципальной службы, при отсутствии обстоятельств, указанных в качестве ограничений, связанных с муниципальной службой.</w:t>
      </w:r>
      <w:proofErr w:type="gramEnd"/>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Гражданин не может быть принят на муниципальную службу, а муниципальный служащий не может находиться на муниципальной службе в случае:</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признания его недееспособным или ограниченно дееспособным решением суда, вступившим в законную силу;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w:t>
      </w:r>
      <w:proofErr w:type="gramStart"/>
      <w:r w:rsidRPr="00757D2B">
        <w:rPr>
          <w:color w:val="353535"/>
          <w:sz w:val="28"/>
          <w:szCs w:val="28"/>
        </w:rPr>
        <w:t>-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w:t>
      </w:r>
      <w:proofErr w:type="gramStart"/>
      <w:r w:rsidRPr="00757D2B">
        <w:rPr>
          <w:color w:val="353535"/>
          <w:sz w:val="28"/>
          <w:szCs w:val="28"/>
        </w:rPr>
        <w:t xml:space="preserve">-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w:t>
      </w:r>
      <w:r w:rsidRPr="00757D2B">
        <w:rPr>
          <w:color w:val="353535"/>
          <w:sz w:val="28"/>
          <w:szCs w:val="28"/>
        </w:rPr>
        <w:lastRenderedPageBreak/>
        <w:t>должности муниципальной службы связано с непосредственной подчиненностью или подконтрольностью одного из них другому</w:t>
      </w:r>
      <w:proofErr w:type="gramEnd"/>
      <w:r w:rsidRPr="00757D2B">
        <w:rPr>
          <w:color w:val="353535"/>
          <w:sz w:val="28"/>
          <w:szCs w:val="28"/>
        </w:rPr>
        <w:t>;</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w:t>
      </w:r>
      <w:proofErr w:type="gramStart"/>
      <w:r w:rsidRPr="00757D2B">
        <w:rPr>
          <w:color w:val="353535"/>
          <w:sz w:val="28"/>
          <w:szCs w:val="28"/>
        </w:rPr>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w:t>
      </w:r>
      <w:proofErr w:type="gramEnd"/>
      <w:r w:rsidRPr="00757D2B">
        <w:rPr>
          <w:color w:val="353535"/>
          <w:sz w:val="28"/>
          <w:szCs w:val="28"/>
        </w:rPr>
        <w:t xml:space="preserve"> с </w:t>
      </w:r>
      <w:proofErr w:type="gramStart"/>
      <w:r w:rsidRPr="00757D2B">
        <w:rPr>
          <w:color w:val="353535"/>
          <w:sz w:val="28"/>
          <w:szCs w:val="28"/>
        </w:rPr>
        <w:t>которым</w:t>
      </w:r>
      <w:proofErr w:type="gramEnd"/>
      <w:r w:rsidRPr="00757D2B">
        <w:rPr>
          <w:color w:val="353535"/>
          <w:sz w:val="28"/>
          <w:szCs w:val="28"/>
        </w:rPr>
        <w:t xml:space="preserve"> гражданин Российской Федерации, имеющий гражданство иностранного государства, имеет право находиться на муниципальной службе;</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представления подложных документов или заведомо ложных сведений при поступлении на муниципальную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непредставления предусмотренных Федеральным законом № 25-ФЗ, Федеральным законом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непредставления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w:t>
      </w:r>
      <w:proofErr w:type="gramStart"/>
      <w:r w:rsidRPr="00757D2B">
        <w:rPr>
          <w:color w:val="353535"/>
          <w:sz w:val="28"/>
          <w:szCs w:val="28"/>
        </w:rPr>
        <w:t>-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w:t>
      </w:r>
      <w:proofErr w:type="gramEnd"/>
      <w:r w:rsidRPr="00757D2B">
        <w:rPr>
          <w:color w:val="353535"/>
          <w:sz w:val="28"/>
          <w:szCs w:val="28"/>
        </w:rPr>
        <w:t xml:space="preserve"> Федерации по </w:t>
      </w:r>
      <w:r w:rsidRPr="00757D2B">
        <w:rPr>
          <w:color w:val="353535"/>
          <w:sz w:val="28"/>
          <w:szCs w:val="28"/>
        </w:rPr>
        <w:lastRenderedPageBreak/>
        <w:t>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3. </w:t>
      </w:r>
      <w:proofErr w:type="gramStart"/>
      <w:r w:rsidRPr="00757D2B">
        <w:rPr>
          <w:color w:val="353535"/>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4. При поступлении на муниципальную службу гражданин представляет:</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заявление с просьбой о поступлении на муниципальную службу и замещении должности муниципальной службы;</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паспорт;</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трудовую книжку, за исключением случаев, когда трудовой договор (контракт) заключается впервые;</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документ об образовании;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 свидетельство </w:t>
      </w:r>
      <w:proofErr w:type="gramStart"/>
      <w:r w:rsidRPr="00757D2B">
        <w:rPr>
          <w:color w:val="353535"/>
          <w:sz w:val="28"/>
          <w:szCs w:val="28"/>
        </w:rPr>
        <w:t>о постановке физического лица на учет в налоговом органе по месту жительства на территории</w:t>
      </w:r>
      <w:proofErr w:type="gramEnd"/>
      <w:r w:rsidRPr="00757D2B">
        <w:rPr>
          <w:color w:val="353535"/>
          <w:sz w:val="28"/>
          <w:szCs w:val="28"/>
        </w:rPr>
        <w:t xml:space="preserve"> Российской Федерации;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lastRenderedPageBreak/>
        <w:t>      - документы воинского учета - для граждан, пребывающих в запасе, и лиц, подлежащих призыву на военную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заключение медицинской организации об отсутствии заболевания, препятствующего поступлению на муниципальную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сведения о доходах за год, предшествующий году поступления на муниципальную службу, об имуществе и обязательствах имущественного характера;</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размещал общедоступную информацию, а также данные, позволяющие его идентифицировать;</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5. Сведения, представленные в соответствии с Федеральным законом № 25-ФЗ гражданином при поступлении на муниципальную службу, могут подвергаться проверке в установленном федеральными законами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6.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xml:space="preserve">    7. Поступление гражданина на муниципальную службу осуществляется </w:t>
      </w:r>
      <w:proofErr w:type="gramStart"/>
      <w:r w:rsidRPr="00757D2B">
        <w:rPr>
          <w:color w:val="353535"/>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757D2B">
        <w:rPr>
          <w:color w:val="353535"/>
          <w:sz w:val="28"/>
          <w:szCs w:val="28"/>
        </w:rPr>
        <w:t xml:space="preserve"> с учетом особенностей, предусмотренных Федеральным законом № 25-ФЗ.</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t>    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757D2B" w:rsidRPr="00757D2B" w:rsidRDefault="00757D2B" w:rsidP="00757D2B">
      <w:pPr>
        <w:pStyle w:val="a3"/>
        <w:shd w:val="clear" w:color="auto" w:fill="FFFFFF"/>
        <w:spacing w:before="0" w:beforeAutospacing="0" w:after="375" w:afterAutospacing="0" w:line="330" w:lineRule="atLeast"/>
        <w:jc w:val="both"/>
        <w:textAlignment w:val="baseline"/>
        <w:rPr>
          <w:color w:val="353535"/>
          <w:sz w:val="28"/>
          <w:szCs w:val="28"/>
        </w:rPr>
      </w:pPr>
      <w:r w:rsidRPr="00757D2B">
        <w:rPr>
          <w:color w:val="353535"/>
          <w:sz w:val="28"/>
          <w:szCs w:val="28"/>
        </w:rPr>
        <w:lastRenderedPageBreak/>
        <w:t>    9. Сторонами трудового договора при поступлении на муниципальную службу являются представитель нанимателя (работодатель) и муниципальный служащий.</w:t>
      </w:r>
    </w:p>
    <w:bookmarkEnd w:id="0"/>
    <w:p w:rsidR="0092028B" w:rsidRDefault="00757D2B"/>
    <w:sectPr w:rsidR="009202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D2B"/>
    <w:rsid w:val="00181BA7"/>
    <w:rsid w:val="00757D2B"/>
    <w:rsid w:val="00840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57D2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088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1236</Words>
  <Characters>7047</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2021-04-12T04:55:00Z</dcterms:created>
  <dcterms:modified xsi:type="dcterms:W3CDTF">2021-04-12T04:56:00Z</dcterms:modified>
</cp:coreProperties>
</file>