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2" w:rsidRDefault="002710A2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8508424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A2" w:rsidRDefault="002710A2" w:rsidP="002710A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C01C31" w:rsidRDefault="00B61F76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ОБЩЕСТВО С ОГРАНИЧЕННОЙ ОТВЕТСТВЕННОСТЬЮ</w:t>
      </w:r>
    </w:p>
    <w:p w:rsidR="00C01C31" w:rsidRDefault="00B61F76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ИССЛЕДОВАТЕЛЬСКАЯ КОМПАНИЯ «ЛИДЕР»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10A2" w:rsidRDefault="00B61F76" w:rsidP="002710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1C31" w:rsidRDefault="00B61F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Сведения об организации, ответственной за сбор и обобщение информации о качестве условий оказания услуг (Операторе)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Полное наименование: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Исследовательская компания «Лидер»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Сокращенное наименование: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ООО Исследовательская компания «Лидер»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Юридический адрес: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660075, Красноярский край,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Красноярск, ул. Железнодорожников, 17, офис 801/3</w:t>
      </w:r>
    </w:p>
    <w:p w:rsidR="00C01C31" w:rsidRDefault="00B61F76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Фактический адрес: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660075, Красноярский край,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Красноярск, ул. Железнодорожников, 17, офис 809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ОКПО </w:t>
      </w:r>
      <w:r>
        <w:rPr>
          <w:rFonts w:ascii="Times New Roman" w:eastAsia="Times New Roman" w:hAnsi="Times New Roman" w:cs="Times New Roman"/>
          <w:sz w:val="24"/>
          <w:szCs w:val="24"/>
        </w:rPr>
        <w:t>36053242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ОКАТО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04401363000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ОКОГУ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4210014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ОКТМО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04701000001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ОКФС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Частная собственность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2460112042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246001001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1192468005620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Дата постановки в налоговом органе: </w:t>
      </w:r>
      <w:r>
        <w:rPr>
          <w:rFonts w:ascii="Times New Roman" w:eastAsia="Times New Roman" w:hAnsi="Times New Roman" w:cs="Times New Roman"/>
          <w:sz w:val="24"/>
          <w:szCs w:val="24"/>
        </w:rPr>
        <w:t>14.02.2019 г.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ОКВЭД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73.20 Исследование конъюнктуры рынка и изучение общественного мнения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Реквизиты: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ПАО Сбербанк ИНН 7707083893 КПП 246602011 ОГРН 1027700132195 ОКПО 02783169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ОКТМО 04701000001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БИК 040407627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к/с 30101810800000000627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/с 40702810031000025646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>
        <w:rPr>
          <w:rFonts w:ascii="Times New Roman" w:eastAsia="Times New Roman" w:hAnsi="Times New Roman" w:cs="Times New Roman"/>
          <w:sz w:val="24"/>
          <w:szCs w:val="24"/>
        </w:rPr>
        <w:t>: info@kras-lider.ru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Директор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Цибина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Наталья Александровна, на основании Устава</w:t>
      </w:r>
    </w:p>
    <w:p w:rsidR="00C01C31" w:rsidRDefault="00B61F76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т.+7 (391) 205-10-78</w:t>
      </w:r>
    </w:p>
    <w:p w:rsidR="00C01C31" w:rsidRPr="002710A2" w:rsidRDefault="00B61F76" w:rsidP="002710A2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м.+7 (902) 940-41-37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ОТЧЕТА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tbl>
      <w:tblPr>
        <w:tblStyle w:val="afffff1"/>
        <w:tblW w:w="9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475"/>
        <w:gridCol w:w="1005"/>
      </w:tblGrid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организаций культуры, в отношении которых проводились сбор и обобщение информации о качестве условий оказания услуг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3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обобщения информации, размещенной на официальных сайтах и информационных стендах в помещениях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3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удовлетворенности граждан качеством условий оказания услуг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Значения по каждому показателю, характеризующему общие критерии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организациями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1. Форма для оценки сайта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2. Форма для учета показателей при посещении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01C31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3. АНКЕТА для опроса получателей услуг о качестве условий оказания услуг организациями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710A2" w:rsidRDefault="002710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710A2" w:rsidRDefault="002710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710A2" w:rsidRDefault="002710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Перечень организаций культуры, в отношении которых проводились сбор и обобщение информации о качестве условий оказания услуг</w:t>
      </w:r>
    </w:p>
    <w:p w:rsidR="00C01C31" w:rsidRDefault="00B61F76">
      <w:pP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Сбор и обобщение информации о качестве условий оказания услуг проводились в отношении следующих организаций культуры: </w:t>
      </w:r>
    </w:p>
    <w:tbl>
      <w:tblPr>
        <w:tblStyle w:val="afffff2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667"/>
        <w:gridCol w:w="4829"/>
      </w:tblGrid>
      <w:tr w:rsidR="00C01C31">
        <w:trPr>
          <w:trHeight w:val="825"/>
        </w:trPr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482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в опросе</w:t>
            </w:r>
          </w:p>
        </w:tc>
      </w:tr>
      <w:tr w:rsidR="00C01C31">
        <w:tc>
          <w:tcPr>
            <w:tcW w:w="466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МБУК «Богучанский межпоселенческий районный Дом культуры «Янтарь»»</w:t>
            </w:r>
          </w:p>
        </w:tc>
        <w:tc>
          <w:tcPr>
            <w:tcW w:w="482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</w:tr>
      <w:tr w:rsidR="00C01C31">
        <w:tc>
          <w:tcPr>
            <w:tcW w:w="46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МБУК 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4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</w:tr>
      <w:tr w:rsidR="00C01C31">
        <w:tc>
          <w:tcPr>
            <w:tcW w:w="46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МБУК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4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Результаты обобщения информации, размещенной на официальных сайтах и информационных стендах в помещениях организации культуры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сбора информации, размещенной на официальн</w:t>
      </w:r>
      <w:r>
        <w:rPr>
          <w:rFonts w:ascii="Times New Roman" w:eastAsia="Times New Roman" w:hAnsi="Times New Roman" w:cs="Times New Roman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сайт</w:t>
      </w:r>
      <w:r>
        <w:rPr>
          <w:rFonts w:ascii="Times New Roman" w:eastAsia="Times New Roman" w:hAnsi="Times New Roman" w:cs="Times New Roman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использовалась форма оценки, специально созданная Оператором. Показатели для оценочной формы были разработаны на основе следующей нормативной базы: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Статья 36.2 “Информационная открытость организаций культуры” Закона Российской Федерации от 9 октября 1992 г. № 3612-1;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“Интернет”;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Приказ Министерства культуры РФ от 27 апреля 2018 г. № 599 “Об утверждении показателей, характеризующих общие критерии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 культуры”.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проводилась Оператором методом анализа официальных сайтов организаций культуры в сети "Интернет". В оценке официальных сайтов изучались показатели критериев “Открытость и доступность информации об организации культуры” и “Доступность услуг для инвалидов” (пункт 1.1, 1.2 и 3.2 из перечня показателей Приказа Министерства культуры РФ от 27 апреля 2018 г. № 599).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</w:t>
      </w:r>
      <w:r w:rsidR="00831A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формой оценки можно в Приложении 1 к данному отчету.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наличия или отсутствия информации на сайте организации культуры мы использовали пункт 7 “Требований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"Интернет", утвержденных Приказом Министерства культуры РФ от 20 февраля 2015 г. № 277: </w:t>
      </w:r>
      <w:proofErr w:type="gramEnd"/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Информация о деятельности организаций культуры, включая филиалы, (при их наличии), размещается в доступной, наглядной, понятной форме, в том числе в форме открытых данных, обеспечивая открытость, актуальность, полноту, достоверность информации, простоту и понятность восприятия информации с использованием, при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необходимости, системы ссылок на адреса ресурсов в сети "Интернет", содержащих соответствующие документы (за исключением сведений, составляющих государственную и иную охраняемую законом тайну).</w:t>
      </w:r>
      <w:proofErr w:type="gramEnd"/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данный пункт, мы приняли решение не учитывать наличие информации на сайт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организации, если она содержится исключительно внутри документов, в разделах с иным предназначением. Для доступа к такой информации необходимо понимать, в каких именно документах эта информация может находиться, а это уже не является простым для посетителя сайта.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первую очередь оценивалось наличие общей информация об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культуры, включая филиалы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наличие и функционирование дистанционных способов обратной связи и взаимодействия с получателями 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Оценка объема информации, представленной на сайте организации, в соответствии с существующими нормативно-правовыми актами, описанной в начале раздела, производится по шкале от 0 до 10 баллов, где 0 - это отсутствие информации, а 10 - её максимальный объем.   В Таблице 1 представлены результаты оценки учреждения.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Таблица 1.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Объем информации, размещенной на официальном сайте организации, в соответствии с количеством материалов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tbl>
      <w:tblPr>
        <w:tblStyle w:val="afffff3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964"/>
        <w:gridCol w:w="1266"/>
        <w:gridCol w:w="1266"/>
      </w:tblGrid>
      <w:tr w:rsidR="00C01C31">
        <w:trPr>
          <w:trHeight w:val="510"/>
        </w:trPr>
        <w:tc>
          <w:tcPr>
            <w:tcW w:w="6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Сайт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</w:tr>
      <w:tr w:rsidR="00C01C31">
        <w:trPr>
          <w:trHeight w:val="165"/>
        </w:trPr>
        <w:tc>
          <w:tcPr>
            <w:tcW w:w="6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c>
          <w:tcPr>
            <w:tcW w:w="696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c>
          <w:tcPr>
            <w:tcW w:w="696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1C31" w:rsidRDefault="00B61F7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C01C31" w:rsidRDefault="00B61F76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организации отлично наполнили свои официальные сайты, на них присутствует вся необходимая информация.</w:t>
      </w:r>
    </w:p>
    <w:p w:rsidR="00C01C31" w:rsidRDefault="00B61F76">
      <w:pPr>
        <w:spacing w:before="120"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сбора информации, размещенной на информационных стендах в помещениях организации культуры, использовалась форма оценки, специально созданная Оператором. Оценка проводилась Оператором методом наблюдения в процессе посещения организации. В оценке информационных стендов изучался критерий “Открытость и доступность информации об организации культуры” (пункт 1.1 из перечня показателей Приказа Министерства культуры РФ от 27 апреля 2018 г. № 599). Данная форма одновременно использовалась также для оценки критериев “Комфортности условий предоставления услуг” и “Доступность услуг для инвалидов” (пункт 1.1, 2.1, 3.1 и 3.2 из перечня показателей Приказа Министерства культуры РФ от 27 апреля 2018 г. № 599).</w:t>
      </w:r>
    </w:p>
    <w:p w:rsidR="00C01C31" w:rsidRDefault="00B61F76">
      <w:pPr>
        <w:spacing w:before="120"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посещения организаций было выявлено, что стенд с информацией о деятельности организации присутствует в каждой организации и на нем есть вся необходимая информация.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Результаты удовлетворенности граждан качеством условий оказания услуг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оценки удовлетворенности граждан качеством условий оказания услуг использовался метод опроса. Для проведения опроса была использована “Методика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экспертизы" (далее - Методика), утвержденная Приказом Минтруда России от 30.10.2018 N 675н.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Численность респондентов была рассчитана в соответствии с п. 2.7. методических рекомендаций по организации и проведению независимой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 в сфере культуры (утверждены Распоряжением Минкультуры России от 18.12.2020 N Р-1681)</w:t>
      </w:r>
      <w:r>
        <w:rPr>
          <w:rFonts w:ascii="Times New Roman" w:eastAsia="Times New Roman" w:hAnsi="Times New Roman" w:cs="Times New Roman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достигла необходимой численности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опрошенных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4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356"/>
        <w:gridCol w:w="1380"/>
        <w:gridCol w:w="1380"/>
        <w:gridCol w:w="1380"/>
      </w:tblGrid>
      <w:tr w:rsidR="00C01C31">
        <w:trPr>
          <w:trHeight w:val="825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в опросе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получателей услуг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респондентов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респондентов</w:t>
            </w:r>
          </w:p>
        </w:tc>
      </w:tr>
      <w:tr w:rsidR="00C01C31">
        <w:trPr>
          <w:trHeight w:val="180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16737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C01C31">
        <w:tc>
          <w:tcPr>
            <w:tcW w:w="5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C01C31">
        <w:trPr>
          <w:trHeight w:val="135"/>
        </w:trPr>
        <w:tc>
          <w:tcPr>
            <w:tcW w:w="5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22341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Выявление и обобщение мнения получателей услуг проводилось по анкете для опроса получателей услуг о качестве условий оказания услуг организациями культуры, рекомендованной Методикой в соответствии с показателями, характеризующими общие критерии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 культуры, утвержденными Приказом Министерства культуры РФ от 27 апреля 2018 г. № 599.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образцом анкеты можно в Приложении 3 к данному отчету.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проведения опроса  с 8 февраля  по 3 марта 2022 года.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ознакомления с электронной анкетой, которая использовалась для проведения опроса в организации, необходимо перейти по ссылке: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01C31" w:rsidRDefault="003D3B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5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 w:rsidR="00B61F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https://forms.gle/BEQ1uLB8d1UXMD389</w:t>
        </w:r>
      </w:hyperlink>
      <w:r w:rsidR="00B61F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Перейдем к результатам опроса об удовлетворенности граждан качеством условий оказания услуг.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вопрос анкеты касался удовлетворенности респондентов открытостью, полнотой и доступностью информации о деятельности организации, размещенной на информационных стендах в помещении организации.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Доля респондентов, обращавшихся к информационному стенду и удовлетворенных открытостью, полнотой и доступностью размещенной на нем информации о деятельности организации, </w:t>
      </w:r>
    </w:p>
    <w:tbl>
      <w:tblPr>
        <w:tblStyle w:val="afffff5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574"/>
        <w:gridCol w:w="1461"/>
        <w:gridCol w:w="1461"/>
      </w:tblGrid>
      <w:tr w:rsidR="00C01C31">
        <w:trPr>
          <w:trHeight w:val="30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01C31">
        <w:trPr>
          <w:trHeight w:val="495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495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495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</w:tr>
    </w:tbl>
    <w:p w:rsidR="00C01C31" w:rsidRDefault="00C01C31">
      <w:pPr>
        <w:keepNext/>
        <w:keepLines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B61F76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Подавляющее большинство респондентов организаций культуры, из числа обращавшихся, удовлетворены открытостью, полнотой и доступностью размещенной информации о деятельности – доля удовлетворенных не ниже 95%.</w:t>
      </w:r>
    </w:p>
    <w:p w:rsidR="00C01C31" w:rsidRDefault="00B61F76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респондентам предлагалось оценить свою удовлетворенность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"Интернет".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before="120"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Доля респондентов, пользовавшихся официальным сайтом организации в информационно-телекоммуникационной сети "Интернет" и удовлетворенных открытостью, полнотой и доступностью размещенной информац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ии о её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деятельности, %</w:t>
      </w:r>
    </w:p>
    <w:tbl>
      <w:tblPr>
        <w:tblStyle w:val="afffff6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574"/>
        <w:gridCol w:w="1461"/>
        <w:gridCol w:w="1461"/>
      </w:tblGrid>
      <w:tr w:rsidR="00C01C31">
        <w:trPr>
          <w:trHeight w:val="30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01C31">
        <w:trPr>
          <w:trHeight w:val="3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</w:tr>
    </w:tbl>
    <w:p w:rsidR="00C01C31" w:rsidRDefault="00B61F76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масса респондентов организаций культуры, из числа пользовавшихся официальным сайтом организации в информационно-телекоммуникационной сети "Интернет",  удовлетворены открытостью, полнотой и доступностью размещенной информации о деятельности – доля удовлетворенных не ниже 88%.</w:t>
      </w:r>
    </w:p>
    <w:p w:rsidR="00C01C31" w:rsidRDefault="00B61F76">
      <w:pP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Респондентам было предложено подтвердить наличие ряда условий, касающихся комфортности предоставления услуг в организации. Список условий комфортности и долю респондентов, подтвердивших их наличие, вы можете увидеть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before="120"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Доля респондентов, подтвердивших наличие условий комфортности предоставления услуг в организации культуры, %</w:t>
      </w:r>
    </w:p>
    <w:tbl>
      <w:tblPr>
        <w:tblStyle w:val="afffff7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305"/>
        <w:gridCol w:w="2191"/>
      </w:tblGrid>
      <w:tr w:rsidR="00C01C31">
        <w:trPr>
          <w:trHeight w:val="299"/>
          <w:tblHeader/>
        </w:trPr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комфортности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01C31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C01C31">
        <w:trPr>
          <w:trHeight w:val="300"/>
        </w:trPr>
        <w:tc>
          <w:tcPr>
            <w:tcW w:w="73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21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C01C31">
        <w:tc>
          <w:tcPr>
            <w:tcW w:w="73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21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Средний уровень комфортности предоставления услуг в организациях культуры, который был рассчитан, как среднее значение всех оцененных условий, составляет 92%.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Посещение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Оператором подтвердило наличие всех условий комфортности предоставления 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наличия условий комфортности велся при помощи формы, которая использовалась также для оценки наличия информации на информационном стенде организации и доступности услуг для инвалидов (доступна в Приложении 2 к данному отчету). В оценке изучались показатели критерия “Комфортность условий предоставления услуг” (пункт 2.1 из перечня показателей Приказа Министерства культуры РФ от 27 апреля 2018 г. № 599).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Следующий вопрос ка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ался удовлетворенности респондентами доступностью предоставления услуг для инвалидов в организации. На данный вопрос было предложено ответить только лицам, имеющим установленную группу инвалидности или их представителям.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Доля респондентов, имеющих установленную группу инвалидности (или их представители), удовлетворенных доступностью предоставления услуг для инвалидов, %</w:t>
      </w:r>
    </w:p>
    <w:tbl>
      <w:tblPr>
        <w:tblStyle w:val="afffff8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5"/>
        <w:gridCol w:w="1461"/>
      </w:tblGrid>
      <w:tr w:rsidR="00C01C31">
        <w:trPr>
          <w:trHeight w:val="300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</w:tbl>
    <w:p w:rsidR="00C01C31" w:rsidRDefault="00B61F76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или почти </w:t>
      </w:r>
      <w:r w:rsidR="006450EA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респонденты, имеющие установленную группу инвалидности (или их представители), организации культуры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Богучанская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Центральная районная библиотека удовлетворены доступностью предоставления услуг для инвалидов в организациях. В организации Богучанский межпоселенческий районный Дом культуры “Янтарь” более двух третей респондентов  довольны условиями (67%).  В организации Богучанский краеведческий музей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Д.М.Андона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довольна условиями только треть респондентов (33%). </w:t>
      </w:r>
    </w:p>
    <w:p w:rsidR="00C01C31" w:rsidRDefault="00B61F76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посещения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Оператором доступность услуг для инвалидов изучалась методом наблюдения. Учет велся при помощи формы, ранее использованной для оценки наличия информации на информационном стенде организации и наличия условий комфортности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Приложении 2 к данному отчету). В оценке изучались показатели критерия “Доступность услуг для инвалидов” (пункт 3.1 и 3.2 из перечня показателей Приказа Министерства культуры РФ от 27 апреля 2018 г. № 599).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Таблицах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представлены результаты оценки доступность услуг для инвалидов.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Номерам в Таблице 6 соответствуют следующие условия доступности для инвалидов: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1 - Оборудование входных групп пандусами или подъемными платформами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2 - Наличие выделенных стоянок для автотранспортных средств инвалидов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3 - Наличие адаптированных лифтов, поручней, расширенных дверных проемов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4 - Наличие сменных кресел-колясок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5 - Наличие специально оборудованных санитарно-гигиенических помещений в организации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Оборудование территории, прилегающей к организации, и ее помещений с учетом доступности для инвалидов</w:t>
      </w:r>
    </w:p>
    <w:sdt>
      <w:sdtPr>
        <w:tag w:val="goog_rdk_28"/>
        <w:id w:val="36017230"/>
        <w:lock w:val="contentLocked"/>
      </w:sdtPr>
      <w:sdtContent>
        <w:tbl>
          <w:tblPr>
            <w:tblStyle w:val="afffff9"/>
            <w:tblW w:w="9496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/>
          </w:tblPr>
          <w:tblGrid>
            <w:gridCol w:w="6074"/>
            <w:gridCol w:w="552"/>
            <w:gridCol w:w="552"/>
            <w:gridCol w:w="552"/>
            <w:gridCol w:w="552"/>
            <w:gridCol w:w="552"/>
            <w:gridCol w:w="662"/>
          </w:tblGrid>
          <w:tr w:rsidR="00C01C31">
            <w:trPr>
              <w:trHeight w:val="495"/>
            </w:trPr>
            <w:sdt>
              <w:sdtPr>
                <w:tag w:val="goog_rdk_0"/>
                <w:id w:val="1421217539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Условия доступности для инвалидов</w:t>
                    </w:r>
                  </w:p>
                </w:tc>
              </w:sdtContent>
            </w:sdt>
            <w:sdt>
              <w:sdtPr>
                <w:tag w:val="goog_rdk_1"/>
                <w:id w:val="547117708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2"/>
                <w:id w:val="16637171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3"/>
                <w:id w:val="-182026676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4"/>
                <w:id w:val="92677588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5"/>
                <w:id w:val="1260337141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6"/>
                <w:id w:val="55210464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Сумма условий</w:t>
                    </w:r>
                  </w:p>
                </w:tc>
              </w:sdtContent>
            </w:sdt>
          </w:tr>
          <w:tr w:rsidR="00C01C31">
            <w:trPr>
              <w:trHeight w:val="60"/>
            </w:trPr>
            <w:sdt>
              <w:sdtPr>
                <w:tag w:val="goog_rdk_7"/>
                <w:id w:val="9494922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Богучанский межпоселенческий районный Дом культуры “Янтарь”</w:t>
                    </w:r>
                  </w:p>
                </w:tc>
              </w:sdtContent>
            </w:sdt>
            <w:sdt>
              <w:sdtPr>
                <w:tag w:val="goog_rdk_8"/>
                <w:id w:val="-983855381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9"/>
                <w:id w:val="641472214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10"/>
                <w:id w:val="1430087992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1"/>
                <w:id w:val="-271867015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2"/>
                <w:id w:val="-1100787691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3"/>
                <w:id w:val="-1666232247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</w:p>
                </w:tc>
              </w:sdtContent>
            </w:sdt>
          </w:tr>
          <w:tr w:rsidR="00C01C31">
            <w:sdt>
              <w:sdtPr>
                <w:tag w:val="goog_rdk_14"/>
                <w:id w:val="1679240051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Богучанская межпоселенческая Центральная районная библиотека</w:t>
                    </w:r>
                  </w:p>
                </w:tc>
              </w:sdtContent>
            </w:sdt>
            <w:sdt>
              <w:sdtPr>
                <w:tag w:val="goog_rdk_15"/>
                <w:id w:val="62173198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16"/>
                <w:id w:val="-1328902843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7"/>
                <w:id w:val="-25955401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8"/>
                <w:id w:val="681255525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19"/>
                <w:id w:val="-89057481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0"/>
                <w:id w:val="1313837888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</w:tr>
          <w:tr w:rsidR="00C01C31">
            <w:sdt>
              <w:sdtPr>
                <w:tag w:val="goog_rdk_21"/>
                <w:id w:val="1331791136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Богучанский краеведческий музей имени Д.М.Андона</w:t>
                    </w:r>
                  </w:p>
                </w:tc>
              </w:sdtContent>
            </w:sdt>
            <w:sdt>
              <w:sdtPr>
                <w:tag w:val="goog_rdk_22"/>
                <w:id w:val="-1961719458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3"/>
                <w:id w:val="741140391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4"/>
                <w:id w:val="1687713028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5"/>
                <w:id w:val="1928535764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6"/>
                <w:id w:val="-410767333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27"/>
                <w:id w:val="-924805044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</w:tr>
        </w:tbl>
      </w:sdtContent>
    </w:sdt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Территория организаций оборудована достаточно плохо.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Двумя условиями доступности располагает организация Богучанский межпоселенческий районный Дом культуры “Янтарь”.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Одним условием доступности располагает организация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Богучанская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Центральная районная библиотека.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Условиями доступности совсем не располагает организация Богучанский краеведческий музей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Д.М.Андона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Номерам в Таблице 7 соответствуют следующие условия доступности: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1 - Дублирование для инвалидов по слуху и зрению звуковой и зрительной информации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2 - Дублирование надписей, знаков и иной текстовой и графической информации знаками, выполненными рельефно-точечным шрифтом Брайля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3 - Возможность предоставления инвалидам по слуху (слуху и зрению) услуг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тифлосурдопереводчика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4 - 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</w:r>
    </w:p>
    <w:p w:rsidR="00C01C31" w:rsidRDefault="00B61F76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5 - Наличие возможности предоставления услуги в дистанционном режиме или на дому.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7.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Обеспечение в организации условий доступности, позволяющих инвалидам получать услуги наравне с другими</w:t>
      </w:r>
    </w:p>
    <w:sdt>
      <w:sdtPr>
        <w:tag w:val="goog_rdk_57"/>
        <w:id w:val="1918134554"/>
        <w:lock w:val="contentLocked"/>
      </w:sdtPr>
      <w:sdtContent>
        <w:tbl>
          <w:tblPr>
            <w:tblStyle w:val="afffffa"/>
            <w:tblW w:w="9496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/>
          </w:tblPr>
          <w:tblGrid>
            <w:gridCol w:w="6074"/>
            <w:gridCol w:w="552"/>
            <w:gridCol w:w="552"/>
            <w:gridCol w:w="552"/>
            <w:gridCol w:w="552"/>
            <w:gridCol w:w="552"/>
            <w:gridCol w:w="662"/>
          </w:tblGrid>
          <w:tr w:rsidR="00C01C31">
            <w:trPr>
              <w:trHeight w:val="495"/>
            </w:trPr>
            <w:sdt>
              <w:sdtPr>
                <w:tag w:val="goog_rdk_29"/>
                <w:id w:val="-794750057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Условия доступности для инвалидов</w:t>
                    </w:r>
                  </w:p>
                </w:tc>
              </w:sdtContent>
            </w:sdt>
            <w:sdt>
              <w:sdtPr>
                <w:tag w:val="goog_rdk_30"/>
                <w:id w:val="-957103525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31"/>
                <w:id w:val="197178874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32"/>
                <w:id w:val="-189002275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33"/>
                <w:id w:val="-29313676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34"/>
                <w:id w:val="-1724591970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35"/>
                <w:id w:val="-1311092205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Сумма условий</w:t>
                    </w:r>
                  </w:p>
                </w:tc>
              </w:sdtContent>
            </w:sdt>
          </w:tr>
          <w:tr w:rsidR="00C01C31">
            <w:trPr>
              <w:trHeight w:val="30"/>
            </w:trPr>
            <w:sdt>
              <w:sdtPr>
                <w:tag w:val="goog_rdk_36"/>
                <w:id w:val="-153070319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Богучанский межпоселенческий районный Дом культуры “Янтарь”</w:t>
                    </w:r>
                  </w:p>
                </w:tc>
              </w:sdtContent>
            </w:sdt>
            <w:sdt>
              <w:sdtPr>
                <w:tag w:val="goog_rdk_37"/>
                <w:id w:val="-1299221514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38"/>
                <w:id w:val="288323322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39"/>
                <w:id w:val="-1119065428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0"/>
                <w:id w:val="-153264846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1"/>
                <w:id w:val="986524263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42"/>
                <w:id w:val="323012982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000000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</w:tr>
          <w:tr w:rsidR="00C01C31">
            <w:trPr>
              <w:trHeight w:val="255"/>
            </w:trPr>
            <w:sdt>
              <w:sdtPr>
                <w:tag w:val="goog_rdk_43"/>
                <w:id w:val="440262761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Богучанская межпоселенческая Центральная районная библиотека</w:t>
                    </w:r>
                  </w:p>
                </w:tc>
              </w:sdtContent>
            </w:sdt>
            <w:sdt>
              <w:sdtPr>
                <w:tag w:val="goog_rdk_44"/>
                <w:id w:val="-214603415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5"/>
                <w:id w:val="40265691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6"/>
                <w:id w:val="-1399283614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7"/>
                <w:id w:val="702601318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48"/>
                <w:id w:val="677312396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49"/>
                <w:id w:val="822019097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</w:tr>
          <w:tr w:rsidR="00C01C31">
            <w:trPr>
              <w:trHeight w:val="255"/>
            </w:trPr>
            <w:sdt>
              <w:sdtPr>
                <w:tag w:val="goog_rdk_50"/>
                <w:id w:val="1887524968"/>
                <w:lock w:val="contentLocked"/>
              </w:sdtPr>
              <w:sdtContent>
                <w:tc>
                  <w:tcPr>
                    <w:tcW w:w="6073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Богучанский краеведческий музей имени Д.М.Андона</w:t>
                    </w:r>
                  </w:p>
                </w:tc>
              </w:sdtContent>
            </w:sdt>
            <w:sdt>
              <w:sdtPr>
                <w:tag w:val="goog_rdk_51"/>
                <w:id w:val="-599341780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52"/>
                <w:id w:val="-178749935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53"/>
                <w:id w:val="-1723673739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54"/>
                <w:id w:val="-1688674360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0</w:t>
                    </w:r>
                  </w:p>
                </w:tc>
              </w:sdtContent>
            </w:sdt>
            <w:sdt>
              <w:sdtPr>
                <w:tag w:val="goog_rdk_55"/>
                <w:id w:val="1823617927"/>
                <w:lock w:val="contentLocked"/>
              </w:sdtPr>
              <w:sdtContent>
                <w:tc>
                  <w:tcPr>
                    <w:tcW w:w="55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center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56"/>
                <w:id w:val="335116645"/>
                <w:lock w:val="contentLocked"/>
              </w:sdtPr>
              <w:sdtContent>
                <w:tc>
                  <w:tcPr>
                    <w:tcW w:w="662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:rsidR="00C01C31" w:rsidRDefault="00B61F76">
                    <w:pPr>
                      <w:widowControl w:val="0"/>
                      <w:spacing w:line="276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c>
              </w:sdtContent>
            </w:sdt>
          </w:tr>
        </w:tbl>
      </w:sdtContent>
    </w:sdt>
    <w:p w:rsidR="00C01C31" w:rsidRDefault="00B61F76">
      <w:pPr>
        <w:spacing w:before="120"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организации обеспечены одним условием доступности. </w:t>
      </w:r>
    </w:p>
    <w:p w:rsidR="00C01C31" w:rsidRDefault="00B61F76">
      <w:pPr>
        <w:spacing w:before="120"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условия доступности, которые отсутствуют в организациях, будут подробно представлены  по пунктам в подразделе 5.2 “Недостатки, выявленные в ходе изучения результатов удовлетворенности граждан качеством условий оказания услуг и предложения по их устранению” данного отчета.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касались удовлетворенности респондентов доброжелательностью и вежливостью двух типов работников: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обеспечивающих первичный контакт с посетителями и информирование об услугах при непосредственном обращении в организацию;</w:t>
      </w:r>
      <w:proofErr w:type="gramEnd"/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непосредственное оказание услуги при обращении в организацию.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6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Удовлетворенность респондентов доброжелательностью и вежливостью работников, при обращении в организации культуры, %</w:t>
      </w:r>
    </w:p>
    <w:tbl>
      <w:tblPr>
        <w:tblStyle w:val="afffffb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574"/>
        <w:gridCol w:w="1461"/>
        <w:gridCol w:w="1461"/>
      </w:tblGrid>
      <w:tr w:rsidR="00C01C31">
        <w:trPr>
          <w:trHeight w:val="1214"/>
          <w:tblHeader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Тип взаимодействия работника с получателем услуги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первичного контакта и информирование об услугах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непосредственного оказания услуги</w:t>
            </w:r>
          </w:p>
        </w:tc>
      </w:tr>
      <w:tr w:rsidR="00C01C31">
        <w:trPr>
          <w:trHeight w:val="495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495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</w:tr>
    </w:tbl>
    <w:p w:rsidR="00C01C31" w:rsidRDefault="00B61F76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Как мы видим из Таблицы 8, почти все респонденты организаций культуры, удовлетворены доброжелательностью и вежливостью работников, при обращении в организацию при разных типах взаимодействия. Уровень удовлетворенности обеспечением первичного контакта и информирования об услугах не ниже 91%.</w:t>
      </w:r>
    </w:p>
    <w:p w:rsidR="00C01C31" w:rsidRDefault="00B61F76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задавался вопрос об удовлетворенности респондентов доброжелательностью и вежливостью работников организаций, с которыми они взаимодействовали в дистанционной форме.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Удовлетворенность респондентов доброжелательностью и вежливостью работников, при использовании дистанционных форм взаимодействия с организациями культуры, %</w:t>
      </w:r>
    </w:p>
    <w:tbl>
      <w:tblPr>
        <w:tblStyle w:val="afffffc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574"/>
        <w:gridCol w:w="1461"/>
        <w:gridCol w:w="1461"/>
      </w:tblGrid>
      <w:tr w:rsidR="00C01C31">
        <w:trPr>
          <w:trHeight w:val="30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01C31">
        <w:trPr>
          <w:trHeight w:val="21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45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</w:tr>
    </w:tbl>
    <w:p w:rsidR="00C01C31" w:rsidRDefault="00B61F76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Почти все респонденты организаций культуры, из числа пользовавшихся дистанционными формами взаимодействия, удовлетворены доброжелательностью и вежливостью работников - уровень удовлетворенности не ниже 93%.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респондентов попросили дать общую оценку организации, которую они посещали. Для этого было задано три вопроса о готовности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организацию своим знакомым и родственникам, удовлетворенности организационными условиями предоставления услуг и удовлетворенности в целом условиями оказания услуг в организации. Сводные данные по данным вопросам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Таблица 1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:rsidR="00C01C31" w:rsidRDefault="00B61F76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Общая оценка организации культуры, %</w:t>
      </w:r>
    </w:p>
    <w:tbl>
      <w:tblPr>
        <w:tblStyle w:val="afffffd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237"/>
        <w:gridCol w:w="1753"/>
        <w:gridCol w:w="1753"/>
        <w:gridCol w:w="1753"/>
      </w:tblGrid>
      <w:tr w:rsidR="00C01C31">
        <w:trPr>
          <w:trHeight w:val="1215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Готовность рекомендовать организации своим знакомым и родственникам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организационными условиями предоставления услуг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в целом условиями оказания услуг в организации</w:t>
            </w:r>
          </w:p>
        </w:tc>
      </w:tr>
      <w:tr w:rsidR="00C01C31">
        <w:trPr>
          <w:trHeight w:val="255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423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423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Большинство респондентов организаций культуры готовы рекомендовать организации своим знакомым и родственникам, довольны организационными условиями предоставления услуг и условиями оказания услуг. 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Значения по каждому показателю, характеризующему общие критерии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организациями культуры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пунктом 5 «Правил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утвержденных Постановлением Правительства РФ от 31 мая 2018 г. N 638, данные в таблицах представлены в формате, обеспечивающем возможность дальнейшей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обработки данных и размещение на официальном сайте для размещения информации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государственных и муниципальных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учреждениях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https://bus.gov.ru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ffffe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356"/>
        <w:gridCol w:w="1380"/>
        <w:gridCol w:w="1380"/>
        <w:gridCol w:w="1380"/>
      </w:tblGrid>
      <w:tr w:rsidR="00C01C31">
        <w:trPr>
          <w:trHeight w:val="825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в опросе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получателей услуг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респондентов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респондентов</w:t>
            </w:r>
          </w:p>
        </w:tc>
      </w:tr>
      <w:tr w:rsidR="00C01C31">
        <w:trPr>
          <w:trHeight w:val="180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16737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C01C31">
        <w:tc>
          <w:tcPr>
            <w:tcW w:w="5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C01C31">
        <w:trPr>
          <w:trHeight w:val="135"/>
        </w:trPr>
        <w:tc>
          <w:tcPr>
            <w:tcW w:w="5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22341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</w:tbl>
    <w:p w:rsidR="00B61F76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61F76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C31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1. Открытость и доступность информации об организации культуры</w:t>
      </w:r>
    </w:p>
    <w:tbl>
      <w:tblPr>
        <w:tblStyle w:val="affffff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4"/>
          <w:tblHeader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1.1.1. Объем информации, размещенной на информационных стендах в помещении организации, по отношению к количеству материалов, размещение которых установлено нормативно-правовыми актами 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80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rPr>
          <w:trHeight w:val="45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0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1.1.2. Объем информации, размещенной на официальном сайте организации, по отношению к количеству материалов, размещение которых установлено нормативно-правовыми актами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50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rPr>
          <w:trHeight w:val="75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C31" w:rsidRDefault="00C01C31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1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420"/>
        <w:gridCol w:w="4830"/>
        <w:gridCol w:w="623"/>
        <w:gridCol w:w="623"/>
      </w:tblGrid>
      <w:tr w:rsidR="00C01C31">
        <w:trPr>
          <w:trHeight w:val="764"/>
          <w:tblHeader/>
        </w:trPr>
        <w:tc>
          <w:tcPr>
            <w:tcW w:w="8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1.2.1. Наличие и функционирование на официальном сайте организации информации о дистанционных способах взаимодействия с получателями услуг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80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rPr>
          <w:trHeight w:val="150"/>
        </w:trPr>
        <w:tc>
          <w:tcPr>
            <w:tcW w:w="34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4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34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4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2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1214"/>
          <w:tblHeader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1.3.1. Число получателей услуг, удовлетворённых качеством, полнотой и доступностью информации о деятельности организации, размещённой на информационных стендах в помещении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стенде)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3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121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1.3.2. Число получателей услуг, удовлетворённых качеством, полнотой и доступностью информации о деятельности организации, размещённой на официальном сайте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сайте)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90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C01C31">
        <w:trPr>
          <w:trHeight w:val="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C31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 Комфортность условий предоставления услуг</w:t>
      </w:r>
    </w:p>
    <w:p w:rsidR="00C01C31" w:rsidRDefault="00C01C31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4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510"/>
        <w:gridCol w:w="4740"/>
        <w:gridCol w:w="623"/>
        <w:gridCol w:w="623"/>
      </w:tblGrid>
      <w:tr w:rsidR="00C01C31">
        <w:trPr>
          <w:trHeight w:val="764"/>
          <w:tblHeader/>
        </w:trPr>
        <w:tc>
          <w:tcPr>
            <w:tcW w:w="8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2.1.1. Наличие комфортных условий для предоставления услуг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90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35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4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C01C31">
        <w:tc>
          <w:tcPr>
            <w:tcW w:w="35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4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5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2.3.1. Число получателей услуг, удовлетворенных комфортностью предоставления услуг организацией,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0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rPr>
          <w:trHeight w:val="75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3. Доступность услуг для инвалидов</w:t>
      </w:r>
    </w:p>
    <w:tbl>
      <w:tblPr>
        <w:tblStyle w:val="affffff6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720"/>
        <w:gridCol w:w="4530"/>
        <w:gridCol w:w="623"/>
        <w:gridCol w:w="623"/>
      </w:tblGrid>
      <w:tr w:rsidR="00C01C31">
        <w:trPr>
          <w:trHeight w:val="764"/>
          <w:tblHeader/>
        </w:trPr>
        <w:tc>
          <w:tcPr>
            <w:tcW w:w="8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3.1.1. Наличие в помещениях организации социальной сферы и на прилегающей к ней территории условий доступности для инвалидов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330"/>
        </w:trPr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01C31">
        <w:tc>
          <w:tcPr>
            <w:tcW w:w="3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4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 условия доступности для инвалидов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C01C3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01C31">
        <w:tc>
          <w:tcPr>
            <w:tcW w:w="3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4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C31" w:rsidRDefault="00C01C31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7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690"/>
        <w:gridCol w:w="4560"/>
        <w:gridCol w:w="623"/>
        <w:gridCol w:w="623"/>
      </w:tblGrid>
      <w:tr w:rsidR="00C01C31">
        <w:trPr>
          <w:trHeight w:val="764"/>
          <w:tblHeader/>
        </w:trPr>
        <w:tc>
          <w:tcPr>
            <w:tcW w:w="8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3.2.1. Наличие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01C31">
        <w:trPr>
          <w:trHeight w:val="735"/>
        </w:trPr>
        <w:tc>
          <w:tcPr>
            <w:tcW w:w="36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4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01C31">
        <w:tc>
          <w:tcPr>
            <w:tcW w:w="36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4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8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3.3.1. Число получателей услуг-инвалидов, удовлетворенных доступностью услуг для инвалидов, по отношению к числу опрошенных получателей услуг-инвалидов, ответивших на соответствующий вопрос анкеты (учитываются только инвалиды и их представители)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C01C31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4. Доброжелательность, вежливость работников организации</w:t>
      </w:r>
    </w:p>
    <w:tbl>
      <w:tblPr>
        <w:tblStyle w:val="affffff9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4.1.1.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rPr>
          <w:trHeight w:val="6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a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4"/>
          <w:tblHeader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4.2.1. Число получателей услуг, удовлетворенных доброжелательностью, вежливостью работников организации, обеспечивающих непосредственное оказание услуги,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20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rPr>
          <w:trHeight w:val="18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rPr>
          <w:trHeight w:val="45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C01C31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b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4.3.1.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rPr>
          <w:trHeight w:val="13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C01C31">
        <w:trPr>
          <w:trHeight w:val="15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01C31">
        <w:trPr>
          <w:trHeight w:val="45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:rsidR="00C01C31" w:rsidRDefault="00B61F7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Удовлетворенность условиями оказания услуг</w:t>
      </w:r>
    </w:p>
    <w:tbl>
      <w:tblPr>
        <w:tblStyle w:val="affffffc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4"/>
          <w:tblHeader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5.1.1. Число получателей услуг, которые готовы рекомендовать организацию родственникам и знакомым (могли бы её рекомендовать, если бы была возможность выбора организации),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rPr>
          <w:trHeight w:val="21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rPr>
          <w:trHeight w:val="15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C01C31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d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5.2.1. Число получателей услуг, удовлетворенных организационными условиями предоставления услуг,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C01C31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e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036"/>
        <w:gridCol w:w="730"/>
        <w:gridCol w:w="730"/>
      </w:tblGrid>
      <w:tr w:rsidR="00C01C31">
        <w:trPr>
          <w:trHeight w:val="764"/>
          <w:tblHeader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5.3.1. Число получателей услуг, удовлетворенных в целом условиями оказания услуг в организации,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01C31"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 районная библиотека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Д.М.Андона</w:t>
            </w:r>
            <w:proofErr w:type="spellEnd"/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01C31"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Богучанский межпоселенческий районный Дом культуры “Янтарь”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01C31" w:rsidRDefault="00B61F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</w:tr>
    </w:tbl>
    <w:p w:rsidR="00C01C31" w:rsidRDefault="00C01C3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C31" w:rsidRDefault="00B61F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5.1. Недостатки, выявленные в ходе обобщения информации, размещенной на официальных сайтах и информационных стендах в помещениях организации культуры и предложения по их устранению</w:t>
      </w:r>
    </w:p>
    <w:p w:rsidR="00C01C31" w:rsidRDefault="00B61F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официальных сайтах организаций в сети "Интернет" не выявлено недостатков, размещена вся необходимая информация.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5.2. Недостатки, выявленные в ходе изучения результатов удовлетворенности граждан качеством условий оказания услуг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предложения по их устранению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Террит</w:t>
      </w:r>
      <w:r w:rsidR="0041574D">
        <w:rPr>
          <w:rFonts w:ascii="Times New Roman" w:eastAsia="Times New Roman" w:hAnsi="Times New Roman" w:cs="Times New Roman"/>
          <w:sz w:val="24"/>
          <w:szCs w:val="24"/>
        </w:rPr>
        <w:t>ория, прилегающая к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помещения не оборудованы с учетом условий доступности для инвалидов, также отсутствуют следующие условия, позволяющие инвалидам получать образовательные услуги наравне с другими:</w:t>
      </w:r>
    </w:p>
    <w:tbl>
      <w:tblPr>
        <w:tblStyle w:val="afffffff"/>
        <w:tblW w:w="9480" w:type="dxa"/>
        <w:tblInd w:w="15" w:type="dxa"/>
        <w:tblLayout w:type="fixed"/>
        <w:tblLook w:val="0400"/>
      </w:tblPr>
      <w:tblGrid>
        <w:gridCol w:w="9480"/>
      </w:tblGrid>
      <w:tr w:rsidR="00C01C31">
        <w:tc>
          <w:tcPr>
            <w:tcW w:w="9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Выявленные недостатки </w:t>
            </w:r>
          </w:p>
        </w:tc>
      </w:tr>
      <w:tr w:rsidR="00C01C31">
        <w:tc>
          <w:tcPr>
            <w:tcW w:w="9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Богучанская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Центральная районная библиотека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выделенных стоянок для автотранспортных средств инвалидов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адаптированных лифтов, поручней, расширенных дверных проемов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сменных кресел-колясок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для инвалидов по слуху и зрению звуковой и зрительной информации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01C31">
        <w:tc>
          <w:tcPr>
            <w:tcW w:w="9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Богучанский краеведческий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Д.М.Андона</w:t>
            </w:r>
            <w:proofErr w:type="spellEnd"/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входных групп пандусами или подъемными платформами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выделенных стоянок для автотранспортных средств инвалидов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адаптированных лифтов, поручней, расширенных дверных проемов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сменных кресел-колясок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для инвалидов по слуху и зрению звуковой и зрительной информации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01C31">
        <w:tc>
          <w:tcPr>
            <w:tcW w:w="9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Богучанский межпоселенческий районный Дом культуры “Янтарь”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адаптированных лифтов, поручней, расширенных дверных проемов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сменных кресел-колясок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для инвалидов по слуху и зрению звуковой и зрительной информации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01C31" w:rsidRDefault="00B61F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по мере возможности оборудовать территории, прилегающие к организации, и помещения условиями доступности для инвалидов и обеспечить условия доступности, позволяющие инвалидам получать услуги наравне с другими.</w:t>
      </w:r>
      <w:r>
        <w:br w:type="page"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Независимая оценка качества условий оказания услуг в организациях культуры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ДЛЯ ОЦЕНКИ САЙТА ОРГАНИЗАЦИИ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"/>
      </w:r>
    </w:p>
    <w:tbl>
      <w:tblPr>
        <w:tblStyle w:val="afffffff0"/>
        <w:tblW w:w="9450" w:type="dxa"/>
        <w:tblInd w:w="0" w:type="dxa"/>
        <w:tblLayout w:type="fixed"/>
        <w:tblLook w:val="0400"/>
      </w:tblPr>
      <w:tblGrid>
        <w:gridCol w:w="780"/>
        <w:gridCol w:w="5955"/>
        <w:gridCol w:w="1515"/>
        <w:gridCol w:w="540"/>
        <w:gridCol w:w="660"/>
      </w:tblGrid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организации культуры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C01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1fob9te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интернет ресурса организации культуры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C01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Отметьте “Да”, если показатель присутствует, и “Нет”, если показатель отсутствует</w:t>
            </w:r>
          </w:p>
        </w:tc>
      </w:tr>
      <w:tr w:rsidR="00C01C31">
        <w:trPr>
          <w:trHeight w:val="26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Показатели оценки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Основание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4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right="1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1. Общая информация об организациях культуры, включая филиалы (при их наличии)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Полное и сокращенное наименование организации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нахождения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Почтовый адрес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Схема проезда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Дата создания организации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Сведения об учредителе (учредителях)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Структура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работы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График работы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Фамилии, имена, отчества, должности руководящего состава организации культуры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Фамилии, имена, отчества, должности руководителей структурных подразделений и филиалов (при их наличии)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Контактные телефоны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Адреса электронной почты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Функционирование абонентского номера телефона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rPr>
          <w:trHeight w:val="22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1.15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Функционирование электронной почты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rPr>
          <w:trHeight w:val="36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1.17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функционирование раздела «Часто задаваемые вопросы»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rPr>
          <w:trHeight w:val="48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right="1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 Информация о деятельности организации культуры, включая филиалы (при их наличии)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Сведения о видах предоставляемых услуг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 материально-техническом обеспечении предоставления услуг организацией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C01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C01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 планируемых мероприятиях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Информация о выполнении государственного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(муниципального) задания, отчет о результатах деятельности учреждения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right="1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3. Копии учредительных и других документов организации культуры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Копия устава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Свидетельство о государственной регистрации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Решение учредителя о создании и о назначении руководителя организации культуры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3.4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Положения о филиалах и представительствах (при их наличии)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3.6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Копия плана финансово-хозяйственной деятельности организации,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4. Иная информация 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 по улучшению качества работы организации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31" w:rsidRDefault="00B61F7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Независимая оценка качества условий оказания услуг в организациях культуры </w:t>
      </w:r>
      <w:r>
        <w:rPr>
          <w:rFonts w:ascii="Times New Roman" w:eastAsia="Times New Roman" w:hAnsi="Times New Roman" w:cs="Times New Roman"/>
          <w:color w:val="000000"/>
        </w:rPr>
        <w:br/>
        <w:t>ФОРМА ДЛЯ УЧЕТА ПОКАЗАТЕЛЕЙ ПРИ ПОСЕЩЕНИИ ОРГАНИЗАЦИИ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>Организация</w:t>
      </w:r>
      <w:r>
        <w:rPr>
          <w:rFonts w:ascii="Times New Roman" w:eastAsia="Times New Roman" w:hAnsi="Times New Roman" w:cs="Times New Roman"/>
          <w:color w:val="000000"/>
        </w:rPr>
        <w:t>:_____________________________________________________________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Дата посещения:</w:t>
      </w:r>
      <w:r>
        <w:rPr>
          <w:rFonts w:ascii="Times New Roman" w:eastAsia="Times New Roman" w:hAnsi="Times New Roman" w:cs="Times New Roman"/>
          <w:color w:val="000000"/>
        </w:rPr>
        <w:t xml:space="preserve">_______________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Время начала посещения </w:t>
      </w:r>
      <w:r>
        <w:rPr>
          <w:rFonts w:ascii="Times New Roman" w:eastAsia="Times New Roman" w:hAnsi="Times New Roman" w:cs="Times New Roman"/>
          <w:color w:val="000000"/>
        </w:rPr>
        <w:t>___________________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 xml:space="preserve">Время окончания посещения: </w:t>
      </w:r>
      <w:r>
        <w:rPr>
          <w:rFonts w:ascii="Times New Roman" w:eastAsia="Times New Roman" w:hAnsi="Times New Roman" w:cs="Times New Roman"/>
          <w:color w:val="000000"/>
        </w:rPr>
        <w:t>______________________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Отметьте “Да”, если показатель присутствует, и “Нет”, если показатель отсутствует </w:t>
      </w:r>
    </w:p>
    <w:tbl>
      <w:tblPr>
        <w:tblStyle w:val="afffffff1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0"/>
        <w:gridCol w:w="6510"/>
        <w:gridCol w:w="840"/>
        <w:gridCol w:w="780"/>
      </w:tblGrid>
      <w:tr w:rsidR="00C01C31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Объект оценки </w:t>
            </w:r>
          </w:p>
        </w:tc>
        <w:tc>
          <w:tcPr>
            <w:tcW w:w="16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информации</w:t>
            </w:r>
          </w:p>
        </w:tc>
      </w:tr>
      <w:tr w:rsidR="00C01C31">
        <w:trPr>
          <w:trHeight w:val="42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Открытость и доступность информации об организации культуры.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Название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работы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 структурных подразделениях, филиалах организации (при их наличии)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Фамилия, имя, отчество руководителя организации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Контактный телефон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Адрес электронной почты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Адрес сайта организации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Информация о группах организации в социальных сетях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Извлечения из правил пользования услугами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Информация об основных и дополнительных услугах, предлагаемых организацией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Названия и расписание проведения занятий любительских объединений, клубов по интересам на базе организации (при их наличии)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 текущих мероприятиях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Месячные планы мероприятий организации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2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0"/>
        <w:gridCol w:w="6510"/>
        <w:gridCol w:w="840"/>
        <w:gridCol w:w="780"/>
      </w:tblGrid>
      <w:tr w:rsidR="00C01C31">
        <w:trPr>
          <w:trHeight w:val="42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 Комфортность условий предоставления услуг</w:t>
            </w:r>
          </w:p>
        </w:tc>
      </w:tr>
      <w:tr w:rsidR="00C01C31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2.1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Обеспечение в организации комфортных условий для предоставления услуг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комфортной зоны отдыха (ожидания)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понятность навигации внутри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Доступность питьевой воды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Санитарное состояние помещений организаций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бронирования услуги или 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3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0"/>
        <w:gridCol w:w="6510"/>
        <w:gridCol w:w="840"/>
        <w:gridCol w:w="780"/>
      </w:tblGrid>
      <w:tr w:rsidR="00C01C31">
        <w:trPr>
          <w:trHeight w:val="42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 Доступность услуг для инвалидов</w:t>
            </w:r>
          </w:p>
        </w:tc>
      </w:tr>
      <w:tr w:rsidR="00C01C31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3.1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Оборудование территории, прилегающей к организации, и ее помещений с учетом доступности для инвалидов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Оборудование входных групп пандусами или подъемными платформами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сменных кресел-колясок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специально оборудованных санитарно-гигиенических помещений в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3.2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01C31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1C31" w:rsidRDefault="00B61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C31" w:rsidRDefault="00B61F7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АНКЕТА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footnoteReference w:id="6"/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для опроса получателей услуг о качестве условий оказания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услуг организациями культуры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Уважаемый участник опроса!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Опрос проводится в целях выявления мнения граждан о качестве условий оказания услуг организациями культуры. Пожалуйста, ответьте на вопросы анкеты. Ваше мнение позволит улучшить работу организации культуры и повысить качество оказания услуг населению. Опрос проводится анонимно. Ваши фамилия, имя, отчество, контактные телефоны указывать необязательно. Конфиденциальность высказанного Вами мнения о качестве условий оказания услуг организациями культуры гарантируется.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 При посещении организации обращались ли Вы к информац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ии о ее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деятельности, размещенной на информационных стендах в помещениях организации?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 Удовлетворены ли Вы открытостью, полнотой и доступностью информации о деятельности организации, размещенной на информационных стендах в помещении организации?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 Пользовались ли Вы официальным сайтом организации, чтобы получить информацию о ее деятельности?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4. Удовлетворены ли Вы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"Интернет"?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5. Можете ли вы подтвердить наличие следующих условий предоставления услуг в организации: </w:t>
      </w:r>
    </w:p>
    <w:tbl>
      <w:tblPr>
        <w:tblStyle w:val="afffffff4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7366"/>
        <w:gridCol w:w="993"/>
        <w:gridCol w:w="986"/>
      </w:tblGrid>
      <w:tr w:rsidR="00C01C31">
        <w:tc>
          <w:tcPr>
            <w:tcW w:w="7366" w:type="dxa"/>
            <w:tcBorders>
              <w:top w:val="single" w:sz="4" w:space="0" w:color="000000"/>
              <w:bottom w:val="single" w:sz="4" w:space="0" w:color="000000"/>
            </w:tcBorders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Условие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C01C31">
        <w:tc>
          <w:tcPr>
            <w:tcW w:w="7366" w:type="dxa"/>
            <w:tcBorders>
              <w:top w:val="single" w:sz="4" w:space="0" w:color="000000"/>
            </w:tcBorders>
            <w:shd w:val="clear" w:color="auto" w:fill="D9D9D9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комфортной зоны отдыха (ожидания)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понятность навигации в помещении организации</w:t>
            </w:r>
          </w:p>
        </w:tc>
        <w:tc>
          <w:tcPr>
            <w:tcW w:w="993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  <w:shd w:val="clear" w:color="auto" w:fill="D9D9D9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доступность питьевой воды в помещении организации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и доступность санитарно-гигиенических помещений в организации</w:t>
            </w:r>
          </w:p>
        </w:tc>
        <w:tc>
          <w:tcPr>
            <w:tcW w:w="993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  <w:shd w:val="clear" w:color="auto" w:fill="D9D9D9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Удовлетворительное санитарное состояние помещений организации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Транспортная доступность организации (наличие общественного транспорта, парковки)</w:t>
            </w:r>
          </w:p>
        </w:tc>
        <w:tc>
          <w:tcPr>
            <w:tcW w:w="993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01C31">
        <w:tc>
          <w:tcPr>
            <w:tcW w:w="7366" w:type="dxa"/>
            <w:shd w:val="clear" w:color="auto" w:fill="D9D9D9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:rsidR="00C01C31" w:rsidRDefault="00B6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</w:tbl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6. Имеете ли Вы (или лицо, представителем которого Вы являетесь) установленную группу инвалидности?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8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7. Удовлетворены ли Вы доступностью предоставления услуг для инвалидов в организации?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8. 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вахты, приёмной, кассы и прочие работники)?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9. Удовлетворены ли Вы доброжелательностью и вежливостью работников организации, обеспечивающих непосредственное оказание услуги при обращении в организацию (библиотекари, экскурсоводы и прочие работники)?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10. Пользовались ли Вы какими-либо дистанционными способами взаимодействия с организацией?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К дистанционным способам относятся: телефон, электронная почта, электронный сервис (форма для подачи электронного обращения, жалобы, предложения или получения консультации по оказываемым услугам, раздел "Часто задаваемые вопросы", анкета для опроса граждан на сайте).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11. Удовлетворены ли Вы доброжелательностью и вежливостью работников организации, с которыми взаимодействовали в дистанционной форме?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12. Готовы ли Вы рекомендовать данную организацию родственникам и знакомым?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Если организация является единственной доступной, то могли бы Вы ее рекомендовать, если бы была возможность выбора организации?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13. Удовлетворены ли Вы организационными условиями предоставления услуг?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lastRenderedPageBreak/>
        <w:t>К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организационными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условиями предоставления услуг относятся: график работы организации; навигация внутри организации (наличие информационных табличек, указателей, сигнальных табло,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инфоматов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). 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14. Удовлетворены ли Вы в целом условиями оказания услуг в организации?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15. Ваши предложения по улучшению условий оказания услуг в данной организации: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</w:t>
      </w: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16. Ваш пол: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Мужской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Женский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        17. Ваш возраст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____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полных лет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01C31" w:rsidRDefault="00B61F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БЛАГОДАРИМ ВАС ЗА УЧАСТИЕ В ОПРОСЕ!</w:t>
      </w: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C01C31" w:rsidRDefault="00C01C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sectPr w:rsidR="00C01C31" w:rsidSect="00252D7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823" w:left="1559" w:header="566" w:footer="566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2C1" w:rsidRDefault="003C42C1">
      <w:pPr>
        <w:spacing w:after="0" w:line="240" w:lineRule="auto"/>
      </w:pPr>
      <w:r>
        <w:separator/>
      </w:r>
    </w:p>
  </w:endnote>
  <w:endnote w:type="continuationSeparator" w:id="0">
    <w:p w:rsidR="003C42C1" w:rsidRDefault="003C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EA" w:rsidRDefault="003D3BD2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 w:rsidR="006450EA">
      <w:rPr>
        <w:color w:val="000000"/>
      </w:rPr>
      <w:instrText>PAGE</w:instrText>
    </w:r>
    <w:r>
      <w:rPr>
        <w:color w:val="000000"/>
      </w:rPr>
      <w:fldChar w:fldCharType="separate"/>
    </w:r>
    <w:r w:rsidR="00831AF0">
      <w:rPr>
        <w:noProof/>
        <w:color w:val="000000"/>
      </w:rPr>
      <w:t>6</w:t>
    </w:r>
    <w:r>
      <w:rPr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EA" w:rsidRDefault="006450E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2C1" w:rsidRDefault="003C42C1">
      <w:pPr>
        <w:spacing w:after="0" w:line="240" w:lineRule="auto"/>
      </w:pPr>
      <w:r>
        <w:separator/>
      </w:r>
    </w:p>
  </w:footnote>
  <w:footnote w:type="continuationSeparator" w:id="0">
    <w:p w:rsidR="003C42C1" w:rsidRDefault="003C42C1">
      <w:pPr>
        <w:spacing w:after="0" w:line="240" w:lineRule="auto"/>
      </w:pPr>
      <w:r>
        <w:continuationSeparator/>
      </w:r>
    </w:p>
  </w:footnote>
  <w:footnote w:id="1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Структура отчета сформирована в соответствии с “Правилами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экспертизы”, утвержденных  постановлением Правительства РФ от 31 мая 2018 г. N 638.</w:t>
      </w:r>
    </w:p>
  </w:footnote>
  <w:footnote w:id="2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Все показатели для оценки наличия информации на официальных сайтах организаций культуры были сформированы на основе Приказа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</w:t>
      </w:r>
      <w:proofErr w:type="gramEnd"/>
      <w:r>
        <w:rPr>
          <w:color w:val="000000"/>
          <w:sz w:val="20"/>
          <w:szCs w:val="20"/>
        </w:rPr>
        <w:t xml:space="preserve"> сети “Интернет”</w:t>
      </w:r>
    </w:p>
  </w:footnote>
  <w:footnote w:id="3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Форма разработана на основе следующей нормативной базы: </w:t>
      </w:r>
      <w:proofErr w:type="gramStart"/>
      <w:r>
        <w:rPr>
          <w:color w:val="000000"/>
          <w:sz w:val="20"/>
          <w:szCs w:val="20"/>
        </w:rPr>
        <w:t>Статья 36.2 Закона Российской Федерации от 9 октября 1992 г. № 3612-1; Приказ Министерства культуры РФ от 20 февраля 2015 г. N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«Интернет»;</w:t>
      </w:r>
      <w:proofErr w:type="gramEnd"/>
      <w:r>
        <w:rPr>
          <w:color w:val="000000"/>
          <w:sz w:val="20"/>
          <w:szCs w:val="20"/>
        </w:rPr>
        <w:t xml:space="preserve"> Приказ Министерства культуры РФ от 27 апреля 2018 г. №599 «Об утверждении показателей, характеризующих общие критерии </w:t>
      </w:r>
      <w:proofErr w:type="gramStart"/>
      <w:r>
        <w:rPr>
          <w:color w:val="000000"/>
          <w:sz w:val="20"/>
          <w:szCs w:val="20"/>
        </w:rPr>
        <w:t>оценки качества условий оказания услуг</w:t>
      </w:r>
      <w:proofErr w:type="gramEnd"/>
      <w:r>
        <w:rPr>
          <w:color w:val="000000"/>
          <w:sz w:val="20"/>
          <w:szCs w:val="20"/>
        </w:rPr>
        <w:t xml:space="preserve"> организациями культуры».</w:t>
      </w:r>
    </w:p>
  </w:footnote>
  <w:footnote w:id="4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Номер пункта в списке показателей, утвержденных приказом Министерства культуры РФ от 27 апреля 2018 г. №599</w:t>
      </w:r>
    </w:p>
  </w:footnote>
  <w:footnote w:id="5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Форма разработана на основе </w:t>
      </w:r>
      <w:proofErr w:type="gramStart"/>
      <w:r>
        <w:rPr>
          <w:color w:val="000000"/>
          <w:sz w:val="20"/>
          <w:szCs w:val="20"/>
        </w:rPr>
        <w:t>перечня показателей Приказа Министерства культуры РФ</w:t>
      </w:r>
      <w:proofErr w:type="gramEnd"/>
      <w:r>
        <w:rPr>
          <w:color w:val="000000"/>
          <w:sz w:val="20"/>
          <w:szCs w:val="20"/>
        </w:rPr>
        <w:t xml:space="preserve"> от 27 апреля 2018 г. № 599 и “Методических рекомендаций по размещению информации для читателей в библиотеках Шушенского района, 2017 г.”, выпущенных РМБУК “</w:t>
      </w:r>
      <w:proofErr w:type="spellStart"/>
      <w:r>
        <w:rPr>
          <w:color w:val="000000"/>
          <w:sz w:val="20"/>
          <w:szCs w:val="20"/>
        </w:rPr>
        <w:t>Шушенская</w:t>
      </w:r>
      <w:proofErr w:type="spellEnd"/>
      <w:r>
        <w:rPr>
          <w:color w:val="000000"/>
          <w:sz w:val="20"/>
          <w:szCs w:val="20"/>
        </w:rPr>
        <w:t xml:space="preserve"> библиотечная система”. </w:t>
      </w:r>
    </w:p>
  </w:footnote>
  <w:footnote w:id="6">
    <w:p w:rsidR="006450EA" w:rsidRDefault="00645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Анкета разработана в соответствии с “Методикой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экспертизы”, утвержденной  приказом Минтруда от 30 октября 2018 г. N 675н.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EA" w:rsidRDefault="006450EA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EA" w:rsidRDefault="006450EA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C1241"/>
    <w:multiLevelType w:val="multilevel"/>
    <w:tmpl w:val="D25C9B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B767E8B"/>
    <w:multiLevelType w:val="multilevel"/>
    <w:tmpl w:val="FCBE9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C31"/>
    <w:rsid w:val="000E5D8A"/>
    <w:rsid w:val="00252D7B"/>
    <w:rsid w:val="002710A2"/>
    <w:rsid w:val="003C42C1"/>
    <w:rsid w:val="003D3BD2"/>
    <w:rsid w:val="0041574D"/>
    <w:rsid w:val="006450EA"/>
    <w:rsid w:val="006D67C2"/>
    <w:rsid w:val="00831AF0"/>
    <w:rsid w:val="00AC45D8"/>
    <w:rsid w:val="00AD3B90"/>
    <w:rsid w:val="00B61F76"/>
    <w:rsid w:val="00BE2898"/>
    <w:rsid w:val="00C01C31"/>
    <w:rsid w:val="00C21B21"/>
    <w:rsid w:val="00D66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7B"/>
  </w:style>
  <w:style w:type="paragraph" w:styleId="1">
    <w:name w:val="heading 1"/>
    <w:basedOn w:val="a"/>
    <w:next w:val="a"/>
    <w:uiPriority w:val="9"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52D7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252D7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52D7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252D7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rsid w:val="00252D7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b">
    <w:name w:val="Hyperlink"/>
    <w:basedOn w:val="a0"/>
    <w:uiPriority w:val="99"/>
    <w:unhideWhenUsed/>
    <w:rsid w:val="00736560"/>
    <w:rPr>
      <w:color w:val="0000FF" w:themeColor="hyperlink"/>
      <w:u w:val="single"/>
    </w:rPr>
  </w:style>
  <w:style w:type="table" w:customStyle="1" w:styleId="affc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rsid w:val="00252D7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1"/>
    <w:rsid w:val="00252D7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5">
    <w:name w:val="Balloon Text"/>
    <w:basedOn w:val="a"/>
    <w:link w:val="afffffff6"/>
    <w:uiPriority w:val="99"/>
    <w:semiHidden/>
    <w:unhideWhenUsed/>
    <w:rsid w:val="0064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f6">
    <w:name w:val="Текст выноски Знак"/>
    <w:basedOn w:val="a0"/>
    <w:link w:val="afffffff5"/>
    <w:uiPriority w:val="99"/>
    <w:semiHidden/>
    <w:rsid w:val="00645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u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BEQ1uLB8d1UXMD389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zrxmtehdFp6cFWrWvKOr7a9jhg==">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6447</Words>
  <Characters>36750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Онегов Дмитрий Викторович</dc:creator>
  <cp:lastModifiedBy>OL</cp:lastModifiedBy>
  <cp:revision>7</cp:revision>
  <dcterms:created xsi:type="dcterms:W3CDTF">2022-03-30T08:15:00Z</dcterms:created>
  <dcterms:modified xsi:type="dcterms:W3CDTF">2022-11-25T03:21:00Z</dcterms:modified>
</cp:coreProperties>
</file>