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64225C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476250" cy="56197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spacing w:val="20"/>
          <w:sz w:val="26"/>
          <w:szCs w:val="26"/>
          <w:lang w:eastAsia="ru-RU"/>
        </w:rPr>
        <w:t>06.05.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2020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64225C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64225C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               </w:t>
      </w:r>
      <w:r w:rsidRPr="0064225C">
        <w:rPr>
          <w:rFonts w:ascii="Arial" w:eastAsia="Times New Roman" w:hAnsi="Arial" w:cs="Arial"/>
          <w:sz w:val="26"/>
          <w:szCs w:val="26"/>
          <w:lang w:eastAsia="ru-RU"/>
        </w:rPr>
        <w:t>№  492  -</w:t>
      </w:r>
      <w:proofErr w:type="spellStart"/>
      <w:proofErr w:type="gramStart"/>
      <w:r w:rsidRPr="0064225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422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6422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6422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64225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политики», следующие изменения: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Примерному </w:t>
      </w:r>
      <w:r w:rsidRPr="0064225C">
        <w:rPr>
          <w:rFonts w:ascii="Arial" w:eastAsia="Times New Roman" w:hAnsi="Arial" w:cs="Arial"/>
          <w:sz w:val="26"/>
          <w:szCs w:val="26"/>
          <w:lang w:eastAsia="ru-RU"/>
        </w:rPr>
        <w:t>положению об оплате труда работников муниципальных  бюджетных учреждений, осуществляющих деятельность в области молодежной политики</w:t>
      </w: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июня 2020 года.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4225C" w:rsidRPr="0064225C" w:rsidRDefault="0064225C" w:rsidP="0064225C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4225C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В.Р. Саар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64225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от «06» </w:t>
      </w:r>
      <w:proofErr w:type="spellStart"/>
      <w:r w:rsidRPr="0064225C">
        <w:rPr>
          <w:rFonts w:ascii="Arial" w:eastAsia="Times New Roman" w:hAnsi="Arial" w:cs="Arial"/>
          <w:sz w:val="18"/>
          <w:szCs w:val="20"/>
          <w:lang w:eastAsia="ru-RU"/>
        </w:rPr>
        <w:t>_мая</w:t>
      </w:r>
      <w:proofErr w:type="spellEnd"/>
      <w:r w:rsidRPr="0064225C">
        <w:rPr>
          <w:rFonts w:ascii="Arial" w:eastAsia="Times New Roman" w:hAnsi="Arial" w:cs="Arial"/>
          <w:sz w:val="18"/>
          <w:szCs w:val="20"/>
          <w:lang w:eastAsia="ru-RU"/>
        </w:rPr>
        <w:t>____ 2020 № 492-п</w:t>
      </w:r>
    </w:p>
    <w:p w:rsidR="0064225C" w:rsidRPr="0064225C" w:rsidRDefault="0064225C" w:rsidP="0064225C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 бюджетных учреждений, осуществляющих деятельность в области молодежной политики, утвержденного постановлением администрации </w:t>
      </w:r>
      <w:proofErr w:type="spellStart"/>
      <w:r w:rsidRPr="0064225C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Богучанского</w:t>
      </w:r>
      <w:proofErr w:type="spellEnd"/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«25»</w:t>
      </w:r>
      <w:proofErr w:type="spellStart"/>
      <w:r w:rsidRPr="0064225C">
        <w:rPr>
          <w:rFonts w:ascii="Arial" w:eastAsia="Times New Roman" w:hAnsi="Arial" w:cs="Arial"/>
          <w:sz w:val="18"/>
          <w:szCs w:val="20"/>
          <w:lang w:eastAsia="ru-RU"/>
        </w:rPr>
        <w:t>_января</w:t>
      </w:r>
      <w:proofErr w:type="spellEnd"/>
      <w:r w:rsidRPr="0064225C">
        <w:rPr>
          <w:rFonts w:ascii="Arial" w:eastAsia="Times New Roman" w:hAnsi="Arial" w:cs="Arial"/>
          <w:sz w:val="18"/>
          <w:szCs w:val="20"/>
          <w:lang w:eastAsia="ru-RU"/>
        </w:rPr>
        <w:t xml:space="preserve">_ 2013 № 62-п </w:t>
      </w: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4225C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 общеотраслевых должностей работников  образования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64225C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 РФ от 05.05.2008 № 216н </w:t>
      </w:r>
      <w:r w:rsidRPr="0064225C">
        <w:rPr>
          <w:rFonts w:ascii="Arial" w:eastAsia="Times New Roman" w:hAnsi="Arial" w:cs="Arial"/>
          <w:sz w:val="20"/>
          <w:szCs w:val="20"/>
          <w:lang w:eastAsia="ru-RU"/>
        </w:rPr>
        <w:br/>
        <w:t>«Об утверждении профессиональных квалификационных групп общеотраслевых должностей работников  образования»</w:t>
      </w:r>
    </w:p>
    <w:p w:rsidR="0064225C" w:rsidRPr="0064225C" w:rsidRDefault="0064225C" w:rsidP="0064225C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76"/>
        <w:gridCol w:w="2727"/>
      </w:tblGrid>
      <w:tr w:rsidR="0064225C" w:rsidRPr="0064225C" w:rsidTr="00416C18">
        <w:trPr>
          <w:trHeight w:val="400"/>
        </w:trPr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размер оклада    </w:t>
            </w: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(должностного оклада), руб.</w:t>
            </w:r>
          </w:p>
        </w:tc>
      </w:tr>
      <w:tr w:rsidR="0064225C" w:rsidRPr="0064225C" w:rsidTr="00416C18">
        <w:trPr>
          <w:trHeight w:val="1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педагогических работников:</w:t>
            </w:r>
          </w:p>
        </w:tc>
      </w:tr>
      <w:tr w:rsidR="0064225C" w:rsidRPr="0064225C" w:rsidTr="00416C18">
        <w:trPr>
          <w:trHeight w:val="1"/>
        </w:trPr>
        <w:tc>
          <w:tcPr>
            <w:tcW w:w="356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143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6019</w:t>
            </w:r>
          </w:p>
        </w:tc>
      </w:tr>
      <w:tr w:rsidR="0064225C" w:rsidRPr="0064225C" w:rsidTr="00416C18">
        <w:trPr>
          <w:trHeight w:val="1"/>
        </w:trPr>
        <w:tc>
          <w:tcPr>
            <w:tcW w:w="356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143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7194*</w:t>
            </w:r>
          </w:p>
        </w:tc>
      </w:tr>
    </w:tbl>
    <w:p w:rsidR="0064225C" w:rsidRPr="0064225C" w:rsidRDefault="0064225C" w:rsidP="00642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>* Для должности, отнесенной  к 3 квалификационному уровню, минимальный размер оклада (должностного оклада) устанавливается в размере 5503 рублей.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>2. Профессиональная квалификационная группа общеотраслевых должностей руководителей, специалистов и служащих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64225C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64225C" w:rsidRPr="0064225C" w:rsidRDefault="0064225C" w:rsidP="0064225C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225C" w:rsidRPr="0064225C" w:rsidTr="00416C18">
        <w:tc>
          <w:tcPr>
            <w:tcW w:w="2500" w:type="pct"/>
            <w:vAlign w:val="center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4225C" w:rsidRPr="0064225C" w:rsidTr="00416C18">
        <w:tc>
          <w:tcPr>
            <w:tcW w:w="5000" w:type="pct"/>
            <w:gridSpan w:val="2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64225C" w:rsidRPr="0064225C" w:rsidTr="00416C18">
        <w:tc>
          <w:tcPr>
            <w:tcW w:w="2500" w:type="pct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3783</w:t>
            </w:r>
          </w:p>
        </w:tc>
      </w:tr>
      <w:tr w:rsidR="0064225C" w:rsidRPr="0064225C" w:rsidTr="00416C18">
        <w:tc>
          <w:tcPr>
            <w:tcW w:w="2500" w:type="pct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</w:t>
            </w:r>
          </w:p>
        </w:tc>
        <w:tc>
          <w:tcPr>
            <w:tcW w:w="2500" w:type="pct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</w:tbl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3. Профессиональные квалификационные группы </w:t>
      </w:r>
      <w:proofErr w:type="gramStart"/>
      <w:r w:rsidRPr="0064225C">
        <w:rPr>
          <w:rFonts w:ascii="Arial" w:eastAsia="Times New Roman" w:hAnsi="Arial" w:cs="Arial"/>
          <w:sz w:val="20"/>
          <w:szCs w:val="20"/>
          <w:lang w:eastAsia="ru-RU"/>
        </w:rPr>
        <w:t>общеотраслевых</w:t>
      </w:r>
      <w:proofErr w:type="gramEnd"/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>профессий рабочих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64225C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64225C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64225C" w:rsidRPr="0064225C" w:rsidRDefault="0064225C" w:rsidP="0064225C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225C" w:rsidRPr="0064225C" w:rsidTr="00416C18">
        <w:tc>
          <w:tcPr>
            <w:tcW w:w="2500" w:type="pct"/>
            <w:vAlign w:val="center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4225C" w:rsidRPr="0064225C" w:rsidTr="00416C18">
        <w:tc>
          <w:tcPr>
            <w:tcW w:w="5000" w:type="pct"/>
            <w:gridSpan w:val="2"/>
          </w:tcPr>
          <w:p w:rsidR="0064225C" w:rsidRPr="0064225C" w:rsidRDefault="0064225C" w:rsidP="00416C18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64225C" w:rsidRPr="0064225C" w:rsidTr="00416C18">
        <w:tc>
          <w:tcPr>
            <w:tcW w:w="2500" w:type="pct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64225C" w:rsidRPr="0064225C" w:rsidRDefault="0064225C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22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</w:t>
            </w:r>
          </w:p>
        </w:tc>
      </w:tr>
    </w:tbl>
    <w:p w:rsidR="00873057" w:rsidRDefault="00873057"/>
    <w:sectPr w:rsidR="00873057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25C"/>
    <w:rsid w:val="0064225C"/>
    <w:rsid w:val="008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2020-06-09T15:30:00Z</dcterms:created>
  <dcterms:modified xsi:type="dcterms:W3CDTF">2020-06-09T15:31:00Z</dcterms:modified>
</cp:coreProperties>
</file>