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09" w:rsidRPr="00A76D09" w:rsidRDefault="00A76D09" w:rsidP="00A76D0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6D09" w:rsidRPr="00A76D09" w:rsidRDefault="00A76D09" w:rsidP="00A76D0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6D0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2537138</wp:posOffset>
            </wp:positionH>
            <wp:positionV relativeFrom="paragraph">
              <wp:posOffset>37680</wp:posOffset>
            </wp:positionV>
            <wp:extent cx="539091" cy="676893"/>
            <wp:effectExtent l="19050" t="0" r="0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1" cy="676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D09" w:rsidRPr="00A76D09" w:rsidRDefault="00A76D09" w:rsidP="00A76D0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6D09" w:rsidRPr="00A76D09" w:rsidRDefault="00A76D09" w:rsidP="00A76D0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6D09" w:rsidRPr="00A76D09" w:rsidRDefault="00A76D09" w:rsidP="00A76D0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6D09" w:rsidRPr="00A76D09" w:rsidRDefault="00A76D09" w:rsidP="00A76D0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A76D09" w:rsidRPr="00A76D09" w:rsidRDefault="00A76D09" w:rsidP="00A76D0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76D0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76D09" w:rsidRPr="00A76D09" w:rsidRDefault="00A76D09" w:rsidP="00A76D0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76D0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A76D0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A76D09" w:rsidRPr="00A76D09" w:rsidRDefault="00A76D09" w:rsidP="00A76D0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76D09">
        <w:rPr>
          <w:rFonts w:ascii="Arial" w:eastAsia="Times New Roman" w:hAnsi="Arial" w:cs="Arial"/>
          <w:sz w:val="26"/>
          <w:szCs w:val="26"/>
          <w:lang w:eastAsia="ru-RU"/>
        </w:rPr>
        <w:t xml:space="preserve">27.10.2022                            с. </w:t>
      </w:r>
      <w:proofErr w:type="spellStart"/>
      <w:r w:rsidRPr="00A76D0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76D0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6D0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6D0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 1065- </w:t>
      </w:r>
      <w:proofErr w:type="spellStart"/>
      <w:proofErr w:type="gramStart"/>
      <w:r w:rsidRPr="00A76D0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A76D09" w:rsidRPr="00A76D09" w:rsidRDefault="00A76D09" w:rsidP="00A76D0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6D09" w:rsidRPr="00A76D09" w:rsidRDefault="00A76D09" w:rsidP="00A76D0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76D09">
        <w:rPr>
          <w:rFonts w:ascii="Arial" w:hAnsi="Arial" w:cs="Arial"/>
          <w:sz w:val="26"/>
          <w:szCs w:val="26"/>
        </w:rPr>
        <w:t xml:space="preserve">О внесении изменений в Положение о выплате ежемесячной стипендии одаренным детям, утвержденное постановлением </w:t>
      </w:r>
      <w:r w:rsidRPr="00A76D09">
        <w:rPr>
          <w:rFonts w:ascii="Arial" w:hAnsi="Arial" w:cs="Arial"/>
          <w:color w:val="000000"/>
          <w:sz w:val="26"/>
          <w:szCs w:val="26"/>
        </w:rPr>
        <w:t xml:space="preserve">администрации </w:t>
      </w:r>
      <w:proofErr w:type="spellStart"/>
      <w:r w:rsidRPr="00A76D09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A76D09">
        <w:rPr>
          <w:rFonts w:ascii="Arial" w:hAnsi="Arial" w:cs="Arial"/>
          <w:color w:val="000000"/>
          <w:sz w:val="26"/>
          <w:szCs w:val="26"/>
        </w:rPr>
        <w:t xml:space="preserve"> района от 14.09.2018 №926-п</w:t>
      </w:r>
    </w:p>
    <w:p w:rsidR="00A76D09" w:rsidRPr="00A76D09" w:rsidRDefault="00A76D09" w:rsidP="00A76D09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6D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кадровыми изменениями</w:t>
      </w:r>
      <w:r w:rsidRPr="00A76D09">
        <w:rPr>
          <w:rFonts w:ascii="Arial" w:hAnsi="Arial" w:cs="Arial"/>
          <w:sz w:val="26"/>
          <w:szCs w:val="26"/>
        </w:rPr>
        <w:t xml:space="preserve">, </w:t>
      </w:r>
      <w:r w:rsidRPr="00A76D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основании ст.7, 8, 43, 47, Устава </w:t>
      </w:r>
      <w:proofErr w:type="spellStart"/>
      <w:r w:rsidRPr="00A76D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76D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 </w:t>
      </w:r>
    </w:p>
    <w:p w:rsidR="00A76D09" w:rsidRPr="00A76D09" w:rsidRDefault="00A76D09" w:rsidP="00A76D0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A76D09" w:rsidRPr="00A76D09" w:rsidRDefault="00A76D09" w:rsidP="00A76D0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6D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A76D09" w:rsidRPr="00A76D09" w:rsidRDefault="00A76D09" w:rsidP="00A76D09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76D09">
        <w:rPr>
          <w:rFonts w:ascii="Arial" w:hAnsi="Arial" w:cs="Arial"/>
          <w:sz w:val="26"/>
          <w:szCs w:val="26"/>
        </w:rPr>
        <w:t xml:space="preserve">Внести  в пункт 2.5 Положения о выплате ежемесячной стипендии одаренным детям, </w:t>
      </w:r>
      <w:proofErr w:type="gramStart"/>
      <w:r w:rsidRPr="00A76D09">
        <w:rPr>
          <w:rFonts w:ascii="Arial" w:hAnsi="Arial" w:cs="Arial"/>
          <w:sz w:val="26"/>
          <w:szCs w:val="26"/>
        </w:rPr>
        <w:t>утвержденное</w:t>
      </w:r>
      <w:proofErr w:type="gramEnd"/>
      <w:r w:rsidRPr="00A76D09">
        <w:rPr>
          <w:rFonts w:ascii="Arial" w:hAnsi="Arial" w:cs="Arial"/>
          <w:sz w:val="26"/>
          <w:szCs w:val="26"/>
        </w:rPr>
        <w:t xml:space="preserve"> постановлением </w:t>
      </w:r>
      <w:r w:rsidRPr="00A76D09">
        <w:rPr>
          <w:rFonts w:ascii="Arial" w:hAnsi="Arial" w:cs="Arial"/>
          <w:color w:val="000000"/>
          <w:sz w:val="26"/>
          <w:szCs w:val="26"/>
        </w:rPr>
        <w:t xml:space="preserve">администрации </w:t>
      </w:r>
      <w:proofErr w:type="spellStart"/>
      <w:r w:rsidRPr="00A76D09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A76D09">
        <w:rPr>
          <w:rFonts w:ascii="Arial" w:hAnsi="Arial" w:cs="Arial"/>
          <w:color w:val="000000"/>
          <w:sz w:val="26"/>
          <w:szCs w:val="26"/>
        </w:rPr>
        <w:t xml:space="preserve"> района от 14.09.2018 №926-п следующие изменения: слова  «в количестве  7 человек» заменить словами ««в количестве  не менее  7 человек».</w:t>
      </w:r>
    </w:p>
    <w:p w:rsidR="00A76D09" w:rsidRPr="00A76D09" w:rsidRDefault="00A76D09" w:rsidP="00A76D09">
      <w:pPr>
        <w:numPr>
          <w:ilvl w:val="0"/>
          <w:numId w:val="1"/>
        </w:numPr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6D09">
        <w:rPr>
          <w:rFonts w:ascii="Arial" w:eastAsia="Times New Roman" w:hAnsi="Arial" w:cs="Arial"/>
          <w:sz w:val="26"/>
          <w:szCs w:val="26"/>
          <w:lang w:eastAsia="ru-RU"/>
        </w:rPr>
        <w:t>В состав комиссии по отбору кандидатов на получение стипендии одаренным детям включить  Бирюкову Кристину Константиновну,  начальника  информационно- методического отдела  МКУ ЦОДУО.</w:t>
      </w:r>
    </w:p>
    <w:p w:rsidR="00A76D09" w:rsidRPr="00A76D09" w:rsidRDefault="00A76D09" w:rsidP="00A76D09">
      <w:pPr>
        <w:numPr>
          <w:ilvl w:val="0"/>
          <w:numId w:val="1"/>
        </w:numPr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76D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A76D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76D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76D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A76D09">
        <w:rPr>
          <w:rFonts w:ascii="Arial" w:eastAsia="Times New Roman" w:hAnsi="Arial" w:cs="Arial"/>
          <w:sz w:val="26"/>
          <w:szCs w:val="26"/>
          <w:lang w:eastAsia="ru-RU"/>
        </w:rPr>
        <w:t>по социальным вопросам И.М. Брюханова</w:t>
      </w:r>
      <w:r w:rsidRPr="00A76D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76D09" w:rsidRPr="00A76D09" w:rsidRDefault="00A76D09" w:rsidP="00A76D09">
      <w:pPr>
        <w:numPr>
          <w:ilvl w:val="0"/>
          <w:numId w:val="1"/>
        </w:numPr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6D0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A76D0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6D0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76D09" w:rsidRPr="00A76D09" w:rsidRDefault="00A76D09" w:rsidP="00A76D0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6D09" w:rsidRPr="00A76D09" w:rsidRDefault="00A76D09" w:rsidP="00A76D0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76D09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A76D09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</w:t>
      </w:r>
    </w:p>
    <w:p w:rsidR="00A76D09" w:rsidRPr="00A76D09" w:rsidRDefault="00A76D09" w:rsidP="00A76D0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6D09">
        <w:rPr>
          <w:rFonts w:ascii="Arial" w:eastAsia="Times New Roman" w:hAnsi="Arial" w:cs="Arial"/>
          <w:sz w:val="26"/>
          <w:szCs w:val="26"/>
          <w:lang w:eastAsia="ru-RU"/>
        </w:rPr>
        <w:t xml:space="preserve"> Главы </w:t>
      </w:r>
      <w:proofErr w:type="spellStart"/>
      <w:r w:rsidRPr="00A76D0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6D09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A76D0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      В.М.Любим</w:t>
      </w:r>
    </w:p>
    <w:p w:rsidR="00F124E6" w:rsidRPr="00A76D09" w:rsidRDefault="00F124E6">
      <w:pPr>
        <w:rPr>
          <w:rFonts w:ascii="Arial" w:hAnsi="Arial" w:cs="Arial"/>
          <w:sz w:val="26"/>
          <w:szCs w:val="26"/>
        </w:rPr>
      </w:pPr>
    </w:p>
    <w:sectPr w:rsidR="00F124E6" w:rsidRPr="00A76D09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3ABB"/>
    <w:multiLevelType w:val="hybridMultilevel"/>
    <w:tmpl w:val="B4BC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6D09"/>
    <w:rsid w:val="003F1D15"/>
    <w:rsid w:val="00A76D0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2022-11-15T10:32:00Z</dcterms:created>
  <dcterms:modified xsi:type="dcterms:W3CDTF">2022-11-15T10:32:00Z</dcterms:modified>
</cp:coreProperties>
</file>