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08" w:rsidRPr="00F06108" w:rsidRDefault="00F06108" w:rsidP="00F0610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F06108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515340" cy="644176"/>
            <wp:effectExtent l="19050" t="0" r="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81" cy="64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08" w:rsidRPr="00F06108" w:rsidRDefault="00F06108" w:rsidP="00F0610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"/>
          <w:szCs w:val="32"/>
          <w:lang w:eastAsia="ru-RU"/>
        </w:rPr>
      </w:pPr>
    </w:p>
    <w:p w:rsidR="00F06108" w:rsidRPr="00F06108" w:rsidRDefault="00F06108" w:rsidP="00F0610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06108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F06108" w:rsidRPr="00F06108" w:rsidRDefault="00F06108" w:rsidP="00F0610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06108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F06108" w:rsidRPr="00F06108" w:rsidRDefault="00F06108" w:rsidP="00F0610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06108">
        <w:rPr>
          <w:rFonts w:ascii="Arial" w:eastAsia="Times New Roman" w:hAnsi="Arial" w:cs="Arial"/>
          <w:sz w:val="26"/>
          <w:szCs w:val="26"/>
          <w:lang w:eastAsia="ru-RU"/>
        </w:rPr>
        <w:t xml:space="preserve">18.03.2022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F0610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№  186-п</w:t>
      </w:r>
    </w:p>
    <w:p w:rsidR="00F06108" w:rsidRPr="00F06108" w:rsidRDefault="00F06108" w:rsidP="00F0610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6108" w:rsidRPr="00F06108" w:rsidRDefault="00F06108" w:rsidP="00F0610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06108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F061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061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финансами», утвержденную постановлением администрации  </w:t>
      </w:r>
      <w:proofErr w:type="spellStart"/>
      <w:r w:rsidRPr="00F061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061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1394-п «Об утверждении муниципальной программы </w:t>
      </w:r>
      <w:proofErr w:type="spellStart"/>
      <w:r w:rsidRPr="00F061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061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 финансами»</w:t>
      </w:r>
    </w:p>
    <w:p w:rsidR="00F06108" w:rsidRPr="00F06108" w:rsidRDefault="00F06108" w:rsidP="00F0610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6108" w:rsidRPr="00F06108" w:rsidRDefault="00F06108" w:rsidP="00F06108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610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F061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061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F061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061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F061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061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F06108" w:rsidRPr="00F06108" w:rsidRDefault="00F06108" w:rsidP="00F0610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6108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F061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муниципальную программу «</w:t>
      </w:r>
      <w:r w:rsidRPr="00F06108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Управление муниципальными  финансами», утвержденную  постановлением    администрации    </w:t>
      </w:r>
      <w:proofErr w:type="spellStart"/>
      <w:r w:rsidRPr="00F061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06108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     от 01.11.2013 № 1394-п (далее </w:t>
      </w:r>
      <w:proofErr w:type="gramStart"/>
      <w:r w:rsidRPr="00F06108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F06108">
        <w:rPr>
          <w:rFonts w:ascii="Arial" w:eastAsia="Times New Roman" w:hAnsi="Arial" w:cs="Arial"/>
          <w:sz w:val="26"/>
          <w:szCs w:val="26"/>
          <w:lang w:eastAsia="ru-RU"/>
        </w:rPr>
        <w:t>рограмма) следующего содержания:</w:t>
      </w:r>
    </w:p>
    <w:p w:rsidR="00F06108" w:rsidRPr="00F06108" w:rsidRDefault="00F06108" w:rsidP="00F06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6108">
        <w:rPr>
          <w:rFonts w:ascii="Arial" w:eastAsia="Times New Roman" w:hAnsi="Arial" w:cs="Arial"/>
          <w:sz w:val="26"/>
          <w:szCs w:val="26"/>
          <w:lang w:eastAsia="ru-RU"/>
        </w:rPr>
        <w:t>1.1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p w:rsidR="00F06108" w:rsidRPr="00F06108" w:rsidRDefault="00F06108" w:rsidP="00F06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129"/>
        <w:gridCol w:w="7376"/>
      </w:tblGrid>
      <w:tr w:rsidR="00F06108" w:rsidRPr="00F06108" w:rsidTr="00211FD5">
        <w:trPr>
          <w:trHeight w:val="416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08" w:rsidRPr="00F06108" w:rsidRDefault="00F06108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1 474 297 800,75 рублей, в том числе: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56 556 491,93 рублей – средства федерального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462 127 904,97  рублей – средства краевого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952 244 786,85 рублей - средства районного бюджета;</w:t>
            </w:r>
          </w:p>
          <w:p w:rsidR="00F06108" w:rsidRPr="00F06108" w:rsidRDefault="00F06108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3 368 617,00 рублей  - средства бюджета поселений;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119 947 028,32  рублей, в том числе: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4 273 900,00 рублей – средства федерального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26 885 848,00 рублей - средства краевого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88 787 280,32 рублей – средства районного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131 070 344,61 рублей, в том числе: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4 971 820,00 рублей – средства федерального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31 431 287,00 рублей - средства краевого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94 667 237,61 рублей – средства районного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118 476 136,76 рублей, в том числе: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4 321 800,00 рублей средства федерального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25 358 900,00 рублей - средства краевого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88 795 436,76 рублей – средства районного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125 854 911,55 рублей, в том числе: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4 131 005,00 рублей средства федерального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34 088 060,00рублей - средства краевого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87 635 846,55 рублей – средства районного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122 974 582,42 рублей, в том числе: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4 966 396,90 рублей средства федерального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46 410 067,00 рублей - средства краевого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71 598 118,52 рублей – средства районного бюджета.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135 149 647,28 рублей, в том числе: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5 944 770,03 рублей средства федерального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49 855 049,97 рублей - средства краевого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79 349 827,28 рублей – средства районного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159 960 160,05 рублей, в том числе: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5 529 900,00 рублей - средства федерального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59 487 815,00 рублей - средства краевого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94 364 163,05 рублей – средства районного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578 282,00 рублей  - средства бюджета поселений;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182 090 064,76 рублей, в том числе: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5 498 800,00 - средства федерального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63 033 387,00 рублей - средства краевого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112 877 511,76 рублей – средства районного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680 366,00 рублей  - средства бюджета поселений;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164 370 369,00 рублей, в том числе: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5 441 900,00 - средства федерального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49 642 891,00 рублей - средства краевого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108 582 255,00 рублей – средства районного бюджета; 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703 323,00 рублей  - средства бюджета поселений;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2023 год – 107 097 878,00 рублей, в том числе: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5 633 700,00 - средства федерального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37 967 300,00 рублей - средства краевого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62 793 555,00 рублей – средства районного бюджета.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703 323,00 рублей  - средства бюджета поселений;  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107 306 678,00 рублей, в том числе: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5 842 500,00 - средства федерального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37 967 300,00 рублей - средства краевого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62 793 555,00 рублей – средства районного бюджета.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703 323,00 рублей  - средства бюджета поселений.                                            </w:t>
            </w:r>
          </w:p>
        </w:tc>
      </w:tr>
    </w:tbl>
    <w:p w:rsidR="00F06108" w:rsidRPr="00F06108" w:rsidRDefault="00F06108" w:rsidP="00F0610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6108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F06108" w:rsidRPr="00F06108" w:rsidRDefault="00F06108" w:rsidP="00F0610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6108">
        <w:rPr>
          <w:rFonts w:ascii="Arial" w:eastAsia="Times New Roman" w:hAnsi="Arial" w:cs="Arial"/>
          <w:sz w:val="26"/>
          <w:szCs w:val="26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F06108" w:rsidRPr="00F06108" w:rsidRDefault="00F06108" w:rsidP="00F061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6108">
        <w:rPr>
          <w:rFonts w:ascii="Arial" w:eastAsia="Times New Roman" w:hAnsi="Arial" w:cs="Arial"/>
          <w:sz w:val="26"/>
          <w:szCs w:val="26"/>
          <w:lang w:eastAsia="ru-RU"/>
        </w:rPr>
        <w:t xml:space="preserve"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F061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061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70"/>
        <w:gridCol w:w="7235"/>
      </w:tblGrid>
      <w:tr w:rsidR="00F06108" w:rsidRPr="00F06108" w:rsidTr="00211FD5">
        <w:trPr>
          <w:trHeight w:val="416"/>
        </w:trPr>
        <w:tc>
          <w:tcPr>
            <w:tcW w:w="1194" w:type="pct"/>
          </w:tcPr>
          <w:p w:rsidR="00F06108" w:rsidRPr="00F06108" w:rsidRDefault="00F06108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806" w:type="pct"/>
          </w:tcPr>
          <w:p w:rsidR="00F06108" w:rsidRPr="00F06108" w:rsidRDefault="00F06108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Общий объем бюджетных ассигнований на реализацию подпрограммы составляет 480 632 136,00 рублей, в том числе: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22 416 900,00 рублей – средства федерального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188 380 554,00 рублей – средства краевого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269 834 682,00 рублей – средства районного бюджета.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Объем финансирования по годам реализации муниципальной подпрограммы: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2021 год – 162 612 986,00  рублей, в том числе: 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5 498 800,00 рублей – средства федерального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62 968 204,00 рублей - средства краевого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94 145 982,00 рублей - средства районного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– 144 008 350,00 рублей, в том числе: 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5 441 900,00 рублей – средства федерального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49 477 750,00 рублей - средства краевого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89 088 700,00 рублей - средства районного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–86 901 000,00 рублей, в том числе: 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5 633 700,00 рублей – средства федерального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37 967 300,00 рублей - средства краевого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43 300 000,00 рублей - средства районного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– 87 109 800,00 рублей, в том числе: 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5 842 500,00 рублей – средства федерального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37 967 300,00 рублей - средства краевого бюджета;</w:t>
            </w:r>
          </w:p>
          <w:p w:rsidR="00F06108" w:rsidRPr="00F06108" w:rsidRDefault="00F06108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43 300 000,00 рублей - средства районного бюджета.</w:t>
            </w:r>
          </w:p>
          <w:p w:rsidR="00F06108" w:rsidRPr="00F06108" w:rsidRDefault="00F06108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F06108" w:rsidRPr="00F06108" w:rsidRDefault="00F06108" w:rsidP="00F061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610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1.5)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F061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061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изложить в новой редакции согласно приложению № 3 к настоящему постановлению.</w:t>
      </w:r>
    </w:p>
    <w:p w:rsidR="00F06108" w:rsidRPr="00F06108" w:rsidRDefault="00F06108" w:rsidP="00F061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6108">
        <w:rPr>
          <w:rFonts w:ascii="Arial" w:eastAsia="Times New Roman" w:hAnsi="Arial" w:cs="Arial"/>
          <w:sz w:val="26"/>
          <w:szCs w:val="26"/>
          <w:lang w:eastAsia="ru-RU"/>
        </w:rPr>
        <w:t xml:space="preserve">  1.6)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437"/>
        <w:gridCol w:w="7068"/>
      </w:tblGrid>
      <w:tr w:rsidR="00F06108" w:rsidRPr="00F06108" w:rsidTr="00211FD5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08" w:rsidRPr="00F06108" w:rsidRDefault="00F06108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08" w:rsidRPr="00F06108" w:rsidRDefault="00F06108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Объем бюджетных ассигнований на реализацию подпрограммы составляет 80 232 853,76 рублей, в  числе:</w:t>
            </w:r>
          </w:p>
          <w:p w:rsidR="00F06108" w:rsidRPr="00F06108" w:rsidRDefault="00F06108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230 324,00 рублей - средства краевого бюджета;</w:t>
            </w:r>
          </w:p>
          <w:p w:rsidR="00F06108" w:rsidRPr="00F06108" w:rsidRDefault="00F06108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77 212 194,76 рублей - средства районного бюджета;</w:t>
            </w:r>
          </w:p>
          <w:p w:rsidR="00F06108" w:rsidRPr="00F06108" w:rsidRDefault="00F06108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2 790 335,00 рублей  - средства бюджета поселений;</w:t>
            </w:r>
          </w:p>
          <w:p w:rsidR="00F06108" w:rsidRPr="00F06108" w:rsidRDefault="00F06108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Объем финансирования  по годам реализации муниципальной подпрограммы:</w:t>
            </w:r>
          </w:p>
          <w:p w:rsidR="00F06108" w:rsidRPr="00F06108" w:rsidRDefault="00F06108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19 477 078,76 рублей, в том числе: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65 183,00 рублей - средства краевого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18 731 529,76 рублей - средства районного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680 366,00 рублей - средства бюджета поселений;</w:t>
            </w:r>
          </w:p>
          <w:p w:rsidR="00F06108" w:rsidRPr="00F06108" w:rsidRDefault="00F06108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20 362 019,00 рублей, в том числе: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165 141,00 рублей - средства краевого бюджета;</w:t>
            </w:r>
          </w:p>
          <w:p w:rsidR="00F06108" w:rsidRPr="00F06108" w:rsidRDefault="00F06108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19 493 555,00 рублей - средства районного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703 323,00 рублей - средства бюджета поселений;</w:t>
            </w:r>
          </w:p>
          <w:p w:rsidR="00F06108" w:rsidRPr="00F06108" w:rsidRDefault="00F06108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20 196 878,00 рублей, в том числе:</w:t>
            </w:r>
          </w:p>
          <w:p w:rsidR="00F06108" w:rsidRPr="00F06108" w:rsidRDefault="00F06108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19 493 555,00 рублей - средства районного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703 323,00 рублей - средства бюджета поселений;</w:t>
            </w:r>
          </w:p>
          <w:p w:rsidR="00F06108" w:rsidRPr="00F06108" w:rsidRDefault="00F06108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20 196 878,00 рублей, в том числе:</w:t>
            </w:r>
          </w:p>
          <w:p w:rsidR="00F06108" w:rsidRPr="00F06108" w:rsidRDefault="00F06108" w:rsidP="0021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19 493 555,00 рублей - средства районного бюджета;</w:t>
            </w:r>
          </w:p>
          <w:p w:rsidR="00F06108" w:rsidRPr="00F06108" w:rsidRDefault="00F06108" w:rsidP="0021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703 323,00 рублей - средства бюджета поселений.</w:t>
            </w:r>
          </w:p>
        </w:tc>
      </w:tr>
    </w:tbl>
    <w:p w:rsidR="00F06108" w:rsidRPr="00F06108" w:rsidRDefault="00F06108" w:rsidP="00F061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6108">
        <w:rPr>
          <w:rFonts w:ascii="Arial" w:eastAsia="Times New Roman" w:hAnsi="Arial" w:cs="Arial"/>
          <w:sz w:val="26"/>
          <w:szCs w:val="26"/>
          <w:lang w:eastAsia="ru-RU"/>
        </w:rPr>
        <w:t xml:space="preserve">  1.7) приложение № 2 к подпрограмме «Обеспечение реализации муниципальной программы», изложить в новой редакции согласно приложению № 3 к настоящему постановлению. </w:t>
      </w:r>
    </w:p>
    <w:p w:rsidR="00F06108" w:rsidRPr="00F06108" w:rsidRDefault="00F06108" w:rsidP="00F0610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061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F061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F061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F061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061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F06108" w:rsidRPr="00F06108" w:rsidRDefault="00F06108" w:rsidP="00F061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061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3. </w:t>
      </w:r>
      <w:r w:rsidRPr="00F06108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F061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061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F06108" w:rsidRPr="00F06108" w:rsidRDefault="00F06108" w:rsidP="00F06108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06108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F06108" w:rsidRPr="00F06108" w:rsidRDefault="00F06108" w:rsidP="00F06108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06108">
        <w:rPr>
          <w:rFonts w:ascii="Arial" w:eastAsia="Times New Roman" w:hAnsi="Arial" w:cs="Arial"/>
          <w:sz w:val="26"/>
          <w:szCs w:val="26"/>
          <w:lang w:eastAsia="ru-RU"/>
        </w:rPr>
        <w:t>И.о. Главы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</w:t>
      </w:r>
      <w:r w:rsidRPr="00F0610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В.М.Любим</w:t>
      </w:r>
    </w:p>
    <w:p w:rsidR="00F06108" w:rsidRPr="00F06108" w:rsidRDefault="00F06108" w:rsidP="00F06108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06108" w:rsidRPr="00F06108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«18 » 03   2022    г № 186-п</w:t>
            </w:r>
          </w:p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программе</w:t>
            </w:r>
          </w:p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«Управление муниципальными финансами» </w:t>
            </w:r>
          </w:p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Распределение планируемых расходов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поотдельным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мероприятиям программы и подпрограммам  муниципальной программы с указанием главных распорядителей средств бюджета, а также по </w:t>
            </w:r>
            <w:r w:rsidRPr="00F0610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lastRenderedPageBreak/>
              <w:t>годам реализации программы.</w:t>
            </w:r>
          </w:p>
        </w:tc>
      </w:tr>
    </w:tbl>
    <w:p w:rsidR="00F06108" w:rsidRPr="00F06108" w:rsidRDefault="00F06108" w:rsidP="00F0610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3"/>
        <w:gridCol w:w="1142"/>
        <w:gridCol w:w="1100"/>
        <w:gridCol w:w="406"/>
        <w:gridCol w:w="292"/>
        <w:gridCol w:w="292"/>
        <w:gridCol w:w="292"/>
        <w:gridCol w:w="1100"/>
        <w:gridCol w:w="1100"/>
        <w:gridCol w:w="1100"/>
        <w:gridCol w:w="1100"/>
        <w:gridCol w:w="564"/>
      </w:tblGrid>
      <w:tr w:rsidR="00F06108" w:rsidRPr="00F06108" w:rsidTr="00211FD5">
        <w:trPr>
          <w:trHeight w:val="2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F06108" w:rsidRPr="00F06108" w:rsidTr="00211FD5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2021-2024 годы</w:t>
            </w:r>
          </w:p>
        </w:tc>
      </w:tr>
      <w:tr w:rsidR="00F06108" w:rsidRPr="00F06108" w:rsidTr="00211FD5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6108" w:rsidRPr="00F06108" w:rsidTr="00211FD5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182 090 064,76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164 370 369,00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107 097 878,00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107 306 678,00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560 864 989,76   </w:t>
            </w:r>
          </w:p>
        </w:tc>
      </w:tr>
      <w:tr w:rsidR="00F06108" w:rsidRPr="00F06108" w:rsidTr="00211FD5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служба Заказчика"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1 407 445,20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1 407 445,20   </w:t>
            </w:r>
          </w:p>
        </w:tc>
      </w:tr>
      <w:tr w:rsidR="00F06108" w:rsidRPr="00F06108" w:rsidTr="00211FD5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180 682 619,56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164 370 369,00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107 097 878,00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107 306 678,00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559 457 544,56   </w:t>
            </w:r>
          </w:p>
        </w:tc>
      </w:tr>
      <w:tr w:rsidR="00F06108" w:rsidRPr="00F06108" w:rsidTr="00211FD5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162 612 986,00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144 008 350,00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86 901 000,00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87 109 800,00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480 632 136,00   </w:t>
            </w:r>
          </w:p>
        </w:tc>
      </w:tr>
      <w:tr w:rsidR="00F06108" w:rsidRPr="00F06108" w:rsidTr="00211FD5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162 612 986,00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144 008 350,00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86 901 000,00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87 109 800,00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480 632 136,00   </w:t>
            </w:r>
          </w:p>
        </w:tc>
      </w:tr>
      <w:tr w:rsidR="00F06108" w:rsidRPr="00F06108" w:rsidTr="00211FD5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19 477 078,76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20 362 019,00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20 196 878,00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20 196 878,00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80 232 853,76   </w:t>
            </w:r>
          </w:p>
        </w:tc>
      </w:tr>
      <w:tr w:rsidR="00F06108" w:rsidRPr="00F06108" w:rsidTr="00211FD5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служба Заказчика"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1 407 445,20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1 407 445,20   </w:t>
            </w:r>
          </w:p>
        </w:tc>
      </w:tr>
      <w:tr w:rsidR="00F06108" w:rsidRPr="00F06108" w:rsidTr="00211FD5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18 069 633,56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20 362 019,00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20 196 878,00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20 196 878,00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78 825 408,56   </w:t>
            </w:r>
          </w:p>
        </w:tc>
      </w:tr>
    </w:tbl>
    <w:p w:rsidR="00F06108" w:rsidRPr="00F06108" w:rsidRDefault="00F06108" w:rsidP="00F061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06108" w:rsidRPr="00F06108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«18»  03    2022    г № 186-п</w:t>
            </w:r>
          </w:p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 программе «Управление  муниципальными финансами» </w:t>
            </w:r>
          </w:p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</w:tc>
      </w:tr>
    </w:tbl>
    <w:p w:rsidR="00F06108" w:rsidRPr="00F06108" w:rsidRDefault="00F06108" w:rsidP="00F061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11"/>
        <w:gridCol w:w="1088"/>
        <w:gridCol w:w="1067"/>
        <w:gridCol w:w="1228"/>
        <w:gridCol w:w="1257"/>
        <w:gridCol w:w="1257"/>
        <w:gridCol w:w="1257"/>
        <w:gridCol w:w="1406"/>
      </w:tblGrid>
      <w:tr w:rsidR="00F06108" w:rsidRPr="00F06108" w:rsidTr="00211FD5">
        <w:trPr>
          <w:trHeight w:val="2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           финансирования</w:t>
            </w:r>
          </w:p>
        </w:tc>
        <w:tc>
          <w:tcPr>
            <w:tcW w:w="29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F06108" w:rsidRPr="00F06108" w:rsidTr="00211FD5">
        <w:trPr>
          <w:trHeight w:val="2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2021-2024 годы</w:t>
            </w:r>
          </w:p>
        </w:tc>
      </w:tr>
      <w:tr w:rsidR="00F06108" w:rsidRPr="00F06108" w:rsidTr="00211FD5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Муниципальная  программа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182 090 064,76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164 370 369,00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107 097 878,00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107 306 678,00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560 864 989,76   </w:t>
            </w:r>
          </w:p>
        </w:tc>
      </w:tr>
      <w:tr w:rsidR="00F06108" w:rsidRPr="00F06108" w:rsidTr="00211F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F06108" w:rsidRPr="00F06108" w:rsidTr="00211F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5 498 800,00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5 441 900,00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5 633 700,00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5 842 500,00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22 416 900,00   </w:t>
            </w:r>
          </w:p>
        </w:tc>
      </w:tr>
      <w:tr w:rsidR="00F06108" w:rsidRPr="00F06108" w:rsidTr="00211F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63 033 387,00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49 642 891,00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37 967 300,00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37 967 300,00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188 610 878,00   </w:t>
            </w:r>
          </w:p>
        </w:tc>
      </w:tr>
      <w:tr w:rsidR="00F06108" w:rsidRPr="00F06108" w:rsidTr="00211F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112 877 511,76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108 582 255,00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62 793 555,00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62 793 555,00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347 046 876,76   </w:t>
            </w:r>
          </w:p>
        </w:tc>
      </w:tr>
      <w:tr w:rsidR="00F06108" w:rsidRPr="00F06108" w:rsidTr="00211F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680 366,00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703 323,00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703 323,00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703 323,00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2 790 335,00   </w:t>
            </w:r>
          </w:p>
        </w:tc>
      </w:tr>
      <w:tr w:rsidR="00F06108" w:rsidRPr="00F06108" w:rsidTr="00211FD5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162 612 986,00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144 008 350,00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86 901 000,00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87 109 800,00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480 632 136,00   </w:t>
            </w:r>
          </w:p>
        </w:tc>
      </w:tr>
      <w:tr w:rsidR="00F06108" w:rsidRPr="00F06108" w:rsidTr="00211F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F06108" w:rsidRPr="00F06108" w:rsidTr="00211F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5 498 800,00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5 441 900,00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5 633 700,00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5 842 500,00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22 416 900,00   </w:t>
            </w:r>
          </w:p>
        </w:tc>
      </w:tr>
      <w:tr w:rsidR="00F06108" w:rsidRPr="00F06108" w:rsidTr="00211F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62 968 204,00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49 477 750,00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37 967 300,00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37 967 300,00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188 380 554,00   </w:t>
            </w:r>
          </w:p>
        </w:tc>
      </w:tr>
      <w:tr w:rsidR="00F06108" w:rsidRPr="00F06108" w:rsidTr="00211F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94 145 982,00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89 088 700,00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43 300 000,00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43 300 000,00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269 834 682,00   </w:t>
            </w:r>
          </w:p>
        </w:tc>
      </w:tr>
      <w:tr w:rsidR="00F06108" w:rsidRPr="00F06108" w:rsidTr="00211FD5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19 477 078,76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20 362 019,00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20 196 878,00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20 196 878,00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80 232 853,76   </w:t>
            </w:r>
          </w:p>
        </w:tc>
      </w:tr>
      <w:tr w:rsidR="00F06108" w:rsidRPr="00F06108" w:rsidTr="00211F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F06108" w:rsidRPr="00F06108" w:rsidTr="00211F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F06108" w:rsidRPr="00F06108" w:rsidTr="00211F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65 183,00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165 141,00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230 324,00   </w:t>
            </w:r>
          </w:p>
        </w:tc>
      </w:tr>
      <w:tr w:rsidR="00F06108" w:rsidRPr="00F06108" w:rsidTr="00211F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18 731 529,76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19 493 555,00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19 493 555,00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19 493 555,00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77 212 194,76   </w:t>
            </w:r>
          </w:p>
        </w:tc>
      </w:tr>
      <w:tr w:rsidR="00F06108" w:rsidRPr="00F06108" w:rsidTr="00211F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680 366,00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703 323,00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703 323,00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703 323,00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2 790 335,00   </w:t>
            </w:r>
          </w:p>
        </w:tc>
      </w:tr>
    </w:tbl>
    <w:p w:rsidR="00F06108" w:rsidRPr="00F06108" w:rsidRDefault="00F06108" w:rsidP="00F061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06108" w:rsidRPr="00F06108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«18»  03    2022   г №  186-п</w:t>
            </w:r>
          </w:p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повышения устойчивости</w:t>
            </w: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</w:t>
            </w:r>
          </w:p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610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F06108" w:rsidRPr="00F06108" w:rsidRDefault="00F06108" w:rsidP="00F061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69"/>
        <w:gridCol w:w="795"/>
        <w:gridCol w:w="796"/>
        <w:gridCol w:w="423"/>
        <w:gridCol w:w="408"/>
        <w:gridCol w:w="669"/>
        <w:gridCol w:w="816"/>
        <w:gridCol w:w="816"/>
        <w:gridCol w:w="816"/>
        <w:gridCol w:w="816"/>
        <w:gridCol w:w="860"/>
        <w:gridCol w:w="887"/>
      </w:tblGrid>
      <w:tr w:rsidR="00F06108" w:rsidRPr="00F06108" w:rsidTr="00211FD5">
        <w:trPr>
          <w:trHeight w:val="20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F06108" w:rsidRPr="00F06108" w:rsidTr="00211FD5">
        <w:trPr>
          <w:trHeight w:val="20"/>
        </w:trPr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2021-2024 годы</w:t>
            </w: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6108" w:rsidRPr="00F06108" w:rsidTr="00211F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F06108" w:rsidRPr="00F06108" w:rsidTr="00211F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F06108" w:rsidRPr="00F06108" w:rsidTr="00211FD5">
        <w:trPr>
          <w:trHeight w:val="2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 Предоставление дотации поселениям </w:t>
            </w:r>
            <w:proofErr w:type="gram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 выравнивание бюджетной обеспеченности за счет средств субвенции из краевого бюджета </w:t>
            </w: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 осуществление отдельных государственных полномочий по расчету</w:t>
            </w:r>
            <w:proofErr w:type="gram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предоставлению дотаций поселениям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42 780 600,00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47 081 000,00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37 664 800,00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37 664 800,00 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165 191 200,00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Минимальный уровень бюджетной обеспеченности поселений после выравнив</w:t>
            </w: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ания </w:t>
            </w: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2021 год не менее 1,01</w:t>
            </w:r>
            <w:proofErr w:type="gram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;</w:t>
            </w:r>
            <w:proofErr w:type="gram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2022-2024 годы не менее 0,94.</w:t>
            </w:r>
          </w:p>
        </w:tc>
      </w:tr>
      <w:tr w:rsidR="00F06108" w:rsidRPr="00F06108" w:rsidTr="00211FD5">
        <w:trPr>
          <w:trHeight w:val="2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43 492 382,00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38 780 300,00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18 140 000,00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18 140 000,00 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118 552 682,00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F06108" w:rsidRPr="00F06108" w:rsidTr="00211FD5">
        <w:trPr>
          <w:trHeight w:val="2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1.3: Предоставление дотации на выравнивание бюджетной обеспеченности за счет средств районного бюджета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50 653 600,00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50 308 400,00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25 160 000,00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25 160 000,00 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151 282 000,00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2021 год не менее 1962 рублей,</w:t>
            </w: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2022-2024 годы не менее 2026 рубля.</w:t>
            </w:r>
          </w:p>
        </w:tc>
      </w:tr>
      <w:tr w:rsidR="00F06108" w:rsidRPr="00F06108" w:rsidTr="00211FD5">
        <w:trPr>
          <w:trHeight w:val="20"/>
        </w:trPr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1.4: Субсидии бюджетам поселений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11100S7410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2 982 300,00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2 982 300,00  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F06108" w:rsidRPr="00F06108" w:rsidTr="00211FD5">
        <w:trPr>
          <w:trHeight w:val="20"/>
        </w:trPr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1.5 Межбюджетные 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427 500,00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427 500,00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населенного  пункта п</w:t>
            </w:r>
            <w:proofErr w:type="gram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еляки ;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п.Новохайский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; п.Октябрь</w:t>
            </w: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ский</w:t>
            </w:r>
          </w:p>
        </w:tc>
      </w:tr>
      <w:tr w:rsidR="00F06108" w:rsidRPr="00F06108" w:rsidTr="00211FD5">
        <w:trPr>
          <w:trHeight w:val="2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1.6 Субсидии бюджетам поселений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финансирование расходов формирования современной городской (сельской) среды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11100S4590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3 499 990,00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3 499 990,00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дворовой территории п</w:t>
            </w:r>
            <w:proofErr w:type="gram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 у многоквартирного дома</w:t>
            </w:r>
          </w:p>
        </w:tc>
      </w:tr>
      <w:tr w:rsidR="00F06108" w:rsidRPr="00F06108" w:rsidTr="00211FD5">
        <w:trPr>
          <w:trHeight w:val="2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1.7.Дотации бюджетам поселений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частичную компенсацию расходов на повышение оплаты труда отдельным категориям работников бюджетной сферы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2 301 914,00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2 301 914,00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24.12.2020 № 10-4659, не ниже 23 026 рублей</w:t>
            </w:r>
          </w:p>
        </w:tc>
      </w:tr>
      <w:tr w:rsidR="00F06108" w:rsidRPr="00F06108" w:rsidTr="00211FD5">
        <w:trPr>
          <w:trHeight w:val="2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1.8.Субсидии бюджетам поселений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для поощрения поселений - победителей конкурса лучших проектов создания комфортной городской среды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111F274510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10 000 000,00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10 000 000,00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устройство  на территории п</w:t>
            </w:r>
            <w:proofErr w:type="gram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 парка культуры и отдыха "Мечта"</w:t>
            </w:r>
          </w:p>
        </w:tc>
      </w:tr>
      <w:tr w:rsidR="00F06108" w:rsidRPr="00F06108" w:rsidTr="00211FD5">
        <w:trPr>
          <w:trHeight w:val="2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1.9. Предоставление иных межбюджетных трансфертов бюджетам поселений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за содействие развитию налогового потенциала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580 400,00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580 400,00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F06108" w:rsidRPr="00F06108" w:rsidTr="00211FD5">
        <w:trPr>
          <w:trHeight w:val="2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1.10. Предоставление иных межбюджетных трансфертов бюджетам поселений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частичную компенсацию расходов на повышение оплаты труда отдельным категориям работников бюджетной сферы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2 094 250,00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2 094 250,00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29.10.2009 № 9-3864, не ниже 25 002 рублей и  увеличение фондов оплаты труда работникам бюджетной сферы</w:t>
            </w:r>
          </w:p>
        </w:tc>
      </w:tr>
      <w:tr w:rsidR="00F06108" w:rsidRPr="00F06108" w:rsidTr="00211F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Задача 2:  Повышение качества реализации органами местного самоуправления закрепленных за ними полномочий           </w:t>
            </w:r>
            <w:r w:rsidRPr="00F061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 xml:space="preserve">Задача 2:  Повышение качества реализации органами местного самоуправления закрепленных за ними полномочий           </w:t>
            </w:r>
          </w:p>
        </w:tc>
      </w:tr>
      <w:tr w:rsidR="00F06108" w:rsidRPr="00F06108" w:rsidTr="00211FD5">
        <w:trPr>
          <w:trHeight w:val="2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</w:t>
            </w: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5 498 800,00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5 441 900,00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5 633 700,00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5 842 500,00 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22 416 900,00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государственных полномочий  в 17 поселениях </w:t>
            </w:r>
          </w:p>
        </w:tc>
      </w:tr>
      <w:tr w:rsidR="00F06108" w:rsidRPr="00F06108" w:rsidTr="00211FD5">
        <w:trPr>
          <w:trHeight w:val="2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2.2:</w:t>
            </w: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300 800,00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302 500,00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302 500,00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302 500,00 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1 208 300,00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 в 18  поселениях</w:t>
            </w:r>
          </w:p>
        </w:tc>
      </w:tr>
      <w:tr w:rsidR="00F06108" w:rsidRPr="00F06108" w:rsidTr="00211FD5">
        <w:trPr>
          <w:trHeight w:val="2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субсидии бюджетам поселений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организацию и проведение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94 700,00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прведение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 в 7 населенных пунктах района</w:t>
            </w:r>
          </w:p>
        </w:tc>
      </w:tr>
      <w:tr w:rsidR="00F06108" w:rsidRPr="00F06108" w:rsidTr="00211F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3: Повышение качества управления муниципальными финансами.</w:t>
            </w:r>
          </w:p>
        </w:tc>
      </w:tr>
      <w:tr w:rsidR="00F06108" w:rsidRPr="00F06108" w:rsidTr="00211FD5">
        <w:trPr>
          <w:trHeight w:val="20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F06108" w:rsidRPr="00F06108" w:rsidTr="00211FD5">
        <w:trPr>
          <w:trHeight w:val="20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Итого по подпрограмме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162 612 986,00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144 008 350,00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86 901 000,00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87 109 800,00 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480 632 136,00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6108" w:rsidRPr="00F06108" w:rsidTr="00211FD5">
        <w:trPr>
          <w:trHeight w:val="2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 числе</w:t>
            </w:r>
            <w:proofErr w:type="gram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6108" w:rsidRPr="00F06108" w:rsidTr="00211FD5">
        <w:trPr>
          <w:trHeight w:val="2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5 498 800,00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5 441 900,00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5 633 700,00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5 842 500,00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22 416 900,00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6108" w:rsidRPr="00F06108" w:rsidTr="00211FD5">
        <w:trPr>
          <w:trHeight w:val="2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краевого бюджета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62 968 204,00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49 477 750,00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37 967 300,00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37 967 300,00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188 380 554,00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6108" w:rsidRPr="00F06108" w:rsidTr="00211FD5">
        <w:trPr>
          <w:trHeight w:val="2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районного бюджета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94 145 982,00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89 088 700,00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43 300 000,00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269 834 682,00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06108" w:rsidRPr="00F06108" w:rsidRDefault="00F06108" w:rsidP="00F061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06108" w:rsidRPr="00F06108" w:rsidTr="00211F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«18» 03     2022   г № 186-п </w:t>
            </w:r>
          </w:p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F06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«Обеспечение реализации муниципальной программы»</w:t>
            </w:r>
          </w:p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61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</w:tc>
      </w:tr>
    </w:tbl>
    <w:p w:rsidR="00F06108" w:rsidRPr="00F06108" w:rsidRDefault="00F06108" w:rsidP="00F061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76"/>
        <w:gridCol w:w="797"/>
        <w:gridCol w:w="410"/>
        <w:gridCol w:w="396"/>
        <w:gridCol w:w="652"/>
        <w:gridCol w:w="860"/>
        <w:gridCol w:w="756"/>
        <w:gridCol w:w="756"/>
        <w:gridCol w:w="756"/>
        <w:gridCol w:w="818"/>
        <w:gridCol w:w="2094"/>
      </w:tblGrid>
      <w:tr w:rsidR="00F06108" w:rsidRPr="00F06108" w:rsidTr="00211FD5">
        <w:trPr>
          <w:trHeight w:val="20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я(</w:t>
            </w:r>
            <w:proofErr w:type="gram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06108" w:rsidRPr="00F06108" w:rsidTr="00211FD5">
        <w:trPr>
          <w:trHeight w:val="161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за 2021-2024 годы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06108" w:rsidRPr="00F06108" w:rsidTr="00211FD5">
        <w:trPr>
          <w:trHeight w:val="161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06108" w:rsidRPr="00F06108" w:rsidTr="00211F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F06108" w:rsidRPr="00F06108" w:rsidTr="00211F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</w:t>
            </w: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служба Заказчика"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1 407 445,20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1 407 445,20   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ремонт  отопления и холодного водоснабжения в административном  здании </w:t>
            </w: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14 306 818,05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15 857 762,00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15 857 762,00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15 857 762,00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61 880 104,05   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1120027241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115 770,00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115 770,00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1120027242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49 371,00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49 371,00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939 303,96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704 000,00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704 000,00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704 000,00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3 051 303,96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31 618,76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361 140,00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361 140,00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361 140,00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1 115 038,76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1 234 233,27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1 682 095,00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1 682 095,00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1 682 095,00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6 280 518,27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566 268,52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657 685,00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657 685,00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657 685,00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2 539 323,52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112006М000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5 525,00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5 525,00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5 525,00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16 575,00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225 348,00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225 348,00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225 348,00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906 044,00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81 025,00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81 025,00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618 476,00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680 323,00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680 323,00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680 323,00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2 659 445,00   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одного бюджета поселения и </w:t>
            </w:r>
            <w:proofErr w:type="gram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его исполнением</w:t>
            </w: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11200Ч7060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38 890,00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38 890,00   </w:t>
            </w: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23 000,00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92 000,00  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18 администрациях</w:t>
            </w: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проведение </w:t>
            </w:r>
            <w:proofErr w:type="gram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средств (не ниже 3 баллов ежегодно).</w:t>
            </w: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Исполнение районного бюджета по доходам без учета безвозмездных поступлений к </w:t>
            </w: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первоначально утвержденному уровню (от 80% до 120 %) ежегодно.</w:t>
            </w: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hyperlink r:id="rId5" w:history="1">
              <w:r w:rsidRPr="00F06108">
                <w:rPr>
                  <w:rFonts w:ascii="Arial" w:eastAsia="Times New Roman" w:hAnsi="Arial" w:cs="Arial"/>
                  <w:sz w:val="14"/>
                  <w:szCs w:val="14"/>
                  <w:u w:val="single"/>
                  <w:lang w:eastAsia="ru-RU"/>
                </w:rPr>
                <w:t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WWW.bus.gov.ru</w:t>
            </w:r>
            <w:proofErr w:type="spellEnd"/>
            <w:proofErr w:type="gram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 </w:t>
            </w:r>
            <w:proofErr w:type="gram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99% в 2020 году, 99% в 2021 году, 99% в 2022-2024  годах).</w:t>
            </w:r>
          </w:p>
        </w:tc>
      </w:tr>
      <w:tr w:rsidR="00F06108" w:rsidRPr="00F06108" w:rsidTr="00211F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 </w:t>
            </w: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органов местного самоуправления  </w:t>
            </w: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Соответствие регламентов взаимодействия участников бюджетного процесса, а также инструкций по эксплуатации автоматизированных систем планирования и исполнения районного бюджета актуальной версии программного обеспечения</w:t>
            </w:r>
          </w:p>
        </w:tc>
      </w:tr>
      <w:tr w:rsidR="00F06108" w:rsidRPr="00F06108" w:rsidTr="00211F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</w:t>
            </w: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2.Снижение объема повторных нарушений бюджетного законодательства (2020 год </w:t>
            </w:r>
            <w:proofErr w:type="gram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-н</w:t>
            </w:r>
            <w:proofErr w:type="gram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 более чем 10% повторных нарушений, 2021 год – не более чем 10% повторных нарушений,2022 -2024 годах – не более чем 10% повторных нарушений ) </w:t>
            </w: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</w:t>
            </w: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правовых актов Российской Федерации, Красноярского края  и нормативно-правовых актов </w:t>
            </w: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организация и осуществление финансового </w:t>
            </w:r>
            <w:proofErr w:type="gram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06108" w:rsidRPr="00F06108" w:rsidTr="00211F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</w:t>
            </w: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района),</w:t>
            </w: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19 477 078,76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20 362 019,00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20 196 878,00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20 196 878,00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80 232 853,76  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том числе</w:t>
            </w:r>
            <w:proofErr w:type="gramStart"/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13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65 183,00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165 141,00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230 324,00  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18 731 529,76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19 493 555,00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19 493 555,00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19 493 555,00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77 212 194,76  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06108" w:rsidRPr="00F06108" w:rsidTr="00211FD5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 бюджета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680 366,00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703 323,00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703 323,00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703 323,00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2 790 335,00  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08" w:rsidRPr="00F06108" w:rsidRDefault="00F06108" w:rsidP="00211F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1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F06108" w:rsidRPr="00F06108" w:rsidRDefault="00F06108" w:rsidP="00F061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148F" w:rsidRDefault="0047148F"/>
    <w:sectPr w:rsidR="0047148F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6108"/>
    <w:rsid w:val="0047148F"/>
    <w:rsid w:val="00A16779"/>
    <w:rsid w:val="00E31DDD"/>
    <w:rsid w:val="00F0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4625</Words>
  <Characters>26366</Characters>
  <Application>Microsoft Office Word</Application>
  <DocSecurity>0</DocSecurity>
  <Lines>219</Lines>
  <Paragraphs>61</Paragraphs>
  <ScaleCrop>false</ScaleCrop>
  <Company/>
  <LinksUpToDate>false</LinksUpToDate>
  <CharactersWithSpaces>30930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2022-05-17T02:39:00Z</dcterms:created>
  <dcterms:modified xsi:type="dcterms:W3CDTF">2022-05-17T02:40:00Z</dcterms:modified>
</cp:coreProperties>
</file>