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52450" cy="657225"/>
            <wp:effectExtent l="19050" t="0" r="0" b="0"/>
            <wp:docPr id="8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>06 июня 2022</w:t>
      </w:r>
      <w:bookmarkStart w:id="0" w:name="_GoBack"/>
      <w:bookmarkEnd w:id="0"/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с.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  489-п</w:t>
      </w: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7D41" w:rsidRPr="00877D41" w:rsidRDefault="00877D41" w:rsidP="00877D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О переносе сроков общественных обсуждений </w:t>
      </w:r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Правила землепользования и застройки 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</w:t>
      </w:r>
    </w:p>
    <w:p w:rsidR="00877D41" w:rsidRPr="00877D41" w:rsidRDefault="00877D41" w:rsidP="00877D4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7D41" w:rsidRPr="00877D41" w:rsidRDefault="00877D41" w:rsidP="00877D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</w:t>
      </w:r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гл. 5, ст.ст. 5.1, 30, 31, 32, 33 Градостроительного кодекса Российской Федерации от 29.12.2004 года № 190-ФЗ, ст.ст. 7, 43, 47 Устава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</w:t>
      </w:r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 </w:t>
      </w:r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и п. 4 статьи 4 Положения об организации и проведении публичных слушаний в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</w:t>
      </w:r>
      <w:r w:rsidRPr="00877D41">
        <w:rPr>
          <w:rFonts w:ascii="Arial" w:hAnsi="Arial" w:cs="Arial"/>
          <w:sz w:val="26"/>
          <w:szCs w:val="26"/>
          <w:lang w:eastAsia="ru-RU" w:bidi="ru-RU"/>
        </w:rPr>
        <w:t>рассмотрев</w:t>
      </w:r>
      <w:proofErr w:type="gramEnd"/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 обращение Общества с ограниченной ответственностью «Тайга </w:t>
      </w:r>
      <w:proofErr w:type="spellStart"/>
      <w:r w:rsidRPr="00877D41">
        <w:rPr>
          <w:rFonts w:ascii="Arial" w:hAnsi="Arial" w:cs="Arial"/>
          <w:sz w:val="26"/>
          <w:szCs w:val="26"/>
          <w:lang w:eastAsia="ru-RU" w:bidi="ru-RU"/>
        </w:rPr>
        <w:t>Богучаны</w:t>
      </w:r>
      <w:proofErr w:type="spellEnd"/>
      <w:r w:rsidRPr="00877D41">
        <w:rPr>
          <w:rFonts w:ascii="Arial" w:hAnsi="Arial" w:cs="Arial"/>
          <w:sz w:val="26"/>
          <w:szCs w:val="26"/>
          <w:lang w:eastAsia="ru-RU" w:bidi="ru-RU"/>
        </w:rPr>
        <w:t>» от</w:t>
      </w:r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29.04.2022 г </w:t>
      </w:r>
      <w:r w:rsidRPr="00877D41">
        <w:rPr>
          <w:rFonts w:ascii="Arial" w:hAnsi="Arial" w:cs="Arial"/>
          <w:sz w:val="26"/>
          <w:szCs w:val="26"/>
          <w:lang w:eastAsia="ru-RU" w:bidi="ru-RU"/>
        </w:rPr>
        <w:t>№ ВР-1015,</w:t>
      </w:r>
    </w:p>
    <w:p w:rsidR="00877D41" w:rsidRPr="00877D41" w:rsidRDefault="00877D41" w:rsidP="00877D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ПОСТАНОВЛЯЮ:</w:t>
      </w:r>
    </w:p>
    <w:p w:rsidR="00877D41" w:rsidRPr="00877D41" w:rsidRDefault="00877D41" w:rsidP="00877D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Перенести сроки общественных обсуждений </w:t>
      </w:r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(в форме слушаний) о внесении изменений в Правила землепользования и застройки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сельсовет, в части границ земельного участка с кадастровым номером: 24:07:3101009:1312, расположенного по адресу: Красноярский край,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КГУ "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Богучанское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лесничество",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Богучанское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участковое лесничество, в кварталах 1, 2, 3, участок № 5, разрешенное использование: для строительства лесопромышленного комплекса. Согласно прилагаемой схеме, изменить зону «Природного ландшафта» на зону «Транспортной инфраструктуры», </w:t>
      </w:r>
      <w:proofErr w:type="gram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назначенных</w:t>
      </w:r>
      <w:proofErr w:type="gram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77D4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06.05.2022 № 378-п.</w:t>
      </w:r>
    </w:p>
    <w:p w:rsidR="00877D41" w:rsidRPr="00877D41" w:rsidRDefault="00877D41" w:rsidP="00877D41">
      <w:pPr>
        <w:suppressAutoHyphens/>
        <w:spacing w:after="0" w:line="240" w:lineRule="auto"/>
        <w:ind w:firstLine="700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1. Назначить новый срок общественных обсуждений (в форме слушаний) на 20 июня 2022 года в 11-00 ч, начало регистрации 10-00 ч по адресу: Красноярский край, </w:t>
      </w:r>
      <w:proofErr w:type="spellStart"/>
      <w:r w:rsidRPr="00877D41">
        <w:rPr>
          <w:rFonts w:ascii="Arial" w:hAnsi="Arial" w:cs="Arial"/>
          <w:sz w:val="26"/>
          <w:szCs w:val="26"/>
          <w:lang w:eastAsia="ru-RU" w:bidi="ru-RU"/>
        </w:rPr>
        <w:t>Богучанский</w:t>
      </w:r>
      <w:proofErr w:type="spellEnd"/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 район, с. </w:t>
      </w:r>
      <w:proofErr w:type="spellStart"/>
      <w:r w:rsidRPr="00877D41">
        <w:rPr>
          <w:rFonts w:ascii="Arial" w:hAnsi="Arial" w:cs="Arial"/>
          <w:sz w:val="26"/>
          <w:szCs w:val="26"/>
          <w:lang w:eastAsia="ru-RU" w:bidi="ru-RU"/>
        </w:rPr>
        <w:t>Богучаны</w:t>
      </w:r>
      <w:proofErr w:type="spellEnd"/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, ул. </w:t>
      </w:r>
      <w:proofErr w:type="gramStart"/>
      <w:r w:rsidRPr="00877D41">
        <w:rPr>
          <w:rFonts w:ascii="Arial" w:hAnsi="Arial" w:cs="Arial"/>
          <w:sz w:val="26"/>
          <w:szCs w:val="26"/>
          <w:lang w:eastAsia="ru-RU" w:bidi="ru-RU"/>
        </w:rPr>
        <w:t>Октябрьская</w:t>
      </w:r>
      <w:proofErr w:type="gramEnd"/>
      <w:r w:rsidRPr="00877D41">
        <w:rPr>
          <w:rFonts w:ascii="Arial" w:hAnsi="Arial" w:cs="Arial"/>
          <w:sz w:val="26"/>
          <w:szCs w:val="26"/>
          <w:lang w:eastAsia="ru-RU" w:bidi="ru-RU"/>
        </w:rPr>
        <w:t>, 72, кабинет №19 (зал заседаний).</w:t>
      </w:r>
    </w:p>
    <w:p w:rsidR="00877D41" w:rsidRPr="00877D41" w:rsidRDefault="00877D41" w:rsidP="00877D41">
      <w:pPr>
        <w:suppressAutoHyphens/>
        <w:spacing w:after="0" w:line="240" w:lineRule="auto"/>
        <w:ind w:firstLine="700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877D41">
        <w:rPr>
          <w:rFonts w:ascii="Arial" w:hAnsi="Arial" w:cs="Arial"/>
          <w:sz w:val="26"/>
          <w:szCs w:val="26"/>
          <w:lang w:eastAsia="ru-RU" w:bidi="ru-RU"/>
        </w:rPr>
        <w:t xml:space="preserve">2. </w:t>
      </w:r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Информацию о переносе сроков общественных слушаний разместить на официальном сайте муниципального образования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zh-CN"/>
        </w:rPr>
        <w:t>Богучанский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 район </w:t>
      </w:r>
      <w:hyperlink r:id="rId5" w:history="1">
        <w:r w:rsidRPr="00877D4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877D4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877D4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877D4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877D4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877D41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877D41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   в разделе «Объявления» и в Официальном вестнике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877D41" w:rsidRPr="00877D41" w:rsidRDefault="00877D41" w:rsidP="00877D41">
      <w:pPr>
        <w:suppressAutoHyphens/>
        <w:spacing w:after="0" w:line="240" w:lineRule="auto"/>
        <w:ind w:firstLine="700"/>
        <w:jc w:val="both"/>
        <w:rPr>
          <w:rFonts w:ascii="Arial" w:hAnsi="Arial" w:cs="Arial"/>
          <w:sz w:val="26"/>
          <w:szCs w:val="26"/>
          <w:lang w:eastAsia="ru-RU" w:bidi="ru-RU"/>
        </w:rPr>
      </w:pPr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3. Постановление вступает в силу со </w:t>
      </w:r>
      <w:proofErr w:type="gramStart"/>
      <w:r w:rsidRPr="00877D41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877D41" w:rsidRPr="00877D41" w:rsidRDefault="00877D41" w:rsidP="00877D41">
      <w:pPr>
        <w:widowControl w:val="0"/>
        <w:tabs>
          <w:tab w:val="left" w:pos="709"/>
          <w:tab w:val="left" w:pos="851"/>
          <w:tab w:val="left" w:pos="993"/>
        </w:tabs>
        <w:spacing w:after="0" w:line="298" w:lineRule="exact"/>
        <w:ind w:right="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77D41" w:rsidRPr="00877D41" w:rsidRDefault="00877D41" w:rsidP="00877D41">
      <w:pPr>
        <w:widowControl w:val="0"/>
        <w:spacing w:after="0" w:line="298" w:lineRule="exact"/>
        <w:ind w:right="140"/>
        <w:rPr>
          <w:rFonts w:ascii="Arial" w:eastAsia="Times New Roman" w:hAnsi="Arial" w:cs="Arial"/>
          <w:sz w:val="26"/>
          <w:szCs w:val="26"/>
          <w:lang w:eastAsia="ru-RU"/>
        </w:rPr>
      </w:pPr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877D4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77D4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В.М.Любим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7D41"/>
    <w:rsid w:val="00877D41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2022-07-05T08:57:00Z</dcterms:created>
  <dcterms:modified xsi:type="dcterms:W3CDTF">2022-07-05T08:57:00Z</dcterms:modified>
</cp:coreProperties>
</file>