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D1" w:rsidRDefault="00AC44D1" w:rsidP="00AC44D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AC44D1" w:rsidRDefault="00AC44D1" w:rsidP="00AC44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C44D1" w:rsidRDefault="00AC44D1" w:rsidP="00AC4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Контрольно-счетной комиссии</w:t>
      </w:r>
    </w:p>
    <w:p w:rsidR="00AC44D1" w:rsidRDefault="00AC44D1" w:rsidP="00AC4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1817" w:rsidRDefault="00AC44D1" w:rsidP="00AC4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_____________Г.А. </w:t>
      </w:r>
      <w:proofErr w:type="spellStart"/>
      <w:r>
        <w:rPr>
          <w:sz w:val="24"/>
          <w:szCs w:val="24"/>
        </w:rPr>
        <w:t>Рукосуева</w:t>
      </w:r>
      <w:proofErr w:type="spellEnd"/>
    </w:p>
    <w:p w:rsidR="00AC44D1" w:rsidRDefault="00A11817" w:rsidP="00AC4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18  </w:t>
      </w:r>
      <w:r w:rsidR="00AC44D1">
        <w:rPr>
          <w:sz w:val="24"/>
          <w:szCs w:val="24"/>
        </w:rPr>
        <w:t>декабря  2018 года</w:t>
      </w:r>
    </w:p>
    <w:p w:rsidR="00AC44D1" w:rsidRDefault="00AC44D1" w:rsidP="00AC44D1">
      <w:pPr>
        <w:jc w:val="right"/>
        <w:rPr>
          <w:sz w:val="24"/>
          <w:szCs w:val="24"/>
        </w:rPr>
      </w:pPr>
    </w:p>
    <w:p w:rsidR="00AC44D1" w:rsidRDefault="00AC44D1" w:rsidP="00AC44D1">
      <w:pPr>
        <w:jc w:val="center"/>
        <w:rPr>
          <w:sz w:val="24"/>
          <w:szCs w:val="24"/>
        </w:rPr>
      </w:pPr>
    </w:p>
    <w:p w:rsidR="00AC44D1" w:rsidRDefault="00AC44D1" w:rsidP="00AC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Контрольно-счетной комиссии муниципального образования Богучанский район на 2019 год</w:t>
      </w:r>
    </w:p>
    <w:p w:rsidR="00AC44D1" w:rsidRDefault="00AC44D1" w:rsidP="00AC44D1">
      <w:pPr>
        <w:jc w:val="center"/>
        <w:rPr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86"/>
        <w:gridCol w:w="2124"/>
        <w:gridCol w:w="2124"/>
        <w:gridCol w:w="4963"/>
      </w:tblGrid>
      <w:tr w:rsidR="00AC44D1" w:rsidTr="00AC44D1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 w:rsidP="00FD2746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pStyle w:val="msonormalbullet2gi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AC44D1" w:rsidTr="00AC44D1">
        <w:trPr>
          <w:trHeight w:val="15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 w:rsidP="00FD2746">
            <w:pPr>
              <w:pStyle w:val="a3"/>
              <w:numPr>
                <w:ilvl w:val="1"/>
                <w:numId w:val="1"/>
              </w:numPr>
              <w:spacing w:line="276" w:lineRule="auto"/>
              <w:ind w:left="1094" w:hanging="37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Анализ бюджетного процесса в районе и подготовка предложений, направленных на его совершенствование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 w:rsidP="00FD2746">
            <w:pPr>
              <w:pStyle w:val="a3"/>
              <w:numPr>
                <w:ilvl w:val="1"/>
                <w:numId w:val="1"/>
              </w:numPr>
              <w:spacing w:line="276" w:lineRule="auto"/>
              <w:ind w:left="1094" w:hanging="37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Экспертиза проектов решения о районном бюджете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«Об исполнении </w:t>
            </w:r>
            <w:r w:rsidR="00093065">
              <w:rPr>
                <w:sz w:val="24"/>
                <w:szCs w:val="24"/>
                <w:lang w:eastAsia="en-US"/>
              </w:rPr>
              <w:t>районного бюджета за 2018</w:t>
            </w:r>
            <w:r>
              <w:rPr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</w:t>
            </w:r>
            <w:r>
              <w:rPr>
                <w:rFonts w:eastAsiaTheme="minorHAnsi"/>
                <w:lang w:eastAsia="en-US"/>
              </w:rPr>
              <w:lastRenderedPageBreak/>
              <w:t>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</w:t>
            </w:r>
            <w:r w:rsidR="00093065">
              <w:rPr>
                <w:sz w:val="24"/>
                <w:szCs w:val="24"/>
                <w:lang w:eastAsia="en-US"/>
              </w:rPr>
              <w:t>ение «О районном бюджете на 2019 год и плановый период 2020-2021</w:t>
            </w:r>
            <w:r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</w:t>
            </w:r>
            <w:r w:rsidR="00093065">
              <w:rPr>
                <w:sz w:val="24"/>
                <w:szCs w:val="24"/>
                <w:lang w:eastAsia="en-US"/>
              </w:rPr>
              <w:t>ения «О районном бюджете на 2020 год и плановый период 2021 – 2022</w:t>
            </w:r>
            <w:r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953615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5" w:rsidRDefault="009536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DD0621" w:rsidRDefault="00DD0621" w:rsidP="00DD0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0621">
              <w:rPr>
                <w:color w:val="333333"/>
                <w:sz w:val="24"/>
                <w:szCs w:val="24"/>
                <w:shd w:val="clear" w:color="auto" w:fill="FFFFFF"/>
              </w:rPr>
              <w:t xml:space="preserve">Мониторинг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ежеквартального </w:t>
            </w:r>
            <w:r w:rsidRPr="00DD0621">
              <w:rPr>
                <w:color w:val="333333"/>
                <w:sz w:val="24"/>
                <w:szCs w:val="24"/>
                <w:shd w:val="clear" w:color="auto" w:fill="FFFFFF"/>
              </w:rPr>
              <w:t xml:space="preserve">исполнения районного бюджета </w:t>
            </w:r>
            <w:r w:rsidR="0037164B">
              <w:rPr>
                <w:color w:val="333333"/>
                <w:sz w:val="24"/>
                <w:szCs w:val="24"/>
                <w:shd w:val="clear" w:color="auto" w:fill="FFFFFF"/>
              </w:rPr>
              <w:t>текущего года.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Default="0037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4B" w:rsidRDefault="0037164B" w:rsidP="0037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7164B" w:rsidRDefault="0037164B" w:rsidP="0037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953615" w:rsidRDefault="0037164B" w:rsidP="0037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4B" w:rsidRDefault="0037164B" w:rsidP="0037164B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953615" w:rsidRDefault="0037164B" w:rsidP="0037164B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1.3 Финансово-экономическая экспертиза проектов решений и нормативных правовых актов</w:t>
            </w:r>
          </w:p>
          <w:p w:rsidR="00AC44D1" w:rsidRDefault="00AC44D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органов местного самоуправления (включая обоснованность финансово-экономических обоснований)</w:t>
            </w:r>
          </w:p>
          <w:p w:rsidR="00AC44D1" w:rsidRDefault="00AC44D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 части, касающейся расходных обязательств района, а также муниципальных программ района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Финансово-экономическая экспертиза проектов решений, нормативных правовых актов органов власти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Финансово-экономическая экспертиза проектов постановлений администрации района об утверждении муниципальных программ Богучанского района, внесении в них изменений, в том числе по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муниципальным программам: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</w:t>
            </w:r>
            <w:r>
              <w:rPr>
                <w:rFonts w:eastAsiaTheme="minorHAnsi"/>
                <w:lang w:eastAsia="en-US"/>
              </w:rPr>
              <w:lastRenderedPageBreak/>
              <w:t>образования Богучанский район»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>
              <w:rPr>
                <w:sz w:val="24"/>
                <w:szCs w:val="24"/>
                <w:lang w:eastAsia="en-US"/>
              </w:rPr>
              <w:t>Приангарья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 и повышения энергетической эффективности»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«Система социальной защиты населения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3765AC" w:rsidP="003765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инвестиционной </w:t>
            </w:r>
            <w:r w:rsidR="00AC44D1">
              <w:rPr>
                <w:sz w:val="24"/>
                <w:szCs w:val="24"/>
                <w:lang w:eastAsia="en-US"/>
              </w:rPr>
              <w:t>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сельского хозяйства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66" w:rsidRPr="00823666" w:rsidRDefault="00823666" w:rsidP="001134A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23666">
              <w:rPr>
                <w:sz w:val="24"/>
                <w:szCs w:val="24"/>
              </w:rPr>
              <w:t>Мониторинг реализации администрацией Богучанского района мероприятий по мобилизации доходов и оптимизации расходов в 2018 году.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1134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823666">
              <w:rPr>
                <w:sz w:val="24"/>
                <w:szCs w:val="24"/>
                <w:lang w:eastAsia="en-US"/>
              </w:rPr>
              <w:t>ай - 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AC44D1" w:rsidRDefault="00AC44D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 </w:t>
            </w:r>
          </w:p>
          <w:p w:rsidR="001D0D8A" w:rsidRDefault="001D0D8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Предложение И.о. Главы Богучанского района (письмо от 16.11.2018 № 01/41-4457)</w:t>
            </w:r>
          </w:p>
        </w:tc>
      </w:tr>
      <w:tr w:rsidR="0034201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1" w:rsidRDefault="00342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11" w:rsidRPr="00342011" w:rsidRDefault="003765AC" w:rsidP="003420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эффективности</w:t>
            </w:r>
            <w:r w:rsidR="00342011" w:rsidRPr="00342011">
              <w:rPr>
                <w:sz w:val="24"/>
                <w:szCs w:val="24"/>
              </w:rPr>
              <w:t xml:space="preserve"> использования программного метода развития муниципального образования</w:t>
            </w:r>
            <w:proofErr w:type="gramEnd"/>
            <w:r w:rsidR="00342011" w:rsidRPr="00342011">
              <w:rPr>
                <w:sz w:val="24"/>
                <w:szCs w:val="24"/>
              </w:rPr>
              <w:t xml:space="preserve"> Богучанский район.</w:t>
            </w:r>
          </w:p>
          <w:p w:rsidR="00342011" w:rsidRPr="00823666" w:rsidRDefault="00342011" w:rsidP="001134A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11" w:rsidRDefault="005C48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11" w:rsidRDefault="00342011" w:rsidP="00342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42011" w:rsidRDefault="00342011" w:rsidP="00342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42011" w:rsidRDefault="00342011" w:rsidP="00342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1" w:rsidRDefault="00342011" w:rsidP="0034201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342011" w:rsidRDefault="00342011" w:rsidP="0034201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 </w:t>
            </w:r>
          </w:p>
          <w:p w:rsidR="00342011" w:rsidRDefault="00342011" w:rsidP="0034201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Предложение И.о. Главы Богучанского района (письмо от 16.11.2018 № 01/41-4457)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1.5 Подготовка аналитических материалов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хода устранения нарушений, выявленных при проведении контрольных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 w:rsidP="00FD274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AC44D1" w:rsidTr="00F1431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90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D1" w:rsidRDefault="00903D78" w:rsidP="00B95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соблюдения требований Федерального закона от .05.04.2013 № 44 </w:t>
            </w:r>
            <w:r w:rsidR="005255B3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ФЗ</w:t>
            </w:r>
            <w:r w:rsidR="005255B3">
              <w:rPr>
                <w:sz w:val="24"/>
                <w:szCs w:val="24"/>
                <w:lang w:eastAsia="en-US"/>
              </w:rPr>
              <w:t xml:space="preserve"> «</w:t>
            </w:r>
            <w:r w:rsidR="000C1FA1">
              <w:rPr>
                <w:rFonts w:eastAsiaTheme="minorHAnsi"/>
                <w:sz w:val="24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255B3">
              <w:rPr>
                <w:sz w:val="24"/>
                <w:szCs w:val="24"/>
                <w:lang w:eastAsia="en-US"/>
              </w:rPr>
              <w:t>»</w:t>
            </w:r>
          </w:p>
          <w:p w:rsidR="005255B3" w:rsidRDefault="000B681A" w:rsidP="00B955F4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E619C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Муниципальным </w:t>
            </w:r>
            <w:r w:rsidR="000E619C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казенным образовательным учреждением </w:t>
            </w:r>
            <w:proofErr w:type="spellStart"/>
            <w:r w:rsidR="000E619C">
              <w:rPr>
                <w:color w:val="000000"/>
                <w:sz w:val="24"/>
                <w:szCs w:val="24"/>
                <w:shd w:val="clear" w:color="auto" w:fill="FFFFFF" w:themeFill="background1"/>
              </w:rPr>
              <w:t>Богучанская</w:t>
            </w:r>
            <w:proofErr w:type="spellEnd"/>
            <w:r w:rsidR="000E619C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средняя школа №</w:t>
            </w:r>
            <w:r w:rsidR="00953615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3</w:t>
            </w:r>
          </w:p>
          <w:p w:rsidR="00B71DE8" w:rsidRPr="000E619C" w:rsidRDefault="00B71DE8" w:rsidP="00B955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в 2018 году и текущем периоде 2019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0C1F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1" w:rsidRDefault="000C1FA1" w:rsidP="000C1F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0C1FA1" w:rsidRDefault="000C1FA1" w:rsidP="000C1F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C44D1" w:rsidRDefault="000C1FA1" w:rsidP="000C1F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A1" w:rsidRDefault="000C1FA1" w:rsidP="000C1FA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0C1FA1" w:rsidRDefault="000C1FA1" w:rsidP="000C1FA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 </w:t>
            </w:r>
          </w:p>
          <w:p w:rsidR="00AC44D1" w:rsidRPr="00920D97" w:rsidRDefault="00920D97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20D97">
              <w:rPr>
                <w:color w:val="333333"/>
                <w:shd w:val="clear" w:color="auto" w:fill="FFFFFF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E5666" w:rsidTr="003E566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6" w:rsidRDefault="003E56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66" w:rsidRPr="003E5666" w:rsidRDefault="003E5666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Style w:val="a4"/>
                <w:bCs/>
                <w:i w:val="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6" w:rsidRDefault="003E56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6" w:rsidRDefault="003E56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6" w:rsidRDefault="003E5666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 w:rsidP="00FD2746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Внешняя проверка годовых отчетов об исполнении районного бюджета</w:t>
            </w:r>
          </w:p>
        </w:tc>
      </w:tr>
      <w:tr w:rsidR="00AC44D1" w:rsidTr="00AC44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бюджетной отчетности главных администраторов бюджетных средств (11 главных администраторов бюджетных средств)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rPr>
          <w:trHeight w:val="23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заключения на годовой отчет об исполнении районного бюджета (с учетом данных внешней проверки бюджетной отчетности 11 главных администраторов бюджетных средств)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rPr>
          <w:trHeight w:val="449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 w:rsidP="00FD274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Организационное обеспечение деятельности</w:t>
            </w:r>
          </w:p>
        </w:tc>
      </w:tr>
      <w:tr w:rsidR="00AC44D1" w:rsidTr="00AC44D1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плана работы Кон</w:t>
            </w:r>
            <w:r w:rsidR="00093065">
              <w:rPr>
                <w:sz w:val="24"/>
                <w:szCs w:val="24"/>
                <w:lang w:eastAsia="en-US"/>
              </w:rPr>
              <w:t>трольно-счетной комиссии на 2020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проведения контрольных и экспертно-аналитических мероприятий, изучение НПА органов местного самоуправления по вопросам мероприятий.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C44D1" w:rsidTr="00AC44D1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деятельности Контрольно-счетной комиссии за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C44D1" w:rsidRDefault="00AC4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D1" w:rsidRDefault="00AC44D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813574" w:rsidTr="00AC44D1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74" w:rsidRDefault="008135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74" w:rsidRDefault="000579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74" w:rsidRDefault="00F320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5792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гласно</w:t>
            </w:r>
            <w:r w:rsidR="00057927">
              <w:rPr>
                <w:sz w:val="24"/>
                <w:szCs w:val="24"/>
                <w:lang w:eastAsia="en-US"/>
              </w:rPr>
              <w:t xml:space="preserve"> плану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27" w:rsidRDefault="00057927" w:rsidP="000579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813574" w:rsidRDefault="00057927" w:rsidP="000579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74" w:rsidRDefault="00057927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</w:tbl>
    <w:p w:rsidR="00AC44D1" w:rsidRDefault="00AC44D1" w:rsidP="00AC44D1">
      <w:pPr>
        <w:jc w:val="center"/>
        <w:rPr>
          <w:sz w:val="24"/>
          <w:szCs w:val="24"/>
        </w:rPr>
      </w:pPr>
    </w:p>
    <w:p w:rsidR="00AC44D1" w:rsidRDefault="00AC44D1" w:rsidP="00AC44D1">
      <w:pPr>
        <w:jc w:val="center"/>
        <w:rPr>
          <w:sz w:val="24"/>
          <w:szCs w:val="24"/>
        </w:rPr>
      </w:pPr>
    </w:p>
    <w:p w:rsidR="00AC44D1" w:rsidRDefault="00AC44D1" w:rsidP="00AC44D1">
      <w:pPr>
        <w:jc w:val="center"/>
        <w:rPr>
          <w:sz w:val="24"/>
          <w:szCs w:val="24"/>
        </w:rPr>
      </w:pPr>
    </w:p>
    <w:p w:rsidR="00AC44D1" w:rsidRDefault="00AC44D1" w:rsidP="00AC44D1">
      <w:pPr>
        <w:jc w:val="center"/>
        <w:rPr>
          <w:sz w:val="24"/>
          <w:szCs w:val="24"/>
        </w:rPr>
      </w:pPr>
    </w:p>
    <w:p w:rsidR="00950BC9" w:rsidRDefault="00950BC9"/>
    <w:sectPr w:rsidR="00950BC9" w:rsidSect="00CA627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A36"/>
    <w:multiLevelType w:val="hybridMultilevel"/>
    <w:tmpl w:val="82F2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4D1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2807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27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4FB"/>
    <w:rsid w:val="00086529"/>
    <w:rsid w:val="00086D0F"/>
    <w:rsid w:val="00091EFD"/>
    <w:rsid w:val="00092780"/>
    <w:rsid w:val="00092D59"/>
    <w:rsid w:val="00092E62"/>
    <w:rsid w:val="00093065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681A"/>
    <w:rsid w:val="000B729F"/>
    <w:rsid w:val="000C1FA1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19C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34A7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0D8A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5FF4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011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1F9F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64B"/>
    <w:rsid w:val="00371D59"/>
    <w:rsid w:val="0037211B"/>
    <w:rsid w:val="003722D3"/>
    <w:rsid w:val="00372740"/>
    <w:rsid w:val="003762BA"/>
    <w:rsid w:val="003765AC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666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5B3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4809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3F5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3574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666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3D78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0D97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3615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817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47EC6"/>
    <w:rsid w:val="00A5013B"/>
    <w:rsid w:val="00A51170"/>
    <w:rsid w:val="00A51E16"/>
    <w:rsid w:val="00A525D1"/>
    <w:rsid w:val="00A5260D"/>
    <w:rsid w:val="00A52B65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44D1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376E6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257"/>
    <w:rsid w:val="00B70897"/>
    <w:rsid w:val="00B70998"/>
    <w:rsid w:val="00B71BED"/>
    <w:rsid w:val="00B71DE8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955F4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1652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270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B7628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621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4313"/>
    <w:rsid w:val="00F15816"/>
    <w:rsid w:val="00F1679E"/>
    <w:rsid w:val="00F169C9"/>
    <w:rsid w:val="00F17825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072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887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D1"/>
    <w:pPr>
      <w:ind w:left="720"/>
      <w:contextualSpacing/>
    </w:pPr>
  </w:style>
  <w:style w:type="paragraph" w:customStyle="1" w:styleId="msonormalbullet2gif">
    <w:name w:val="msonormalbullet2.gif"/>
    <w:basedOn w:val="a"/>
    <w:rsid w:val="00AC44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AC44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AC44D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3E56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CEE8-BC61-4EE5-9C9B-A2D9A252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33</cp:revision>
  <dcterms:created xsi:type="dcterms:W3CDTF">2018-10-05T09:03:00Z</dcterms:created>
  <dcterms:modified xsi:type="dcterms:W3CDTF">2018-12-18T04:51:00Z</dcterms:modified>
</cp:coreProperties>
</file>