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0D" w:rsidRPr="0020401F" w:rsidRDefault="0083700D" w:rsidP="0020401F">
      <w:pPr>
        <w:ind w:right="-1"/>
        <w:contextualSpacing/>
        <w:jc w:val="center"/>
        <w:rPr>
          <w:rFonts w:ascii="Times New Roman" w:hAnsi="Times New Roman" w:cs="Times New Roman"/>
          <w:b/>
          <w:sz w:val="28"/>
          <w:szCs w:val="28"/>
        </w:rPr>
      </w:pPr>
      <w:r w:rsidRPr="0020401F">
        <w:rPr>
          <w:rFonts w:ascii="Times New Roman" w:hAnsi="Times New Roman" w:cs="Times New Roman"/>
          <w:b/>
          <w:noProof/>
          <w:sz w:val="28"/>
          <w:szCs w:val="28"/>
          <w:lang w:eastAsia="ru-RU"/>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83700D" w:rsidRPr="0020401F" w:rsidRDefault="0083700D" w:rsidP="0020401F">
      <w:pPr>
        <w:pStyle w:val="a3"/>
        <w:spacing w:after="0"/>
        <w:ind w:left="1494" w:right="-1"/>
        <w:jc w:val="center"/>
        <w:rPr>
          <w:rFonts w:ascii="Times New Roman" w:hAnsi="Times New Roman" w:cs="Times New Roman"/>
          <w:b/>
          <w:sz w:val="28"/>
          <w:szCs w:val="28"/>
        </w:rPr>
      </w:pPr>
    </w:p>
    <w:p w:rsidR="0083700D" w:rsidRPr="0020401F" w:rsidRDefault="0083700D" w:rsidP="0020401F">
      <w:pPr>
        <w:spacing w:after="0"/>
        <w:contextualSpacing/>
        <w:jc w:val="center"/>
        <w:rPr>
          <w:rFonts w:ascii="Times New Roman" w:hAnsi="Times New Roman" w:cs="Times New Roman"/>
          <w:b/>
          <w:sz w:val="28"/>
          <w:szCs w:val="28"/>
        </w:rPr>
      </w:pPr>
      <w:r w:rsidRPr="0020401F">
        <w:rPr>
          <w:rFonts w:ascii="Times New Roman" w:hAnsi="Times New Roman" w:cs="Times New Roman"/>
          <w:b/>
          <w:sz w:val="28"/>
          <w:szCs w:val="28"/>
        </w:rPr>
        <w:t>КРАСНОЯРСКИЙ КРАЙ</w:t>
      </w:r>
    </w:p>
    <w:p w:rsidR="0083700D" w:rsidRPr="0020401F" w:rsidRDefault="0083700D" w:rsidP="0020401F">
      <w:pPr>
        <w:spacing w:after="0"/>
        <w:contextualSpacing/>
        <w:jc w:val="center"/>
        <w:rPr>
          <w:rFonts w:ascii="Times New Roman" w:hAnsi="Times New Roman" w:cs="Times New Roman"/>
          <w:b/>
          <w:sz w:val="28"/>
          <w:szCs w:val="28"/>
        </w:rPr>
      </w:pPr>
      <w:r w:rsidRPr="0020401F">
        <w:rPr>
          <w:rFonts w:ascii="Times New Roman" w:hAnsi="Times New Roman" w:cs="Times New Roman"/>
          <w:b/>
          <w:sz w:val="28"/>
          <w:szCs w:val="28"/>
        </w:rPr>
        <w:t>-------------------------------------------------------------------------------------</w:t>
      </w:r>
      <w:r w:rsidR="0020401F">
        <w:rPr>
          <w:rFonts w:ascii="Times New Roman" w:hAnsi="Times New Roman" w:cs="Times New Roman"/>
          <w:b/>
          <w:sz w:val="28"/>
          <w:szCs w:val="28"/>
        </w:rPr>
        <w:t>---------------</w:t>
      </w:r>
    </w:p>
    <w:p w:rsidR="0083700D" w:rsidRPr="0020401F" w:rsidRDefault="0083700D" w:rsidP="0020401F">
      <w:pPr>
        <w:spacing w:after="0"/>
        <w:contextualSpacing/>
        <w:jc w:val="center"/>
        <w:rPr>
          <w:rFonts w:ascii="Times New Roman" w:hAnsi="Times New Roman" w:cs="Times New Roman"/>
          <w:b/>
          <w:sz w:val="28"/>
          <w:szCs w:val="28"/>
        </w:rPr>
      </w:pPr>
      <w:r w:rsidRPr="0020401F">
        <w:rPr>
          <w:rFonts w:ascii="Times New Roman" w:hAnsi="Times New Roman" w:cs="Times New Roman"/>
          <w:b/>
          <w:sz w:val="28"/>
          <w:szCs w:val="28"/>
        </w:rPr>
        <w:t xml:space="preserve">Контрольно-счетная комиссия </w:t>
      </w:r>
    </w:p>
    <w:p w:rsidR="0083700D" w:rsidRPr="0020401F" w:rsidRDefault="0083700D" w:rsidP="0020401F">
      <w:pPr>
        <w:spacing w:after="0"/>
        <w:contextualSpacing/>
        <w:jc w:val="center"/>
        <w:rPr>
          <w:rFonts w:ascii="Times New Roman" w:hAnsi="Times New Roman" w:cs="Times New Roman"/>
          <w:b/>
          <w:sz w:val="28"/>
          <w:szCs w:val="28"/>
        </w:rPr>
      </w:pPr>
      <w:r w:rsidRPr="0020401F">
        <w:rPr>
          <w:rFonts w:ascii="Times New Roman" w:hAnsi="Times New Roman" w:cs="Times New Roman"/>
          <w:b/>
          <w:sz w:val="28"/>
          <w:szCs w:val="28"/>
        </w:rPr>
        <w:t>муниципального образования Богучанский район</w:t>
      </w:r>
    </w:p>
    <w:p w:rsidR="0083700D" w:rsidRPr="0020401F" w:rsidRDefault="0083700D" w:rsidP="0020401F">
      <w:pPr>
        <w:spacing w:after="0"/>
        <w:ind w:right="-1"/>
        <w:contextualSpacing/>
        <w:jc w:val="both"/>
        <w:rPr>
          <w:rFonts w:ascii="Times New Roman" w:hAnsi="Times New Roman" w:cs="Times New Roman"/>
          <w:b/>
          <w:sz w:val="28"/>
          <w:szCs w:val="28"/>
        </w:rPr>
      </w:pPr>
      <w:r w:rsidRPr="0020401F">
        <w:rPr>
          <w:rFonts w:ascii="Times New Roman" w:hAnsi="Times New Roman" w:cs="Times New Roman"/>
          <w:b/>
          <w:sz w:val="28"/>
          <w:szCs w:val="28"/>
        </w:rPr>
        <w:t>----------------------------------------------------------------------------------------------------</w:t>
      </w:r>
    </w:p>
    <w:p w:rsidR="0083700D" w:rsidRPr="0020401F" w:rsidRDefault="0083700D" w:rsidP="0020401F">
      <w:pPr>
        <w:spacing w:after="0"/>
        <w:contextualSpacing/>
        <w:jc w:val="center"/>
        <w:rPr>
          <w:rFonts w:ascii="Times New Roman" w:eastAsia="Arial Unicode MS" w:hAnsi="Times New Roman" w:cs="Times New Roman"/>
          <w:sz w:val="28"/>
          <w:szCs w:val="28"/>
        </w:rPr>
      </w:pPr>
      <w:r w:rsidRPr="0020401F">
        <w:rPr>
          <w:rFonts w:ascii="Times New Roman" w:eastAsia="Arial Unicode MS" w:hAnsi="Times New Roman" w:cs="Times New Roman"/>
          <w:sz w:val="28"/>
          <w:szCs w:val="28"/>
        </w:rPr>
        <w:t>Октябрьская ул., д.72, с. Богучаны Красноярского края, 663430</w:t>
      </w:r>
    </w:p>
    <w:p w:rsidR="0083700D" w:rsidRPr="0020401F" w:rsidRDefault="0083700D" w:rsidP="0020401F">
      <w:pPr>
        <w:spacing w:after="0"/>
        <w:contextualSpacing/>
        <w:jc w:val="center"/>
        <w:rPr>
          <w:rFonts w:ascii="Times New Roman" w:eastAsia="Arial Unicode MS" w:hAnsi="Times New Roman" w:cs="Times New Roman"/>
          <w:sz w:val="28"/>
          <w:szCs w:val="28"/>
        </w:rPr>
      </w:pPr>
      <w:r w:rsidRPr="0020401F">
        <w:rPr>
          <w:rFonts w:ascii="Times New Roman" w:eastAsia="Arial Unicode MS" w:hAnsi="Times New Roman" w:cs="Times New Roman"/>
          <w:sz w:val="28"/>
          <w:szCs w:val="28"/>
        </w:rPr>
        <w:t xml:space="preserve">Телефон (39162) 28071; ОКОГУ 33100; ОГРН 1072420000025; </w:t>
      </w:r>
    </w:p>
    <w:p w:rsidR="0083700D" w:rsidRPr="0020401F" w:rsidRDefault="0083700D" w:rsidP="0020401F">
      <w:pPr>
        <w:spacing w:after="0"/>
        <w:contextualSpacing/>
        <w:jc w:val="center"/>
        <w:rPr>
          <w:rFonts w:ascii="Times New Roman" w:eastAsia="Arial Unicode MS" w:hAnsi="Times New Roman" w:cs="Times New Roman"/>
          <w:sz w:val="28"/>
          <w:szCs w:val="28"/>
        </w:rPr>
      </w:pPr>
      <w:r w:rsidRPr="0020401F">
        <w:rPr>
          <w:rFonts w:ascii="Times New Roman" w:eastAsia="Arial Unicode MS" w:hAnsi="Times New Roman" w:cs="Times New Roman"/>
          <w:sz w:val="28"/>
          <w:szCs w:val="28"/>
        </w:rPr>
        <w:t>ИНН / КПП 2407062950 / 240701001</w:t>
      </w:r>
    </w:p>
    <w:p w:rsidR="0083700D" w:rsidRPr="0020401F" w:rsidRDefault="0083700D" w:rsidP="0020401F">
      <w:pPr>
        <w:spacing w:after="0"/>
        <w:contextualSpacing/>
        <w:jc w:val="center"/>
        <w:rPr>
          <w:rFonts w:ascii="Times New Roman" w:eastAsia="Arial Unicode MS" w:hAnsi="Times New Roman" w:cs="Times New Roman"/>
          <w:sz w:val="28"/>
          <w:szCs w:val="28"/>
        </w:rPr>
      </w:pPr>
    </w:p>
    <w:p w:rsidR="0083700D" w:rsidRPr="0020401F" w:rsidRDefault="0083700D" w:rsidP="0020401F">
      <w:pPr>
        <w:spacing w:after="0"/>
        <w:contextualSpacing/>
        <w:rPr>
          <w:rFonts w:ascii="Times New Roman" w:hAnsi="Times New Roman" w:cs="Times New Roman"/>
          <w:sz w:val="28"/>
          <w:szCs w:val="28"/>
        </w:rPr>
      </w:pPr>
      <w:r w:rsidRPr="0020401F">
        <w:rPr>
          <w:rFonts w:ascii="Times New Roman" w:hAnsi="Times New Roman" w:cs="Times New Roman"/>
          <w:sz w:val="28"/>
          <w:szCs w:val="28"/>
        </w:rPr>
        <w:t xml:space="preserve">" </w:t>
      </w:r>
      <w:r w:rsidR="00807F32">
        <w:rPr>
          <w:rFonts w:ascii="Times New Roman" w:hAnsi="Times New Roman" w:cs="Times New Roman"/>
          <w:sz w:val="28"/>
          <w:szCs w:val="28"/>
        </w:rPr>
        <w:t>20</w:t>
      </w:r>
      <w:r w:rsidR="00E13D46" w:rsidRPr="0020401F">
        <w:rPr>
          <w:rFonts w:ascii="Times New Roman" w:hAnsi="Times New Roman" w:cs="Times New Roman"/>
          <w:sz w:val="28"/>
          <w:szCs w:val="28"/>
        </w:rPr>
        <w:t xml:space="preserve"> "  января  2015</w:t>
      </w:r>
      <w:r w:rsidRPr="0020401F">
        <w:rPr>
          <w:rFonts w:ascii="Times New Roman" w:hAnsi="Times New Roman" w:cs="Times New Roman"/>
          <w:sz w:val="28"/>
          <w:szCs w:val="28"/>
        </w:rPr>
        <w:t xml:space="preserve"> г.                                                                  </w:t>
      </w:r>
      <w:r w:rsidR="00807F32">
        <w:rPr>
          <w:rFonts w:ascii="Times New Roman" w:hAnsi="Times New Roman" w:cs="Times New Roman"/>
          <w:sz w:val="28"/>
          <w:szCs w:val="28"/>
        </w:rPr>
        <w:t xml:space="preserve">                </w:t>
      </w:r>
      <w:r w:rsidR="0020401F">
        <w:rPr>
          <w:rFonts w:ascii="Times New Roman" w:hAnsi="Times New Roman" w:cs="Times New Roman"/>
          <w:sz w:val="28"/>
          <w:szCs w:val="28"/>
        </w:rPr>
        <w:t xml:space="preserve">      </w:t>
      </w:r>
      <w:r w:rsidRPr="0020401F">
        <w:rPr>
          <w:rFonts w:ascii="Times New Roman" w:hAnsi="Times New Roman" w:cs="Times New Roman"/>
          <w:sz w:val="28"/>
          <w:szCs w:val="28"/>
        </w:rPr>
        <w:t xml:space="preserve">№ </w:t>
      </w:r>
      <w:r w:rsidR="00807F32">
        <w:rPr>
          <w:rFonts w:ascii="Times New Roman" w:hAnsi="Times New Roman" w:cs="Times New Roman"/>
          <w:sz w:val="28"/>
          <w:szCs w:val="28"/>
        </w:rPr>
        <w:t>10</w:t>
      </w:r>
    </w:p>
    <w:p w:rsidR="009464B1" w:rsidRDefault="009464B1" w:rsidP="009464B1">
      <w:pPr>
        <w:pStyle w:val="consplustitlebullet1gif"/>
        <w:spacing w:before="0" w:beforeAutospacing="0" w:after="0" w:afterAutospacing="0"/>
        <w:contextualSpacing/>
        <w:jc w:val="center"/>
        <w:rPr>
          <w:sz w:val="28"/>
          <w:szCs w:val="28"/>
        </w:rPr>
      </w:pPr>
    </w:p>
    <w:p w:rsidR="009464B1" w:rsidRDefault="0083700D" w:rsidP="009464B1">
      <w:pPr>
        <w:pStyle w:val="consplustitlebullet1gif"/>
        <w:spacing w:before="0" w:beforeAutospacing="0" w:after="0" w:afterAutospacing="0"/>
        <w:contextualSpacing/>
        <w:jc w:val="center"/>
        <w:rPr>
          <w:sz w:val="28"/>
          <w:szCs w:val="28"/>
        </w:rPr>
      </w:pPr>
      <w:r w:rsidRPr="0020401F">
        <w:rPr>
          <w:sz w:val="28"/>
          <w:szCs w:val="28"/>
        </w:rPr>
        <w:t xml:space="preserve">ОТЧЕТ </w:t>
      </w:r>
    </w:p>
    <w:p w:rsidR="0083700D" w:rsidRPr="0020401F" w:rsidRDefault="0083700D" w:rsidP="009464B1">
      <w:pPr>
        <w:pStyle w:val="consplustitlebullet1gif"/>
        <w:spacing w:before="0" w:beforeAutospacing="0" w:after="0" w:afterAutospacing="0"/>
        <w:contextualSpacing/>
        <w:jc w:val="center"/>
        <w:rPr>
          <w:sz w:val="28"/>
          <w:szCs w:val="28"/>
        </w:rPr>
      </w:pPr>
      <w:r w:rsidRPr="0020401F">
        <w:rPr>
          <w:sz w:val="28"/>
          <w:szCs w:val="28"/>
        </w:rPr>
        <w:t>о деятельности Контрольно-счётной комиссии</w:t>
      </w:r>
    </w:p>
    <w:p w:rsidR="0083700D" w:rsidRPr="0020401F" w:rsidRDefault="0083700D" w:rsidP="009464B1">
      <w:pPr>
        <w:pStyle w:val="consplustitlebullet2gif"/>
        <w:spacing w:before="0" w:beforeAutospacing="0" w:after="0" w:afterAutospacing="0"/>
        <w:contextualSpacing/>
        <w:jc w:val="center"/>
        <w:rPr>
          <w:sz w:val="28"/>
          <w:szCs w:val="28"/>
        </w:rPr>
      </w:pPr>
      <w:r w:rsidRPr="0020401F">
        <w:rPr>
          <w:sz w:val="28"/>
          <w:szCs w:val="28"/>
        </w:rPr>
        <w:t>муниципального образования Богучанский район</w:t>
      </w:r>
    </w:p>
    <w:p w:rsidR="0083700D" w:rsidRPr="0020401F" w:rsidRDefault="00E13D46" w:rsidP="009464B1">
      <w:pPr>
        <w:pStyle w:val="consplustitlebullet3gif"/>
        <w:spacing w:before="0" w:beforeAutospacing="0" w:after="0" w:afterAutospacing="0"/>
        <w:contextualSpacing/>
        <w:jc w:val="center"/>
        <w:rPr>
          <w:sz w:val="28"/>
          <w:szCs w:val="28"/>
        </w:rPr>
      </w:pPr>
      <w:r w:rsidRPr="0020401F">
        <w:rPr>
          <w:sz w:val="28"/>
          <w:szCs w:val="28"/>
        </w:rPr>
        <w:t>за 2014</w:t>
      </w:r>
      <w:r w:rsidR="0083700D" w:rsidRPr="0020401F">
        <w:rPr>
          <w:sz w:val="28"/>
          <w:szCs w:val="28"/>
        </w:rPr>
        <w:t xml:space="preserve"> год</w:t>
      </w:r>
    </w:p>
    <w:p w:rsidR="009464B1" w:rsidRDefault="0083700D" w:rsidP="009464B1">
      <w:pPr>
        <w:pStyle w:val="msonormalbullet2gif"/>
        <w:autoSpaceDE w:val="0"/>
        <w:autoSpaceDN w:val="0"/>
        <w:adjustRightInd w:val="0"/>
        <w:spacing w:after="0" w:afterAutospacing="0"/>
        <w:ind w:firstLine="851"/>
        <w:contextualSpacing/>
        <w:jc w:val="both"/>
        <w:rPr>
          <w:sz w:val="28"/>
          <w:szCs w:val="28"/>
        </w:rPr>
      </w:pPr>
      <w:r w:rsidRPr="0020401F">
        <w:rPr>
          <w:sz w:val="28"/>
          <w:szCs w:val="28"/>
        </w:rPr>
        <w:t>В представленном отчете о деятельности Контрольно-счётной комиссии муниципального образования Богучанский район (далее по тексту – Конт</w:t>
      </w:r>
      <w:r w:rsidR="00E13D46" w:rsidRPr="0020401F">
        <w:rPr>
          <w:sz w:val="28"/>
          <w:szCs w:val="28"/>
        </w:rPr>
        <w:t>рольно-счётная комиссия) за 2014</w:t>
      </w:r>
      <w:r w:rsidRPr="0020401F">
        <w:rPr>
          <w:sz w:val="28"/>
          <w:szCs w:val="28"/>
        </w:rPr>
        <w:t xml:space="preserve"> год отражены результаты контрольных и экспертно-аналитических мероприятий, определенных Планом работы Контрольно</w:t>
      </w:r>
      <w:r w:rsidR="00E13D46" w:rsidRPr="0020401F">
        <w:rPr>
          <w:sz w:val="28"/>
          <w:szCs w:val="28"/>
        </w:rPr>
        <w:t>-счётной комиссии на 2014</w:t>
      </w:r>
      <w:r w:rsidRPr="0020401F">
        <w:rPr>
          <w:sz w:val="28"/>
          <w:szCs w:val="28"/>
        </w:rPr>
        <w:t xml:space="preserve"> год, </w:t>
      </w:r>
      <w:r w:rsidR="00E22263">
        <w:rPr>
          <w:sz w:val="28"/>
          <w:szCs w:val="28"/>
        </w:rPr>
        <w:t xml:space="preserve">а также </w:t>
      </w:r>
      <w:r w:rsidRPr="00E22263">
        <w:rPr>
          <w:sz w:val="28"/>
          <w:szCs w:val="28"/>
        </w:rPr>
        <w:t>совместных мероприятий с</w:t>
      </w:r>
      <w:r w:rsidR="00E22263" w:rsidRPr="00E22263">
        <w:rPr>
          <w:sz w:val="28"/>
          <w:szCs w:val="28"/>
        </w:rPr>
        <w:t xml:space="preserve"> </w:t>
      </w:r>
      <w:r w:rsidRPr="00E22263">
        <w:rPr>
          <w:sz w:val="28"/>
          <w:szCs w:val="28"/>
        </w:rPr>
        <w:t>правоохранительными органами Богучанского района,</w:t>
      </w:r>
      <w:r w:rsidRPr="0020401F">
        <w:rPr>
          <w:sz w:val="28"/>
          <w:szCs w:val="28"/>
        </w:rPr>
        <w:t xml:space="preserve"> результаты иной деятельности, направленной на повышение эффективности, результативности использования бюджетных средств, совершенствование правового и методологического обеспечения.</w:t>
      </w:r>
    </w:p>
    <w:p w:rsidR="0083700D" w:rsidRPr="0020401F" w:rsidRDefault="009464B1" w:rsidP="009464B1">
      <w:pPr>
        <w:pStyle w:val="msonormalbullet2gif"/>
        <w:autoSpaceDE w:val="0"/>
        <w:autoSpaceDN w:val="0"/>
        <w:adjustRightInd w:val="0"/>
        <w:spacing w:after="0" w:afterAutospacing="0"/>
        <w:ind w:firstLine="851"/>
        <w:contextualSpacing/>
        <w:jc w:val="both"/>
        <w:rPr>
          <w:sz w:val="28"/>
          <w:szCs w:val="28"/>
        </w:rPr>
      </w:pPr>
      <w:r w:rsidRPr="0020401F">
        <w:rPr>
          <w:sz w:val="28"/>
          <w:szCs w:val="28"/>
        </w:rPr>
        <w:t xml:space="preserve"> </w:t>
      </w:r>
    </w:p>
    <w:p w:rsidR="0083700D" w:rsidRPr="0020401F" w:rsidRDefault="0083700D" w:rsidP="0020401F">
      <w:pPr>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Общие (вводные) положения</w:t>
      </w:r>
    </w:p>
    <w:p w:rsidR="0083700D" w:rsidRPr="0020401F" w:rsidRDefault="0083700D" w:rsidP="0020401F">
      <w:pPr>
        <w:autoSpaceDE w:val="0"/>
        <w:autoSpaceDN w:val="0"/>
        <w:adjustRightInd w:val="0"/>
        <w:spacing w:after="0" w:line="240" w:lineRule="auto"/>
        <w:ind w:left="1069"/>
        <w:contextualSpacing/>
        <w:rPr>
          <w:rFonts w:ascii="Times New Roman" w:eastAsia="Times New Roman" w:hAnsi="Times New Roman" w:cs="Times New Roman"/>
          <w:sz w:val="28"/>
          <w:szCs w:val="28"/>
          <w:lang w:eastAsia="ru-RU"/>
        </w:rPr>
      </w:pP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Контрольно-счётная комиссия является постоянно действующим органом внешнего муниципального финансового контроля.</w:t>
      </w:r>
    </w:p>
    <w:p w:rsidR="00E13D46"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 xml:space="preserve">Деятельность Контрольно-счётной комиссии строится на принципах законности, независимости, объективности, эффективности, гласности и осуществляется в соответствии с Бюджетным кодексом Российской Федерации (далее по тексту – Бюджетный кодекс РФ);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Уставом Богучанского района; Решением районного Совета депутатов от 24.11.2011 № 16/1-179 «Об утверждении </w:t>
      </w:r>
      <w:r w:rsidRPr="0020401F">
        <w:rPr>
          <w:rFonts w:ascii="Times New Roman" w:eastAsia="Times New Roman" w:hAnsi="Times New Roman" w:cs="Times New Roman"/>
          <w:sz w:val="28"/>
          <w:szCs w:val="28"/>
          <w:lang w:eastAsia="ru-RU"/>
        </w:rPr>
        <w:lastRenderedPageBreak/>
        <w:t xml:space="preserve">положения о Контрольно-счётной комиссии муниципального образования Богучанский район» (далее по тексту – Положение); Решением районного Совета депутатов от 29.10.2012 № 23/1-230 «О бюджетном процессе в муниципальном образовании Богучанский район» (далее по тексту – Решение о бюджетном процессе); регламентом Контрольно-счётной комиссии и другими нормативно-правовыми актами, в том числе стандартами </w:t>
      </w:r>
      <w:r w:rsidR="002419B4">
        <w:rPr>
          <w:rFonts w:ascii="Times New Roman" w:eastAsia="Times New Roman" w:hAnsi="Times New Roman" w:cs="Times New Roman"/>
          <w:sz w:val="28"/>
          <w:szCs w:val="28"/>
          <w:lang w:eastAsia="ru-RU"/>
        </w:rPr>
        <w:t>Конт</w:t>
      </w:r>
      <w:r w:rsidR="00E13D46" w:rsidRPr="0020401F">
        <w:rPr>
          <w:rFonts w:ascii="Times New Roman" w:eastAsia="Times New Roman" w:hAnsi="Times New Roman" w:cs="Times New Roman"/>
          <w:sz w:val="28"/>
          <w:szCs w:val="28"/>
          <w:lang w:eastAsia="ru-RU"/>
        </w:rPr>
        <w:t xml:space="preserve">рольно-счетной комиссии. </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В процессе реализации полномочий, определенных статьёй 2 Положения, Контрольно-счётная комиссия осуществляет контрольную, экспертно-аналитическую, информационную деятельность, обеспечивает единую систему контроля за исполнением районного бюджета, что предполагает проведение целостного и взаимоувязанного комплекса контрольных и экспертно-аналитических мероприятий.</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Внешний муниципальный финансовый контроль осуществляется Контрольно-счётной комиссией в отношении органов местного самоуправления и муниципальных органов, муниципальных учреждений и муниципальных унитарных предприятий Богучанского района, а также иных организаций, если они используют имущество, находящееся в собственности Богучанского района.</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Контрольно-счётная комиссия строит свою деятельность самостоятельно на основе годового плана, который формируется на основе обеспечения системного контроля за исполнением районного бюджета.</w:t>
      </w:r>
    </w:p>
    <w:p w:rsidR="0083700D" w:rsidRPr="00501806" w:rsidRDefault="00E13D46"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В 2014</w:t>
      </w:r>
      <w:r w:rsidR="0083700D" w:rsidRPr="0020401F">
        <w:rPr>
          <w:rFonts w:ascii="Times New Roman" w:eastAsia="Times New Roman" w:hAnsi="Times New Roman" w:cs="Times New Roman"/>
          <w:sz w:val="28"/>
          <w:szCs w:val="28"/>
          <w:lang w:eastAsia="ru-RU"/>
        </w:rPr>
        <w:t xml:space="preserve"> году деятельность Контрольно-счётной комиссии осуществлялась в соответствии с планом работы, сформированным с учетом предложений, </w:t>
      </w:r>
      <w:r w:rsidR="0083700D" w:rsidRPr="00501806">
        <w:rPr>
          <w:rFonts w:ascii="Times New Roman" w:eastAsia="Times New Roman" w:hAnsi="Times New Roman" w:cs="Times New Roman"/>
          <w:sz w:val="28"/>
          <w:szCs w:val="28"/>
          <w:lang w:eastAsia="ru-RU"/>
        </w:rPr>
        <w:t>поступивших от Богучанского районного Совета депутатов и Главы Богучанского района, о включении в план работы определённых мероприятий.</w:t>
      </w:r>
    </w:p>
    <w:p w:rsidR="00E4009D" w:rsidRPr="0020401F" w:rsidRDefault="0083700D" w:rsidP="00E4009D">
      <w:pPr>
        <w:numPr>
          <w:ilvl w:val="1"/>
          <w:numId w:val="1"/>
        </w:numPr>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Приоритетными направлениями контрольной деятельности Ко</w:t>
      </w:r>
      <w:r w:rsidR="00E13D46" w:rsidRPr="0020401F">
        <w:rPr>
          <w:rFonts w:ascii="Times New Roman" w:eastAsia="Times New Roman" w:hAnsi="Times New Roman" w:cs="Times New Roman"/>
          <w:sz w:val="28"/>
          <w:szCs w:val="28"/>
          <w:lang w:eastAsia="ru-RU"/>
        </w:rPr>
        <w:t>нтрольно-счётной комиссии в 2014</w:t>
      </w:r>
      <w:r w:rsidRPr="0020401F">
        <w:rPr>
          <w:rFonts w:ascii="Times New Roman" w:eastAsia="Times New Roman" w:hAnsi="Times New Roman" w:cs="Times New Roman"/>
          <w:sz w:val="28"/>
          <w:szCs w:val="28"/>
          <w:lang w:eastAsia="ru-RU"/>
        </w:rPr>
        <w:t xml:space="preserve"> году были мероприятия направленные на обеспечение энергосбережения и повышение энергетической эффективности</w:t>
      </w:r>
      <w:r w:rsidR="00C51714" w:rsidRPr="0020401F">
        <w:rPr>
          <w:rFonts w:ascii="Times New Roman" w:eastAsia="Times New Roman" w:hAnsi="Times New Roman" w:cs="Times New Roman"/>
          <w:sz w:val="28"/>
          <w:szCs w:val="28"/>
          <w:lang w:eastAsia="ru-RU"/>
        </w:rPr>
        <w:t xml:space="preserve"> в отдельных школах</w:t>
      </w:r>
      <w:r w:rsidR="00A62BE9">
        <w:rPr>
          <w:rFonts w:ascii="Times New Roman" w:eastAsia="Times New Roman" w:hAnsi="Times New Roman" w:cs="Times New Roman"/>
          <w:sz w:val="28"/>
          <w:szCs w:val="28"/>
          <w:lang w:eastAsia="ru-RU"/>
        </w:rPr>
        <w:t xml:space="preserve"> района</w:t>
      </w:r>
      <w:r w:rsidRPr="0020401F">
        <w:rPr>
          <w:rFonts w:ascii="Times New Roman" w:eastAsia="Times New Roman" w:hAnsi="Times New Roman" w:cs="Times New Roman"/>
          <w:sz w:val="28"/>
          <w:szCs w:val="28"/>
          <w:lang w:eastAsia="ru-RU"/>
        </w:rPr>
        <w:t xml:space="preserve">, </w:t>
      </w:r>
      <w:r w:rsidR="004F0D52" w:rsidRPr="0020401F">
        <w:rPr>
          <w:rFonts w:ascii="Times New Roman" w:eastAsia="Times New Roman" w:hAnsi="Times New Roman" w:cs="Times New Roman"/>
          <w:sz w:val="28"/>
          <w:szCs w:val="28"/>
          <w:lang w:eastAsia="ru-RU"/>
        </w:rPr>
        <w:t xml:space="preserve">реализацию долгосрочной </w:t>
      </w:r>
      <w:r w:rsidR="00AE18E7" w:rsidRPr="0020401F">
        <w:rPr>
          <w:rFonts w:ascii="Times New Roman" w:eastAsia="Times New Roman" w:hAnsi="Times New Roman" w:cs="Times New Roman"/>
          <w:sz w:val="28"/>
          <w:szCs w:val="28"/>
          <w:lang w:eastAsia="ru-RU"/>
        </w:rPr>
        <w:t xml:space="preserve">целевой программы «Отдых, оздоровление, занятость детей и подростков Богучанского района», осуществление </w:t>
      </w:r>
      <w:r w:rsidR="009D788B">
        <w:rPr>
          <w:rFonts w:ascii="Times New Roman" w:eastAsia="Times New Roman" w:hAnsi="Times New Roman" w:cs="Times New Roman"/>
          <w:sz w:val="28"/>
          <w:szCs w:val="28"/>
          <w:lang w:eastAsia="ru-RU"/>
        </w:rPr>
        <w:t xml:space="preserve">закупок на муниципальные нужды, </w:t>
      </w:r>
      <w:r w:rsidR="00AE18E7" w:rsidRPr="0020401F">
        <w:rPr>
          <w:rFonts w:ascii="Times New Roman" w:eastAsia="Times New Roman" w:hAnsi="Times New Roman" w:cs="Times New Roman"/>
          <w:sz w:val="28"/>
          <w:szCs w:val="28"/>
          <w:lang w:eastAsia="ru-RU"/>
        </w:rPr>
        <w:t>ведение реестра расходных обязательств муниципального образования Богучанский район</w:t>
      </w:r>
      <w:r w:rsidR="00E4009D">
        <w:rPr>
          <w:rFonts w:ascii="Times New Roman" w:eastAsia="Times New Roman" w:hAnsi="Times New Roman" w:cs="Times New Roman"/>
          <w:sz w:val="28"/>
          <w:szCs w:val="28"/>
          <w:lang w:eastAsia="ru-RU"/>
        </w:rPr>
        <w:t xml:space="preserve"> и использование</w:t>
      </w:r>
      <w:r w:rsidR="00E4009D" w:rsidRPr="0020401F">
        <w:rPr>
          <w:rFonts w:ascii="Times New Roman" w:eastAsia="Times New Roman" w:hAnsi="Times New Roman" w:cs="Times New Roman"/>
          <w:sz w:val="28"/>
          <w:szCs w:val="28"/>
          <w:lang w:eastAsia="ru-RU"/>
        </w:rPr>
        <w:t xml:space="preserve"> средств районного бюджета на выплату пенсии за выслугу лет лицам, замещавшим должности муниципальной службы в муниципальном образовании Богучанский район.</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Деятельность Контрольно-счётной комиссии направлена не только на выявление нарушений в использовании бюджетных средств и муниципального имущества, а, в первую очередь, - на проведение профилактических мероприятий.</w:t>
      </w:r>
    </w:p>
    <w:p w:rsidR="0083700D" w:rsidRPr="00501806" w:rsidRDefault="00C51714"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Всего в 2014</w:t>
      </w:r>
      <w:r w:rsidR="0083700D" w:rsidRPr="0020401F">
        <w:rPr>
          <w:rFonts w:ascii="Times New Roman" w:eastAsia="Times New Roman" w:hAnsi="Times New Roman" w:cs="Times New Roman"/>
          <w:sz w:val="28"/>
          <w:szCs w:val="28"/>
          <w:lang w:eastAsia="ru-RU"/>
        </w:rPr>
        <w:t xml:space="preserve"> году Контрольно-счётной комиссией проведено </w:t>
      </w:r>
      <w:r w:rsidR="00AE18E7" w:rsidRPr="0020401F">
        <w:rPr>
          <w:rFonts w:ascii="Times New Roman" w:eastAsia="Times New Roman" w:hAnsi="Times New Roman" w:cs="Times New Roman"/>
          <w:sz w:val="28"/>
          <w:szCs w:val="28"/>
          <w:lang w:eastAsia="ru-RU"/>
        </w:rPr>
        <w:t>5</w:t>
      </w:r>
      <w:r w:rsidR="0083700D" w:rsidRPr="0020401F">
        <w:rPr>
          <w:rFonts w:ascii="Times New Roman" w:eastAsia="Times New Roman" w:hAnsi="Times New Roman" w:cs="Times New Roman"/>
          <w:sz w:val="28"/>
          <w:szCs w:val="28"/>
          <w:u w:val="single"/>
          <w:lang w:eastAsia="ru-RU"/>
        </w:rPr>
        <w:t xml:space="preserve"> </w:t>
      </w:r>
      <w:r w:rsidR="00501806">
        <w:rPr>
          <w:rFonts w:ascii="Times New Roman" w:eastAsia="Times New Roman" w:hAnsi="Times New Roman" w:cs="Times New Roman"/>
          <w:sz w:val="28"/>
          <w:szCs w:val="28"/>
          <w:lang w:eastAsia="ru-RU"/>
        </w:rPr>
        <w:t>контрольных и 111</w:t>
      </w:r>
      <w:r w:rsidR="0083700D" w:rsidRPr="0020401F">
        <w:rPr>
          <w:rFonts w:ascii="Times New Roman" w:eastAsia="Times New Roman" w:hAnsi="Times New Roman" w:cs="Times New Roman"/>
          <w:sz w:val="28"/>
          <w:szCs w:val="28"/>
          <w:lang w:eastAsia="ru-RU"/>
        </w:rPr>
        <w:t xml:space="preserve"> экспертно-аналитических мероприятий, проверками </w:t>
      </w:r>
      <w:r w:rsidR="0083700D" w:rsidRPr="0020401F">
        <w:rPr>
          <w:rFonts w:ascii="Times New Roman" w:eastAsia="Times New Roman" w:hAnsi="Times New Roman" w:cs="Times New Roman"/>
          <w:sz w:val="28"/>
          <w:szCs w:val="28"/>
          <w:lang w:eastAsia="ru-RU"/>
        </w:rPr>
        <w:lastRenderedPageBreak/>
        <w:t xml:space="preserve">охвачено </w:t>
      </w:r>
      <w:r w:rsidR="0083700D" w:rsidRPr="00501806">
        <w:rPr>
          <w:rFonts w:ascii="Times New Roman" w:eastAsia="Times New Roman" w:hAnsi="Times New Roman" w:cs="Times New Roman"/>
          <w:sz w:val="28"/>
          <w:szCs w:val="28"/>
          <w:lang w:eastAsia="ru-RU"/>
        </w:rPr>
        <w:t>146 объектов, в том числе: 21 объект - органы местного самоуправления и 125 муниципальных учреждений.</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 xml:space="preserve">В соответствии со статьёй 12 Положения результаты всех контрольных мероприятий направлены Богучанскому районному Совету депутатов, Главе Богучанского района и </w:t>
      </w:r>
      <w:r w:rsidR="00501806">
        <w:rPr>
          <w:rFonts w:ascii="Times New Roman" w:eastAsia="Times New Roman" w:hAnsi="Times New Roman" w:cs="Times New Roman"/>
          <w:sz w:val="28"/>
          <w:szCs w:val="28"/>
          <w:lang w:eastAsia="ru-RU"/>
        </w:rPr>
        <w:t xml:space="preserve">Главе </w:t>
      </w:r>
      <w:r w:rsidRPr="0020401F">
        <w:rPr>
          <w:rFonts w:ascii="Times New Roman" w:eastAsia="Times New Roman" w:hAnsi="Times New Roman" w:cs="Times New Roman"/>
          <w:sz w:val="28"/>
          <w:szCs w:val="28"/>
          <w:lang w:eastAsia="ru-RU"/>
        </w:rPr>
        <w:t>администрации Богучанского района.</w:t>
      </w:r>
    </w:p>
    <w:p w:rsidR="0083700D"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 xml:space="preserve">В отчётном периоде в органы прокуратуры </w:t>
      </w:r>
      <w:r w:rsidR="009B0EB0" w:rsidRPr="0020401F">
        <w:rPr>
          <w:rFonts w:ascii="Times New Roman" w:eastAsia="Times New Roman" w:hAnsi="Times New Roman" w:cs="Times New Roman"/>
          <w:sz w:val="28"/>
          <w:szCs w:val="28"/>
          <w:lang w:eastAsia="ru-RU"/>
        </w:rPr>
        <w:t xml:space="preserve">Богучанского района направлены </w:t>
      </w:r>
      <w:r w:rsidRPr="00A62BE9">
        <w:rPr>
          <w:rFonts w:ascii="Times New Roman" w:eastAsia="Times New Roman" w:hAnsi="Times New Roman" w:cs="Times New Roman"/>
          <w:sz w:val="28"/>
          <w:szCs w:val="28"/>
          <w:lang w:eastAsia="ru-RU"/>
        </w:rPr>
        <w:t>материалы</w:t>
      </w:r>
      <w:r w:rsidR="00CB6CB7" w:rsidRPr="00A62BE9">
        <w:rPr>
          <w:rFonts w:ascii="Times New Roman" w:eastAsia="Times New Roman" w:hAnsi="Times New Roman" w:cs="Times New Roman"/>
          <w:sz w:val="28"/>
          <w:szCs w:val="28"/>
          <w:lang w:eastAsia="ru-RU"/>
        </w:rPr>
        <w:t xml:space="preserve"> </w:t>
      </w:r>
      <w:r w:rsidR="00CA68B9" w:rsidRPr="00A62BE9">
        <w:rPr>
          <w:rFonts w:ascii="Times New Roman" w:eastAsia="Times New Roman" w:hAnsi="Times New Roman" w:cs="Times New Roman"/>
          <w:sz w:val="28"/>
          <w:szCs w:val="28"/>
          <w:lang w:eastAsia="ru-RU"/>
        </w:rPr>
        <w:t>одного</w:t>
      </w:r>
      <w:r w:rsidRPr="00A62BE9">
        <w:rPr>
          <w:rFonts w:ascii="Times New Roman" w:eastAsia="Times New Roman" w:hAnsi="Times New Roman" w:cs="Times New Roman"/>
          <w:sz w:val="28"/>
          <w:szCs w:val="28"/>
          <w:lang w:eastAsia="ru-RU"/>
        </w:rPr>
        <w:t xml:space="preserve"> </w:t>
      </w:r>
      <w:r w:rsidR="00CA68B9" w:rsidRPr="00A62BE9">
        <w:rPr>
          <w:rFonts w:ascii="Times New Roman" w:eastAsia="Times New Roman" w:hAnsi="Times New Roman" w:cs="Times New Roman"/>
          <w:sz w:val="28"/>
          <w:szCs w:val="28"/>
          <w:lang w:eastAsia="ru-RU"/>
        </w:rPr>
        <w:t>контрольного мероприятия</w:t>
      </w:r>
      <w:r w:rsidR="00961D82" w:rsidRPr="00A62BE9">
        <w:rPr>
          <w:rFonts w:ascii="Times New Roman" w:eastAsia="Times New Roman" w:hAnsi="Times New Roman" w:cs="Times New Roman"/>
          <w:sz w:val="28"/>
          <w:szCs w:val="28"/>
          <w:lang w:eastAsia="ru-RU"/>
        </w:rPr>
        <w:t xml:space="preserve"> и </w:t>
      </w:r>
      <w:r w:rsidR="00CA68B9" w:rsidRPr="00A62BE9">
        <w:rPr>
          <w:rFonts w:ascii="Times New Roman" w:eastAsia="Times New Roman" w:hAnsi="Times New Roman" w:cs="Times New Roman"/>
          <w:sz w:val="28"/>
          <w:szCs w:val="28"/>
          <w:lang w:eastAsia="ru-RU"/>
        </w:rPr>
        <w:t>двух</w:t>
      </w:r>
      <w:r w:rsidR="00961D82" w:rsidRPr="00A62BE9">
        <w:rPr>
          <w:rFonts w:ascii="Times New Roman" w:eastAsia="Times New Roman" w:hAnsi="Times New Roman" w:cs="Times New Roman"/>
          <w:sz w:val="28"/>
          <w:szCs w:val="28"/>
          <w:lang w:eastAsia="ru-RU"/>
        </w:rPr>
        <w:t xml:space="preserve"> экспе</w:t>
      </w:r>
      <w:r w:rsidR="00CA68B9" w:rsidRPr="00A62BE9">
        <w:rPr>
          <w:rFonts w:ascii="Times New Roman" w:eastAsia="Times New Roman" w:hAnsi="Times New Roman" w:cs="Times New Roman"/>
          <w:sz w:val="28"/>
          <w:szCs w:val="28"/>
          <w:lang w:eastAsia="ru-RU"/>
        </w:rPr>
        <w:t>ртно-аналитических мероприятий</w:t>
      </w:r>
      <w:r w:rsidR="000A0ED1" w:rsidRPr="00A62BE9">
        <w:rPr>
          <w:rFonts w:ascii="Times New Roman" w:eastAsia="Times New Roman" w:hAnsi="Times New Roman" w:cs="Times New Roman"/>
          <w:sz w:val="28"/>
          <w:szCs w:val="28"/>
          <w:lang w:eastAsia="ru-RU"/>
        </w:rPr>
        <w:t>.</w:t>
      </w:r>
    </w:p>
    <w:p w:rsidR="00635AB1" w:rsidRPr="00A62BE9" w:rsidRDefault="00635AB1"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p>
    <w:p w:rsidR="0083700D" w:rsidRPr="0020401F" w:rsidRDefault="0083700D" w:rsidP="0020401F">
      <w:pPr>
        <w:numPr>
          <w:ilvl w:val="0"/>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Контроль за формированием и исполнением районного бюджета</w:t>
      </w:r>
    </w:p>
    <w:p w:rsidR="0083700D" w:rsidRPr="0020401F" w:rsidRDefault="0083700D" w:rsidP="0020401F">
      <w:pPr>
        <w:autoSpaceDE w:val="0"/>
        <w:autoSpaceDN w:val="0"/>
        <w:adjustRightInd w:val="0"/>
        <w:spacing w:after="0" w:line="240" w:lineRule="auto"/>
        <w:ind w:left="1069"/>
        <w:contextualSpacing/>
        <w:rPr>
          <w:rFonts w:ascii="Times New Roman" w:eastAsia="Times New Roman" w:hAnsi="Times New Roman" w:cs="Times New Roman"/>
          <w:sz w:val="28"/>
          <w:szCs w:val="28"/>
          <w:lang w:eastAsia="ru-RU"/>
        </w:rPr>
      </w:pPr>
    </w:p>
    <w:p w:rsidR="0083700D"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Контрольная деятельность Контрольно-счётной комиссии включает в себя стадию предварительного контроля п</w:t>
      </w:r>
      <w:r w:rsidR="009B0EB0" w:rsidRPr="0020401F">
        <w:rPr>
          <w:rFonts w:ascii="Times New Roman" w:eastAsia="Times New Roman" w:hAnsi="Times New Roman" w:cs="Times New Roman"/>
          <w:sz w:val="28"/>
          <w:szCs w:val="28"/>
          <w:lang w:eastAsia="ru-RU"/>
        </w:rPr>
        <w:t>роекта районного бюджета на 2015 год и плановый период 2016-2017</w:t>
      </w:r>
      <w:r w:rsidRPr="0020401F">
        <w:rPr>
          <w:rFonts w:ascii="Times New Roman" w:eastAsia="Times New Roman" w:hAnsi="Times New Roman" w:cs="Times New Roman"/>
          <w:sz w:val="28"/>
          <w:szCs w:val="28"/>
          <w:lang w:eastAsia="ru-RU"/>
        </w:rPr>
        <w:t xml:space="preserve"> годов и стадию последующего контр</w:t>
      </w:r>
      <w:r w:rsidR="009B0EB0" w:rsidRPr="0020401F">
        <w:rPr>
          <w:rFonts w:ascii="Times New Roman" w:eastAsia="Times New Roman" w:hAnsi="Times New Roman" w:cs="Times New Roman"/>
          <w:sz w:val="28"/>
          <w:szCs w:val="28"/>
          <w:lang w:eastAsia="ru-RU"/>
        </w:rPr>
        <w:t>оля исполненного бюджета за 2013</w:t>
      </w:r>
      <w:r w:rsidRPr="0020401F">
        <w:rPr>
          <w:rFonts w:ascii="Times New Roman" w:eastAsia="Times New Roman" w:hAnsi="Times New Roman" w:cs="Times New Roman"/>
          <w:sz w:val="28"/>
          <w:szCs w:val="28"/>
          <w:lang w:eastAsia="ru-RU"/>
        </w:rPr>
        <w:t xml:space="preserve"> год.</w:t>
      </w:r>
    </w:p>
    <w:p w:rsidR="0083700D" w:rsidRDefault="0083700D" w:rsidP="0020401F">
      <w:pPr>
        <w:numPr>
          <w:ilvl w:val="1"/>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Предварительный контроль</w:t>
      </w:r>
    </w:p>
    <w:p w:rsidR="0083700D" w:rsidRPr="0020401F" w:rsidRDefault="0083700D" w:rsidP="0020401F">
      <w:pPr>
        <w:autoSpaceDE w:val="0"/>
        <w:autoSpaceDN w:val="0"/>
        <w:adjustRightInd w:val="0"/>
        <w:spacing w:after="0"/>
        <w:ind w:firstLine="851"/>
        <w:contextualSpacing/>
        <w:jc w:val="both"/>
        <w:rPr>
          <w:rFonts w:ascii="Times New Roman" w:hAnsi="Times New Roman" w:cs="Times New Roman"/>
          <w:sz w:val="28"/>
          <w:szCs w:val="28"/>
        </w:rPr>
      </w:pPr>
      <w:r w:rsidRPr="0020401F">
        <w:rPr>
          <w:rFonts w:ascii="Times New Roman" w:hAnsi="Times New Roman" w:cs="Times New Roman"/>
          <w:sz w:val="28"/>
          <w:szCs w:val="28"/>
        </w:rPr>
        <w:t>В рамках предварительного контроля Контрольно-счётной комиссией проводилась экспертиза проекта реш</w:t>
      </w:r>
      <w:r w:rsidR="00F657A7" w:rsidRPr="0020401F">
        <w:rPr>
          <w:rFonts w:ascii="Times New Roman" w:hAnsi="Times New Roman" w:cs="Times New Roman"/>
          <w:sz w:val="28"/>
          <w:szCs w:val="28"/>
        </w:rPr>
        <w:t>ения «О районном бюджете на 2015 год и плановый период 2016-2017</w:t>
      </w:r>
      <w:r w:rsidRPr="0020401F">
        <w:rPr>
          <w:rFonts w:ascii="Times New Roman" w:hAnsi="Times New Roman" w:cs="Times New Roman"/>
          <w:sz w:val="28"/>
          <w:szCs w:val="28"/>
        </w:rPr>
        <w:t xml:space="preserve"> годов» (далее по тексту – проект районного бюджета). </w:t>
      </w:r>
    </w:p>
    <w:p w:rsidR="0083700D" w:rsidRPr="0020401F" w:rsidRDefault="0083700D" w:rsidP="0020401F">
      <w:pPr>
        <w:autoSpaceDE w:val="0"/>
        <w:autoSpaceDN w:val="0"/>
        <w:adjustRightInd w:val="0"/>
        <w:spacing w:after="0"/>
        <w:ind w:firstLine="851"/>
        <w:contextualSpacing/>
        <w:jc w:val="both"/>
        <w:rPr>
          <w:rFonts w:ascii="Times New Roman" w:hAnsi="Times New Roman" w:cs="Times New Roman"/>
          <w:sz w:val="28"/>
          <w:szCs w:val="28"/>
        </w:rPr>
      </w:pPr>
      <w:r w:rsidRPr="0020401F">
        <w:rPr>
          <w:rFonts w:ascii="Times New Roman" w:hAnsi="Times New Roman" w:cs="Times New Roman"/>
          <w:sz w:val="28"/>
          <w:szCs w:val="28"/>
        </w:rPr>
        <w:t xml:space="preserve">Анализ основных параметров районного бюджета показал, что формирование бюджета осуществлялось с учётом основных тенденций Прогноза социально-экономического развития (далее </w:t>
      </w:r>
      <w:r w:rsidR="00F657A7" w:rsidRPr="0020401F">
        <w:rPr>
          <w:rFonts w:ascii="Times New Roman" w:hAnsi="Times New Roman" w:cs="Times New Roman"/>
          <w:sz w:val="28"/>
          <w:szCs w:val="28"/>
        </w:rPr>
        <w:t>по тексту – Прогноз СЭР) на 2015-2017</w:t>
      </w:r>
      <w:r w:rsidRPr="0020401F">
        <w:rPr>
          <w:rFonts w:ascii="Times New Roman" w:hAnsi="Times New Roman" w:cs="Times New Roman"/>
          <w:sz w:val="28"/>
          <w:szCs w:val="28"/>
        </w:rPr>
        <w:t xml:space="preserve"> годы. При этом основные характеристики бюджета муниципального образования Богучанский район, отражённые в Прогнозе СЭР, не в полной мере соответствуют прогнозу основных характеристик консолидированного бюд</w:t>
      </w:r>
      <w:r w:rsidR="00F657A7" w:rsidRPr="0020401F">
        <w:rPr>
          <w:rFonts w:ascii="Times New Roman" w:hAnsi="Times New Roman" w:cs="Times New Roman"/>
          <w:sz w:val="28"/>
          <w:szCs w:val="28"/>
        </w:rPr>
        <w:t>жета Богучанского района на 2015</w:t>
      </w:r>
      <w:r w:rsidRPr="0020401F">
        <w:rPr>
          <w:rFonts w:ascii="Times New Roman" w:hAnsi="Times New Roman" w:cs="Times New Roman"/>
          <w:sz w:val="28"/>
          <w:szCs w:val="28"/>
        </w:rPr>
        <w:t xml:space="preserve"> год</w:t>
      </w:r>
      <w:r w:rsidR="00F657A7" w:rsidRPr="0020401F">
        <w:rPr>
          <w:rFonts w:ascii="Times New Roman" w:hAnsi="Times New Roman" w:cs="Times New Roman"/>
          <w:sz w:val="28"/>
          <w:szCs w:val="28"/>
        </w:rPr>
        <w:t xml:space="preserve"> и</w:t>
      </w:r>
      <w:r w:rsidR="002257B8">
        <w:rPr>
          <w:rFonts w:ascii="Times New Roman" w:hAnsi="Times New Roman" w:cs="Times New Roman"/>
          <w:sz w:val="28"/>
          <w:szCs w:val="28"/>
        </w:rPr>
        <w:t xml:space="preserve"> </w:t>
      </w:r>
      <w:r w:rsidR="00F657A7" w:rsidRPr="0020401F">
        <w:rPr>
          <w:rFonts w:ascii="Times New Roman" w:hAnsi="Times New Roman" w:cs="Times New Roman"/>
          <w:sz w:val="28"/>
          <w:szCs w:val="28"/>
        </w:rPr>
        <w:t>плановый период 2016-2017 годов</w:t>
      </w:r>
      <w:r w:rsidRPr="0020401F">
        <w:rPr>
          <w:rFonts w:ascii="Times New Roman" w:hAnsi="Times New Roman" w:cs="Times New Roman"/>
          <w:sz w:val="28"/>
          <w:szCs w:val="28"/>
        </w:rPr>
        <w:t>.</w:t>
      </w:r>
    </w:p>
    <w:p w:rsidR="0083700D" w:rsidRPr="0020401F" w:rsidRDefault="00060D4F" w:rsidP="0020401F">
      <w:pPr>
        <w:autoSpaceDE w:val="0"/>
        <w:autoSpaceDN w:val="0"/>
        <w:adjustRightInd w:val="0"/>
        <w:spacing w:after="0"/>
        <w:ind w:firstLine="851"/>
        <w:contextualSpacing/>
        <w:jc w:val="both"/>
        <w:rPr>
          <w:rFonts w:ascii="Times New Roman" w:hAnsi="Times New Roman" w:cs="Times New Roman"/>
          <w:sz w:val="28"/>
          <w:szCs w:val="28"/>
        </w:rPr>
      </w:pPr>
      <w:r w:rsidRPr="0020401F">
        <w:rPr>
          <w:rFonts w:ascii="Times New Roman" w:hAnsi="Times New Roman" w:cs="Times New Roman"/>
          <w:sz w:val="28"/>
          <w:szCs w:val="28"/>
        </w:rPr>
        <w:t>Доходы  районного бюджета на 2015</w:t>
      </w:r>
      <w:r w:rsidR="0083700D" w:rsidRPr="0020401F">
        <w:rPr>
          <w:rFonts w:ascii="Times New Roman" w:hAnsi="Times New Roman" w:cs="Times New Roman"/>
          <w:sz w:val="28"/>
          <w:szCs w:val="28"/>
        </w:rPr>
        <w:t xml:space="preserve"> год прогнозиро</w:t>
      </w:r>
      <w:r w:rsidR="008B6A29" w:rsidRPr="0020401F">
        <w:rPr>
          <w:rFonts w:ascii="Times New Roman" w:hAnsi="Times New Roman" w:cs="Times New Roman"/>
          <w:sz w:val="28"/>
          <w:szCs w:val="28"/>
        </w:rPr>
        <w:t xml:space="preserve">вались в общей сумме 1 681 885,6 </w:t>
      </w:r>
      <w:r w:rsidR="006731B0" w:rsidRPr="0020401F">
        <w:rPr>
          <w:rFonts w:ascii="Times New Roman" w:hAnsi="Times New Roman" w:cs="Times New Roman"/>
          <w:sz w:val="28"/>
          <w:szCs w:val="28"/>
        </w:rPr>
        <w:t>тыс. руб., расходы – 1 703 462,1</w:t>
      </w:r>
      <w:r w:rsidR="0083700D" w:rsidRPr="0020401F">
        <w:rPr>
          <w:rFonts w:ascii="Times New Roman" w:hAnsi="Times New Roman" w:cs="Times New Roman"/>
          <w:sz w:val="28"/>
          <w:szCs w:val="28"/>
        </w:rPr>
        <w:t xml:space="preserve"> тыс. руб. Прогнозный показатель д</w:t>
      </w:r>
      <w:r w:rsidR="006731B0" w:rsidRPr="0020401F">
        <w:rPr>
          <w:rFonts w:ascii="Times New Roman" w:hAnsi="Times New Roman" w:cs="Times New Roman"/>
          <w:sz w:val="28"/>
          <w:szCs w:val="28"/>
        </w:rPr>
        <w:t>ефицита районного бюджета в 2015 году составит 21 576,5</w:t>
      </w:r>
      <w:r w:rsidR="0083700D" w:rsidRPr="0020401F">
        <w:rPr>
          <w:rFonts w:ascii="Times New Roman" w:hAnsi="Times New Roman" w:cs="Times New Roman"/>
          <w:sz w:val="28"/>
          <w:szCs w:val="28"/>
        </w:rPr>
        <w:t xml:space="preserve"> тыс. руб. </w:t>
      </w:r>
    </w:p>
    <w:p w:rsidR="0083700D" w:rsidRDefault="0083700D" w:rsidP="0020401F">
      <w:pPr>
        <w:autoSpaceDE w:val="0"/>
        <w:autoSpaceDN w:val="0"/>
        <w:adjustRightInd w:val="0"/>
        <w:spacing w:after="0"/>
        <w:ind w:firstLine="851"/>
        <w:contextualSpacing/>
        <w:jc w:val="both"/>
        <w:rPr>
          <w:rFonts w:ascii="Times New Roman" w:hAnsi="Times New Roman" w:cs="Times New Roman"/>
          <w:sz w:val="28"/>
          <w:szCs w:val="28"/>
        </w:rPr>
      </w:pPr>
      <w:r w:rsidRPr="0020401F">
        <w:rPr>
          <w:rFonts w:ascii="Times New Roman" w:hAnsi="Times New Roman" w:cs="Times New Roman"/>
          <w:sz w:val="28"/>
          <w:szCs w:val="28"/>
        </w:rPr>
        <w:t>В проекте районного бюджета соблюдены ограничения, установленные Бюджетным кодексом РФ, по размеру дефицита районного бюджета, объёму муниципального долга и расходам на его обслуживание, предельному объёму заимствований, размеру резервного фонда администрации Богучанского района.</w:t>
      </w:r>
    </w:p>
    <w:p w:rsidR="00B34BF5" w:rsidRPr="0020401F" w:rsidRDefault="00B34BF5" w:rsidP="0020401F">
      <w:pPr>
        <w:autoSpaceDE w:val="0"/>
        <w:autoSpaceDN w:val="0"/>
        <w:adjustRightInd w:val="0"/>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Второй год подряд районный бюджет формируется по программному принципу, отражая привязку бюджетных ассигнований к муниципальным программам и непрограммным направлениям деятельности.</w:t>
      </w:r>
    </w:p>
    <w:p w:rsidR="0083700D" w:rsidRPr="0020401F" w:rsidRDefault="0083700D" w:rsidP="0020401F">
      <w:pPr>
        <w:autoSpaceDE w:val="0"/>
        <w:autoSpaceDN w:val="0"/>
        <w:adjustRightInd w:val="0"/>
        <w:spacing w:after="0"/>
        <w:ind w:firstLine="851"/>
        <w:contextualSpacing/>
        <w:jc w:val="both"/>
        <w:rPr>
          <w:rFonts w:ascii="Times New Roman" w:hAnsi="Times New Roman" w:cs="Times New Roman"/>
          <w:sz w:val="28"/>
          <w:szCs w:val="28"/>
        </w:rPr>
      </w:pPr>
      <w:r w:rsidRPr="0020401F">
        <w:rPr>
          <w:rFonts w:ascii="Times New Roman" w:hAnsi="Times New Roman" w:cs="Times New Roman"/>
          <w:sz w:val="28"/>
          <w:szCs w:val="28"/>
        </w:rPr>
        <w:lastRenderedPageBreak/>
        <w:t>В общем объёме ра</w:t>
      </w:r>
      <w:r w:rsidR="006731B0" w:rsidRPr="0020401F">
        <w:rPr>
          <w:rFonts w:ascii="Times New Roman" w:hAnsi="Times New Roman" w:cs="Times New Roman"/>
          <w:sz w:val="28"/>
          <w:szCs w:val="28"/>
        </w:rPr>
        <w:t>сходов районного бюджета на 2015</w:t>
      </w:r>
      <w:r w:rsidRPr="0020401F">
        <w:rPr>
          <w:rFonts w:ascii="Times New Roman" w:hAnsi="Times New Roman" w:cs="Times New Roman"/>
          <w:sz w:val="28"/>
          <w:szCs w:val="28"/>
        </w:rPr>
        <w:t xml:space="preserve"> год </w:t>
      </w:r>
      <w:r w:rsidR="00B34BF5">
        <w:rPr>
          <w:rFonts w:ascii="Times New Roman" w:hAnsi="Times New Roman" w:cs="Times New Roman"/>
          <w:sz w:val="28"/>
          <w:szCs w:val="28"/>
        </w:rPr>
        <w:t>удельный вес бюджетных назначений</w:t>
      </w:r>
      <w:r w:rsidRPr="0020401F">
        <w:rPr>
          <w:rFonts w:ascii="Times New Roman" w:hAnsi="Times New Roman" w:cs="Times New Roman"/>
          <w:sz w:val="28"/>
          <w:szCs w:val="28"/>
        </w:rPr>
        <w:t xml:space="preserve"> на реализаци</w:t>
      </w:r>
      <w:r w:rsidR="006731B0" w:rsidRPr="0020401F">
        <w:rPr>
          <w:rFonts w:ascii="Times New Roman" w:hAnsi="Times New Roman" w:cs="Times New Roman"/>
          <w:sz w:val="28"/>
          <w:szCs w:val="28"/>
        </w:rPr>
        <w:t>ю программ составят 95,9</w:t>
      </w:r>
      <w:r w:rsidRPr="0020401F">
        <w:rPr>
          <w:rFonts w:ascii="Times New Roman" w:hAnsi="Times New Roman" w:cs="Times New Roman"/>
          <w:sz w:val="28"/>
          <w:szCs w:val="28"/>
        </w:rPr>
        <w:t>%.</w:t>
      </w:r>
    </w:p>
    <w:p w:rsidR="0083700D" w:rsidRPr="0020401F" w:rsidRDefault="0083700D" w:rsidP="0020401F">
      <w:pPr>
        <w:autoSpaceDE w:val="0"/>
        <w:autoSpaceDN w:val="0"/>
        <w:adjustRightInd w:val="0"/>
        <w:spacing w:after="0"/>
        <w:ind w:firstLine="851"/>
        <w:contextualSpacing/>
        <w:jc w:val="both"/>
        <w:rPr>
          <w:rFonts w:ascii="Times New Roman" w:hAnsi="Times New Roman" w:cs="Times New Roman"/>
          <w:sz w:val="28"/>
          <w:szCs w:val="28"/>
        </w:rPr>
      </w:pPr>
      <w:r w:rsidRPr="0020401F">
        <w:rPr>
          <w:rFonts w:ascii="Times New Roman" w:hAnsi="Times New Roman" w:cs="Times New Roman"/>
          <w:sz w:val="28"/>
          <w:szCs w:val="28"/>
        </w:rPr>
        <w:t>В сложившейся системе межбюджетных отношений ключевой задачей должно стать повышение эффективности бюджетных расходов, а также усиление заинтересованности органов местного самоуправления в росте налогового потенциала территории.</w:t>
      </w:r>
    </w:p>
    <w:p w:rsidR="0083700D" w:rsidRPr="0020401F" w:rsidRDefault="0083700D" w:rsidP="0020401F">
      <w:pPr>
        <w:autoSpaceDE w:val="0"/>
        <w:autoSpaceDN w:val="0"/>
        <w:adjustRightInd w:val="0"/>
        <w:spacing w:after="0"/>
        <w:ind w:firstLine="851"/>
        <w:contextualSpacing/>
        <w:jc w:val="both"/>
        <w:rPr>
          <w:rFonts w:ascii="Times New Roman" w:hAnsi="Times New Roman" w:cs="Times New Roman"/>
          <w:sz w:val="28"/>
          <w:szCs w:val="28"/>
        </w:rPr>
      </w:pPr>
      <w:r w:rsidRPr="0020401F">
        <w:rPr>
          <w:rFonts w:ascii="Times New Roman" w:hAnsi="Times New Roman" w:cs="Times New Roman"/>
          <w:sz w:val="28"/>
          <w:szCs w:val="28"/>
        </w:rPr>
        <w:t xml:space="preserve">Контрольно-счётной комиссией в заключении было отмечено, что принятие численности лиц, замещающие муниципальные должности и муниципальных служащих, </w:t>
      </w:r>
      <w:r w:rsidR="006731B0" w:rsidRPr="0020401F">
        <w:rPr>
          <w:rFonts w:ascii="Times New Roman" w:hAnsi="Times New Roman" w:cs="Times New Roman"/>
          <w:sz w:val="28"/>
          <w:szCs w:val="28"/>
        </w:rPr>
        <w:t>к финансовому обеспечению в 2015</w:t>
      </w:r>
      <w:r w:rsidRPr="0020401F">
        <w:rPr>
          <w:rFonts w:ascii="Times New Roman" w:hAnsi="Times New Roman" w:cs="Times New Roman"/>
          <w:sz w:val="28"/>
          <w:szCs w:val="28"/>
        </w:rPr>
        <w:t xml:space="preserve"> году св</w:t>
      </w:r>
      <w:r w:rsidR="006731B0" w:rsidRPr="0020401F">
        <w:rPr>
          <w:rFonts w:ascii="Times New Roman" w:hAnsi="Times New Roman" w:cs="Times New Roman"/>
          <w:sz w:val="28"/>
          <w:szCs w:val="28"/>
        </w:rPr>
        <w:t>ерх предельной численности на 19</w:t>
      </w:r>
      <w:r w:rsidRPr="0020401F">
        <w:rPr>
          <w:rFonts w:ascii="Times New Roman" w:hAnsi="Times New Roman" w:cs="Times New Roman"/>
          <w:sz w:val="28"/>
          <w:szCs w:val="28"/>
        </w:rPr>
        <w:t xml:space="preserve"> единиц приведёт к дополнительной нагрузке на</w:t>
      </w:r>
      <w:r w:rsidR="006731B0" w:rsidRPr="0020401F">
        <w:rPr>
          <w:rFonts w:ascii="Times New Roman" w:hAnsi="Times New Roman" w:cs="Times New Roman"/>
          <w:sz w:val="28"/>
          <w:szCs w:val="28"/>
        </w:rPr>
        <w:t xml:space="preserve"> районный бюджет в сумме 9536,2</w:t>
      </w:r>
      <w:r w:rsidRPr="0020401F">
        <w:rPr>
          <w:rFonts w:ascii="Times New Roman" w:hAnsi="Times New Roman" w:cs="Times New Roman"/>
          <w:sz w:val="28"/>
          <w:szCs w:val="28"/>
        </w:rPr>
        <w:t xml:space="preserve"> тыс. руб. Кроме тог</w:t>
      </w:r>
      <w:r w:rsidR="006731B0" w:rsidRPr="0020401F">
        <w:rPr>
          <w:rFonts w:ascii="Times New Roman" w:hAnsi="Times New Roman" w:cs="Times New Roman"/>
          <w:sz w:val="28"/>
          <w:szCs w:val="28"/>
        </w:rPr>
        <w:t>о, отказ от планируемого на 2015</w:t>
      </w:r>
      <w:r w:rsidRPr="0020401F">
        <w:rPr>
          <w:rFonts w:ascii="Times New Roman" w:hAnsi="Times New Roman" w:cs="Times New Roman"/>
          <w:sz w:val="28"/>
          <w:szCs w:val="28"/>
        </w:rPr>
        <w:t xml:space="preserve"> год финансового обеспечения расходных обязательств, устанавливаемых райо</w:t>
      </w:r>
      <w:r w:rsidR="006731B0" w:rsidRPr="0020401F">
        <w:rPr>
          <w:rFonts w:ascii="Times New Roman" w:hAnsi="Times New Roman" w:cs="Times New Roman"/>
          <w:sz w:val="28"/>
          <w:szCs w:val="28"/>
        </w:rPr>
        <w:t>ном инициативно, порядка 406,0</w:t>
      </w:r>
      <w:r w:rsidRPr="0020401F">
        <w:rPr>
          <w:rFonts w:ascii="Times New Roman" w:hAnsi="Times New Roman" w:cs="Times New Roman"/>
          <w:sz w:val="28"/>
          <w:szCs w:val="28"/>
        </w:rPr>
        <w:t xml:space="preserve"> тыс. руб., приведёт к достижению сбалансированности и устойчивости бюджетной системы.</w:t>
      </w:r>
    </w:p>
    <w:p w:rsidR="0083700D" w:rsidRPr="0020401F" w:rsidRDefault="0083700D" w:rsidP="0020401F">
      <w:pPr>
        <w:pStyle w:val="a3"/>
        <w:numPr>
          <w:ilvl w:val="1"/>
          <w:numId w:val="1"/>
        </w:numPr>
        <w:autoSpaceDE w:val="0"/>
        <w:autoSpaceDN w:val="0"/>
        <w:adjustRightInd w:val="0"/>
        <w:spacing w:after="0"/>
        <w:jc w:val="both"/>
        <w:rPr>
          <w:rFonts w:ascii="Times New Roman" w:hAnsi="Times New Roman" w:cs="Times New Roman"/>
          <w:sz w:val="28"/>
          <w:szCs w:val="28"/>
        </w:rPr>
      </w:pPr>
      <w:r w:rsidRPr="0020401F">
        <w:rPr>
          <w:rFonts w:ascii="Times New Roman" w:hAnsi="Times New Roman" w:cs="Times New Roman"/>
          <w:sz w:val="28"/>
          <w:szCs w:val="28"/>
        </w:rPr>
        <w:t>Последующий контроль</w:t>
      </w:r>
    </w:p>
    <w:p w:rsidR="0083700D" w:rsidRPr="0020401F" w:rsidRDefault="0083700D" w:rsidP="0020401F">
      <w:pPr>
        <w:autoSpaceDE w:val="0"/>
        <w:autoSpaceDN w:val="0"/>
        <w:adjustRightInd w:val="0"/>
        <w:spacing w:after="0"/>
        <w:ind w:firstLine="851"/>
        <w:contextualSpacing/>
        <w:jc w:val="both"/>
        <w:rPr>
          <w:rFonts w:ascii="Times New Roman" w:hAnsi="Times New Roman" w:cs="Times New Roman"/>
          <w:sz w:val="28"/>
          <w:szCs w:val="28"/>
        </w:rPr>
      </w:pPr>
      <w:r w:rsidRPr="0020401F">
        <w:rPr>
          <w:rFonts w:ascii="Times New Roman" w:hAnsi="Times New Roman" w:cs="Times New Roman"/>
          <w:sz w:val="28"/>
          <w:szCs w:val="28"/>
        </w:rPr>
        <w:t>В соответствии со статьёй 264.4 Бюджетного кодекса РФ и статьёй 42 Решения о бюджетном процессе Контрольно-счётной комиссией подготовлено заключение на годовой отчёт об испо</w:t>
      </w:r>
      <w:r w:rsidR="006731B0" w:rsidRPr="0020401F">
        <w:rPr>
          <w:rFonts w:ascii="Times New Roman" w:hAnsi="Times New Roman" w:cs="Times New Roman"/>
          <w:sz w:val="28"/>
          <w:szCs w:val="28"/>
        </w:rPr>
        <w:t>лнении районного бюджета за 2013</w:t>
      </w:r>
      <w:r w:rsidRPr="0020401F">
        <w:rPr>
          <w:rFonts w:ascii="Times New Roman" w:hAnsi="Times New Roman" w:cs="Times New Roman"/>
          <w:sz w:val="28"/>
          <w:szCs w:val="28"/>
        </w:rPr>
        <w:t xml:space="preserve"> год с учётом данных внешних проверок годовой бюджетной отчётности главных администраторов бюджетных средств.</w:t>
      </w:r>
    </w:p>
    <w:p w:rsidR="0083700D" w:rsidRPr="0020401F" w:rsidRDefault="0083700D" w:rsidP="0020401F">
      <w:pPr>
        <w:autoSpaceDE w:val="0"/>
        <w:autoSpaceDN w:val="0"/>
        <w:adjustRightInd w:val="0"/>
        <w:spacing w:after="0"/>
        <w:ind w:firstLine="851"/>
        <w:contextualSpacing/>
        <w:jc w:val="both"/>
        <w:rPr>
          <w:rFonts w:ascii="Times New Roman" w:hAnsi="Times New Roman" w:cs="Times New Roman"/>
          <w:sz w:val="28"/>
          <w:szCs w:val="28"/>
        </w:rPr>
      </w:pPr>
      <w:r w:rsidRPr="0020401F">
        <w:rPr>
          <w:rFonts w:ascii="Times New Roman" w:hAnsi="Times New Roman" w:cs="Times New Roman"/>
          <w:sz w:val="28"/>
          <w:szCs w:val="28"/>
        </w:rPr>
        <w:t>В заключении было отмечено, что исп</w:t>
      </w:r>
      <w:r w:rsidR="004557C4" w:rsidRPr="0020401F">
        <w:rPr>
          <w:rFonts w:ascii="Times New Roman" w:hAnsi="Times New Roman" w:cs="Times New Roman"/>
          <w:sz w:val="28"/>
          <w:szCs w:val="28"/>
        </w:rPr>
        <w:t>олнение районного бюджета в 2013</w:t>
      </w:r>
      <w:r w:rsidRPr="0020401F">
        <w:rPr>
          <w:rFonts w:ascii="Times New Roman" w:hAnsi="Times New Roman" w:cs="Times New Roman"/>
          <w:sz w:val="28"/>
          <w:szCs w:val="28"/>
        </w:rPr>
        <w:t xml:space="preserve"> году осуществлялось в условиях утверждённой комплексной долгосрочной программы социально-экономического развития Богучанского района, устанавливающей целеполагание экономического развития, стратегические установки и конкретные задачи на перспективу.</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Доходы районного бюдже</w:t>
      </w:r>
      <w:r w:rsidR="001B0301" w:rsidRPr="0020401F">
        <w:rPr>
          <w:rFonts w:ascii="Times New Roman" w:eastAsia="Times New Roman" w:hAnsi="Times New Roman" w:cs="Times New Roman"/>
          <w:sz w:val="28"/>
          <w:szCs w:val="28"/>
          <w:lang w:eastAsia="ru-RU"/>
        </w:rPr>
        <w:t>та исполнены в сумме 1 883 532,1</w:t>
      </w:r>
      <w:r w:rsidRPr="0020401F">
        <w:rPr>
          <w:rFonts w:ascii="Times New Roman" w:eastAsia="Times New Roman" w:hAnsi="Times New Roman" w:cs="Times New Roman"/>
          <w:sz w:val="28"/>
          <w:szCs w:val="28"/>
          <w:lang w:eastAsia="ru-RU"/>
        </w:rPr>
        <w:t xml:space="preserve"> </w:t>
      </w:r>
      <w:r w:rsidR="001B0301" w:rsidRPr="0020401F">
        <w:rPr>
          <w:rFonts w:ascii="Times New Roman" w:eastAsia="Times New Roman" w:hAnsi="Times New Roman" w:cs="Times New Roman"/>
          <w:sz w:val="28"/>
          <w:szCs w:val="28"/>
          <w:lang w:eastAsia="ru-RU"/>
        </w:rPr>
        <w:t>тыс. руб., расходы – 1 891 947,4</w:t>
      </w:r>
      <w:r w:rsidRPr="0020401F">
        <w:rPr>
          <w:rFonts w:ascii="Times New Roman" w:eastAsia="Times New Roman" w:hAnsi="Times New Roman" w:cs="Times New Roman"/>
          <w:sz w:val="28"/>
          <w:szCs w:val="28"/>
          <w:lang w:eastAsia="ru-RU"/>
        </w:rPr>
        <w:t xml:space="preserve"> тыс.</w:t>
      </w:r>
      <w:r w:rsidR="001B0301" w:rsidRPr="0020401F">
        <w:rPr>
          <w:rFonts w:ascii="Times New Roman" w:eastAsia="Times New Roman" w:hAnsi="Times New Roman" w:cs="Times New Roman"/>
          <w:sz w:val="28"/>
          <w:szCs w:val="28"/>
          <w:lang w:eastAsia="ru-RU"/>
        </w:rPr>
        <w:t xml:space="preserve"> руб., дефицит составил 8 415,3</w:t>
      </w:r>
      <w:r w:rsidRPr="0020401F">
        <w:rPr>
          <w:rFonts w:ascii="Times New Roman" w:eastAsia="Times New Roman" w:hAnsi="Times New Roman" w:cs="Times New Roman"/>
          <w:sz w:val="28"/>
          <w:szCs w:val="28"/>
          <w:lang w:eastAsia="ru-RU"/>
        </w:rPr>
        <w:t xml:space="preserve"> тыс. руб.</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При исполнении районного бюджета соблюдены требования Бюджетного кодекса РФ по отношению к предельной величине основных параметров районного бюджета, размеру муниципального долга и расходов на его обслуживание.</w:t>
      </w:r>
    </w:p>
    <w:p w:rsidR="0083700D" w:rsidRPr="0020401F" w:rsidRDefault="001B0301"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На 1 января 2013</w:t>
      </w:r>
      <w:r w:rsidR="0083700D" w:rsidRPr="0020401F">
        <w:rPr>
          <w:rFonts w:ascii="Times New Roman" w:eastAsia="Times New Roman" w:hAnsi="Times New Roman" w:cs="Times New Roman"/>
          <w:sz w:val="28"/>
          <w:szCs w:val="28"/>
          <w:lang w:eastAsia="ru-RU"/>
        </w:rPr>
        <w:t xml:space="preserve"> года Богучанский район не имел муни</w:t>
      </w:r>
      <w:r w:rsidRPr="0020401F">
        <w:rPr>
          <w:rFonts w:ascii="Times New Roman" w:eastAsia="Times New Roman" w:hAnsi="Times New Roman" w:cs="Times New Roman"/>
          <w:sz w:val="28"/>
          <w:szCs w:val="28"/>
          <w:lang w:eastAsia="ru-RU"/>
        </w:rPr>
        <w:t>ципального долга. В течение 2013</w:t>
      </w:r>
      <w:r w:rsidR="0083700D" w:rsidRPr="0020401F">
        <w:rPr>
          <w:rFonts w:ascii="Times New Roman" w:eastAsia="Times New Roman" w:hAnsi="Times New Roman" w:cs="Times New Roman"/>
          <w:sz w:val="28"/>
          <w:szCs w:val="28"/>
          <w:lang w:eastAsia="ru-RU"/>
        </w:rPr>
        <w:t xml:space="preserve"> года фактические расходы на его обслуживание не осуществлялись в связи с тем, что не привлекались кредиты в районный бюджет в отчетном периоде.</w:t>
      </w:r>
    </w:p>
    <w:p w:rsidR="00BA68B0"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Как положительный факт в заключении отмечено, что увеличение общего объёма д</w:t>
      </w:r>
      <w:r w:rsidR="00BA68B0">
        <w:rPr>
          <w:rFonts w:ascii="Times New Roman" w:eastAsia="Times New Roman" w:hAnsi="Times New Roman" w:cs="Times New Roman"/>
          <w:sz w:val="28"/>
          <w:szCs w:val="28"/>
          <w:lang w:eastAsia="ru-RU"/>
        </w:rPr>
        <w:t>оходов в районный бюджет составило</w:t>
      </w:r>
      <w:r w:rsidR="001B0301" w:rsidRPr="0020401F">
        <w:rPr>
          <w:rFonts w:ascii="Times New Roman" w:eastAsia="Times New Roman" w:hAnsi="Times New Roman" w:cs="Times New Roman"/>
          <w:sz w:val="28"/>
          <w:szCs w:val="28"/>
          <w:lang w:eastAsia="ru-RU"/>
        </w:rPr>
        <w:t xml:space="preserve"> 10,9% к уровню 2012</w:t>
      </w:r>
      <w:r w:rsidRPr="0020401F">
        <w:rPr>
          <w:rFonts w:ascii="Times New Roman" w:eastAsia="Times New Roman" w:hAnsi="Times New Roman" w:cs="Times New Roman"/>
          <w:sz w:val="28"/>
          <w:szCs w:val="28"/>
          <w:lang w:eastAsia="ru-RU"/>
        </w:rPr>
        <w:t xml:space="preserve"> </w:t>
      </w:r>
      <w:r w:rsidR="00BA68B0">
        <w:rPr>
          <w:rFonts w:ascii="Times New Roman" w:eastAsia="Times New Roman" w:hAnsi="Times New Roman" w:cs="Times New Roman"/>
          <w:sz w:val="28"/>
          <w:szCs w:val="28"/>
          <w:lang w:eastAsia="ru-RU"/>
        </w:rPr>
        <w:t>года.</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 xml:space="preserve"> Уровень дотаци</w:t>
      </w:r>
      <w:r w:rsidR="00900939" w:rsidRPr="0020401F">
        <w:rPr>
          <w:rFonts w:ascii="Times New Roman" w:eastAsia="Times New Roman" w:hAnsi="Times New Roman" w:cs="Times New Roman"/>
          <w:sz w:val="28"/>
          <w:szCs w:val="28"/>
          <w:lang w:eastAsia="ru-RU"/>
        </w:rPr>
        <w:t>онности бюджета снизился на 9,2% по отношению к 2012 году и на 45,8% к уровню 2011</w:t>
      </w:r>
      <w:r w:rsidRPr="0020401F">
        <w:rPr>
          <w:rFonts w:ascii="Times New Roman" w:eastAsia="Times New Roman" w:hAnsi="Times New Roman" w:cs="Times New Roman"/>
          <w:sz w:val="28"/>
          <w:szCs w:val="28"/>
          <w:lang w:eastAsia="ru-RU"/>
        </w:rPr>
        <w:t xml:space="preserve"> года. Данное изменение  связано с тем, что с  2012 года в доходной части районного бюджета произведена замена </w:t>
      </w:r>
      <w:r w:rsidRPr="0020401F">
        <w:rPr>
          <w:rFonts w:ascii="Times New Roman" w:eastAsia="Times New Roman" w:hAnsi="Times New Roman" w:cs="Times New Roman"/>
          <w:sz w:val="28"/>
          <w:szCs w:val="28"/>
          <w:lang w:eastAsia="ru-RU"/>
        </w:rPr>
        <w:lastRenderedPageBreak/>
        <w:t>дотации на выравнивание бюджетной обеспеченности муниципального образования Богучанский район дополнительными нормативами отчислений в бюджет Богучанского района от налога на доходы физических лиц, которые после замены составили 90%.</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Исполнение расходов за счёт собственных сред</w:t>
      </w:r>
      <w:r w:rsidR="0083289C" w:rsidRPr="0020401F">
        <w:rPr>
          <w:rFonts w:ascii="Times New Roman" w:eastAsia="Times New Roman" w:hAnsi="Times New Roman" w:cs="Times New Roman"/>
          <w:sz w:val="28"/>
          <w:szCs w:val="28"/>
          <w:lang w:eastAsia="ru-RU"/>
        </w:rPr>
        <w:t>ств районного бюджета (765 660,2 тыс. руб.) составило 100</w:t>
      </w:r>
      <w:r w:rsidRPr="0020401F">
        <w:rPr>
          <w:rFonts w:ascii="Times New Roman" w:eastAsia="Times New Roman" w:hAnsi="Times New Roman" w:cs="Times New Roman"/>
          <w:sz w:val="28"/>
          <w:szCs w:val="28"/>
          <w:lang w:eastAsia="ru-RU"/>
        </w:rPr>
        <w:t>,5% от пр</w:t>
      </w:r>
      <w:r w:rsidR="0083289C" w:rsidRPr="0020401F">
        <w:rPr>
          <w:rFonts w:ascii="Times New Roman" w:eastAsia="Times New Roman" w:hAnsi="Times New Roman" w:cs="Times New Roman"/>
          <w:sz w:val="28"/>
          <w:szCs w:val="28"/>
          <w:lang w:eastAsia="ru-RU"/>
        </w:rPr>
        <w:t>едусмотренного объёма (761 680,2</w:t>
      </w:r>
      <w:r w:rsidRPr="0020401F">
        <w:rPr>
          <w:rFonts w:ascii="Times New Roman" w:eastAsia="Times New Roman" w:hAnsi="Times New Roman" w:cs="Times New Roman"/>
          <w:sz w:val="28"/>
          <w:szCs w:val="28"/>
          <w:lang w:eastAsia="ru-RU"/>
        </w:rPr>
        <w:t xml:space="preserve"> тыс. руб.), что позволяет оценить</w:t>
      </w:r>
      <w:r w:rsidR="00B34BF5">
        <w:rPr>
          <w:rFonts w:ascii="Times New Roman" w:eastAsia="Times New Roman" w:hAnsi="Times New Roman" w:cs="Times New Roman"/>
          <w:sz w:val="28"/>
          <w:szCs w:val="28"/>
          <w:lang w:eastAsia="ru-RU"/>
        </w:rPr>
        <w:t xml:space="preserve"> как высокое</w:t>
      </w:r>
      <w:r w:rsidRPr="0020401F">
        <w:rPr>
          <w:rFonts w:ascii="Times New Roman" w:eastAsia="Times New Roman" w:hAnsi="Times New Roman" w:cs="Times New Roman"/>
          <w:sz w:val="28"/>
          <w:szCs w:val="28"/>
          <w:lang w:eastAsia="ru-RU"/>
        </w:rPr>
        <w:t xml:space="preserve"> исполнение запланированных расходов</w:t>
      </w:r>
      <w:r w:rsidRPr="00A74E9A">
        <w:rPr>
          <w:rFonts w:ascii="Times New Roman" w:eastAsia="Times New Roman" w:hAnsi="Times New Roman" w:cs="Times New Roman"/>
          <w:b/>
          <w:sz w:val="28"/>
          <w:szCs w:val="28"/>
          <w:lang w:eastAsia="ru-RU"/>
        </w:rPr>
        <w:t>.</w:t>
      </w:r>
      <w:r w:rsidRPr="0020401F">
        <w:rPr>
          <w:rFonts w:ascii="Times New Roman" w:eastAsia="Times New Roman" w:hAnsi="Times New Roman" w:cs="Times New Roman"/>
          <w:sz w:val="28"/>
          <w:szCs w:val="28"/>
          <w:lang w:eastAsia="ru-RU"/>
        </w:rPr>
        <w:t xml:space="preserve"> </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Структура расходов отражает социальную направленн</w:t>
      </w:r>
      <w:r w:rsidR="00157216" w:rsidRPr="0020401F">
        <w:rPr>
          <w:rFonts w:ascii="Times New Roman" w:eastAsia="Times New Roman" w:hAnsi="Times New Roman" w:cs="Times New Roman"/>
          <w:sz w:val="28"/>
          <w:szCs w:val="28"/>
          <w:lang w:eastAsia="ru-RU"/>
        </w:rPr>
        <w:t>ость райо</w:t>
      </w:r>
      <w:r w:rsidR="00B82176" w:rsidRPr="0020401F">
        <w:rPr>
          <w:rFonts w:ascii="Times New Roman" w:eastAsia="Times New Roman" w:hAnsi="Times New Roman" w:cs="Times New Roman"/>
          <w:sz w:val="28"/>
          <w:szCs w:val="28"/>
          <w:lang w:eastAsia="ru-RU"/>
        </w:rPr>
        <w:t>нного бюджета. Более 73</w:t>
      </w:r>
      <w:r w:rsidRPr="0020401F">
        <w:rPr>
          <w:rFonts w:ascii="Times New Roman" w:eastAsia="Times New Roman" w:hAnsi="Times New Roman" w:cs="Times New Roman"/>
          <w:sz w:val="28"/>
          <w:szCs w:val="28"/>
          <w:lang w:eastAsia="ru-RU"/>
        </w:rPr>
        <w:t>% расходов районного бюджета направлены на финансирование социальной сферы: образования, культуры, здравоохранения, социальной политики, физической культуры, включая межбюджетные трансферты.</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 xml:space="preserve">В общем объёме расходов районного бюджета расходы на реализацию долгосрочных целевых </w:t>
      </w:r>
      <w:r w:rsidR="00350248" w:rsidRPr="0020401F">
        <w:rPr>
          <w:rFonts w:ascii="Times New Roman" w:eastAsia="Times New Roman" w:hAnsi="Times New Roman" w:cs="Times New Roman"/>
          <w:sz w:val="28"/>
          <w:szCs w:val="28"/>
          <w:lang w:eastAsia="ru-RU"/>
        </w:rPr>
        <w:t>программ составили 2% (39 768,4</w:t>
      </w:r>
      <w:r w:rsidRPr="0020401F">
        <w:rPr>
          <w:rFonts w:ascii="Times New Roman" w:eastAsia="Times New Roman" w:hAnsi="Times New Roman" w:cs="Times New Roman"/>
          <w:sz w:val="28"/>
          <w:szCs w:val="28"/>
          <w:lang w:eastAsia="ru-RU"/>
        </w:rPr>
        <w:t xml:space="preserve"> тыс. ру</w:t>
      </w:r>
      <w:r w:rsidR="00B116F8" w:rsidRPr="0020401F">
        <w:rPr>
          <w:rFonts w:ascii="Times New Roman" w:eastAsia="Times New Roman" w:hAnsi="Times New Roman" w:cs="Times New Roman"/>
          <w:sz w:val="28"/>
          <w:szCs w:val="28"/>
          <w:lang w:eastAsia="ru-RU"/>
        </w:rPr>
        <w:t>б.) и исполнены в сумме 38 779,1 тыс. руб. или 95,3</w:t>
      </w:r>
      <w:r w:rsidRPr="0020401F">
        <w:rPr>
          <w:rFonts w:ascii="Times New Roman" w:eastAsia="Times New Roman" w:hAnsi="Times New Roman" w:cs="Times New Roman"/>
          <w:sz w:val="28"/>
          <w:szCs w:val="28"/>
          <w:lang w:eastAsia="ru-RU"/>
        </w:rPr>
        <w:t xml:space="preserve">% от плановых назначений. Общая сумма неисполнения </w:t>
      </w:r>
      <w:r w:rsidR="00BE29DC">
        <w:rPr>
          <w:rFonts w:ascii="Times New Roman" w:eastAsia="Times New Roman" w:hAnsi="Times New Roman" w:cs="Times New Roman"/>
          <w:sz w:val="28"/>
          <w:szCs w:val="28"/>
          <w:lang w:eastAsia="ru-RU"/>
        </w:rPr>
        <w:t xml:space="preserve">расходов </w:t>
      </w:r>
      <w:r w:rsidRPr="0020401F">
        <w:rPr>
          <w:rFonts w:ascii="Times New Roman" w:eastAsia="Times New Roman" w:hAnsi="Times New Roman" w:cs="Times New Roman"/>
          <w:sz w:val="28"/>
          <w:szCs w:val="28"/>
          <w:lang w:eastAsia="ru-RU"/>
        </w:rPr>
        <w:t>по долгосрочным целевым п</w:t>
      </w:r>
      <w:r w:rsidR="00B116F8" w:rsidRPr="0020401F">
        <w:rPr>
          <w:rFonts w:ascii="Times New Roman" w:eastAsia="Times New Roman" w:hAnsi="Times New Roman" w:cs="Times New Roman"/>
          <w:sz w:val="28"/>
          <w:szCs w:val="28"/>
          <w:lang w:eastAsia="ru-RU"/>
        </w:rPr>
        <w:t>рограмм</w:t>
      </w:r>
      <w:r w:rsidR="00B34BF5">
        <w:rPr>
          <w:rFonts w:ascii="Times New Roman" w:eastAsia="Times New Roman" w:hAnsi="Times New Roman" w:cs="Times New Roman"/>
          <w:sz w:val="28"/>
          <w:szCs w:val="28"/>
          <w:lang w:eastAsia="ru-RU"/>
        </w:rPr>
        <w:t>ам</w:t>
      </w:r>
      <w:r w:rsidR="00B116F8" w:rsidRPr="0020401F">
        <w:rPr>
          <w:rFonts w:ascii="Times New Roman" w:eastAsia="Times New Roman" w:hAnsi="Times New Roman" w:cs="Times New Roman"/>
          <w:sz w:val="28"/>
          <w:szCs w:val="28"/>
          <w:lang w:eastAsia="ru-RU"/>
        </w:rPr>
        <w:t xml:space="preserve"> составила 989,3</w:t>
      </w:r>
      <w:r w:rsidRPr="0020401F">
        <w:rPr>
          <w:rFonts w:ascii="Times New Roman" w:eastAsia="Times New Roman" w:hAnsi="Times New Roman" w:cs="Times New Roman"/>
          <w:sz w:val="28"/>
          <w:szCs w:val="28"/>
          <w:lang w:eastAsia="ru-RU"/>
        </w:rPr>
        <w:t xml:space="preserve"> тыс. руб.</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Неполное освоение бюджетных назначений по долгосрочным целевым программам, в основном, обусловлено: недостаточной проработкой программ на этапе их формирования и несовершенством механизма исполнения в процессе реализации, о чём свидетельствуют неоднократные корректировки программ, поздним принятием решений об их корректировке, экономией бюджетных средств по результатам проведённых конкурсов на поставки товаров (работ) и оказание услуг, поздним поступлением средств из других бюджетов бюджетной системы Российской Федерации.</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Общая сумма неисполненных ассигнований райо</w:t>
      </w:r>
      <w:r w:rsidR="00B116F8" w:rsidRPr="0020401F">
        <w:rPr>
          <w:rFonts w:ascii="Times New Roman" w:eastAsia="Times New Roman" w:hAnsi="Times New Roman" w:cs="Times New Roman"/>
          <w:sz w:val="28"/>
          <w:szCs w:val="28"/>
          <w:lang w:eastAsia="ru-RU"/>
        </w:rPr>
        <w:t>нного бюджета составила 63 352,6</w:t>
      </w:r>
      <w:r w:rsidRPr="0020401F">
        <w:rPr>
          <w:rFonts w:ascii="Times New Roman" w:eastAsia="Times New Roman" w:hAnsi="Times New Roman" w:cs="Times New Roman"/>
          <w:sz w:val="28"/>
          <w:szCs w:val="28"/>
          <w:lang w:eastAsia="ru-RU"/>
        </w:rPr>
        <w:t xml:space="preserve"> тыс. руб. Наибольшие суммы неисполнения (менее 95%) отмечены по разделам: «Здравоохран</w:t>
      </w:r>
      <w:r w:rsidR="00B116F8" w:rsidRPr="0020401F">
        <w:rPr>
          <w:rFonts w:ascii="Times New Roman" w:eastAsia="Times New Roman" w:hAnsi="Times New Roman" w:cs="Times New Roman"/>
          <w:sz w:val="28"/>
          <w:szCs w:val="28"/>
          <w:lang w:eastAsia="ru-RU"/>
        </w:rPr>
        <w:t>ение» (82,7</w:t>
      </w:r>
      <w:r w:rsidRPr="0020401F">
        <w:rPr>
          <w:rFonts w:ascii="Times New Roman" w:eastAsia="Times New Roman" w:hAnsi="Times New Roman" w:cs="Times New Roman"/>
          <w:sz w:val="28"/>
          <w:szCs w:val="28"/>
          <w:lang w:eastAsia="ru-RU"/>
        </w:rPr>
        <w:t>%), «</w:t>
      </w:r>
      <w:r w:rsidR="00B116F8" w:rsidRPr="0020401F">
        <w:rPr>
          <w:rFonts w:ascii="Times New Roman" w:eastAsia="Times New Roman" w:hAnsi="Times New Roman" w:cs="Times New Roman"/>
          <w:sz w:val="28"/>
          <w:szCs w:val="28"/>
          <w:lang w:eastAsia="ru-RU"/>
        </w:rPr>
        <w:t>Физическая  культура и спорт» (91,1</w:t>
      </w:r>
      <w:r w:rsidRPr="0020401F">
        <w:rPr>
          <w:rFonts w:ascii="Times New Roman" w:eastAsia="Times New Roman" w:hAnsi="Times New Roman" w:cs="Times New Roman"/>
          <w:sz w:val="28"/>
          <w:szCs w:val="28"/>
          <w:lang w:eastAsia="ru-RU"/>
        </w:rPr>
        <w:t>%).</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 xml:space="preserve">В течение последних лет наблюдается динамика роста объёмов неиспользованных ассигнований. Так в 2010 году данный показатель составил 35 352,7 тыс. руб., что меньше </w:t>
      </w:r>
      <w:r w:rsidR="00352789" w:rsidRPr="0020401F">
        <w:rPr>
          <w:rFonts w:ascii="Times New Roman" w:eastAsia="Times New Roman" w:hAnsi="Times New Roman" w:cs="Times New Roman"/>
          <w:sz w:val="28"/>
          <w:szCs w:val="28"/>
          <w:lang w:eastAsia="ru-RU"/>
        </w:rPr>
        <w:t>аналогичного объёма средств 2013 года в 1,8</w:t>
      </w:r>
      <w:r w:rsidRPr="0020401F">
        <w:rPr>
          <w:rFonts w:ascii="Times New Roman" w:eastAsia="Times New Roman" w:hAnsi="Times New Roman" w:cs="Times New Roman"/>
          <w:sz w:val="28"/>
          <w:szCs w:val="28"/>
          <w:lang w:eastAsia="ru-RU"/>
        </w:rPr>
        <w:t xml:space="preserve"> раза, в 2011 году сумма неиспользованных назначений составила 41 8</w:t>
      </w:r>
      <w:r w:rsidR="00352789" w:rsidRPr="0020401F">
        <w:rPr>
          <w:rFonts w:ascii="Times New Roman" w:eastAsia="Times New Roman" w:hAnsi="Times New Roman" w:cs="Times New Roman"/>
          <w:sz w:val="28"/>
          <w:szCs w:val="28"/>
          <w:lang w:eastAsia="ru-RU"/>
        </w:rPr>
        <w:t>67,1 тыс. руб., что меньше в 1,5 раза показателя 2013</w:t>
      </w:r>
      <w:r w:rsidRPr="0020401F">
        <w:rPr>
          <w:rFonts w:ascii="Times New Roman" w:eastAsia="Times New Roman" w:hAnsi="Times New Roman" w:cs="Times New Roman"/>
          <w:sz w:val="28"/>
          <w:szCs w:val="28"/>
          <w:lang w:eastAsia="ru-RU"/>
        </w:rPr>
        <w:t xml:space="preserve"> года</w:t>
      </w:r>
      <w:r w:rsidR="002922D7" w:rsidRPr="0020401F">
        <w:rPr>
          <w:rFonts w:ascii="Times New Roman" w:eastAsia="Times New Roman" w:hAnsi="Times New Roman" w:cs="Times New Roman"/>
          <w:sz w:val="28"/>
          <w:szCs w:val="28"/>
          <w:lang w:eastAsia="ru-RU"/>
        </w:rPr>
        <w:t xml:space="preserve">, </w:t>
      </w:r>
      <w:r w:rsidR="00352789" w:rsidRPr="0020401F">
        <w:rPr>
          <w:rFonts w:ascii="Times New Roman" w:eastAsia="Times New Roman" w:hAnsi="Times New Roman" w:cs="Times New Roman"/>
          <w:sz w:val="28"/>
          <w:szCs w:val="28"/>
          <w:lang w:eastAsia="ru-RU"/>
        </w:rPr>
        <w:t>в 2012</w:t>
      </w:r>
      <w:r w:rsidR="002922D7" w:rsidRPr="0020401F">
        <w:rPr>
          <w:rFonts w:ascii="Times New Roman" w:eastAsia="Times New Roman" w:hAnsi="Times New Roman" w:cs="Times New Roman"/>
          <w:sz w:val="28"/>
          <w:szCs w:val="28"/>
          <w:lang w:eastAsia="ru-RU"/>
        </w:rPr>
        <w:t xml:space="preserve"> году сумма неиспользованн</w:t>
      </w:r>
      <w:r w:rsidR="00352789" w:rsidRPr="0020401F">
        <w:rPr>
          <w:rFonts w:ascii="Times New Roman" w:eastAsia="Times New Roman" w:hAnsi="Times New Roman" w:cs="Times New Roman"/>
          <w:sz w:val="28"/>
          <w:szCs w:val="28"/>
          <w:lang w:eastAsia="ru-RU"/>
        </w:rPr>
        <w:t>ых назначений составила 60 703,4 тыс. руб., что меньше в 1,1 раза показателя 2013</w:t>
      </w:r>
      <w:r w:rsidR="002922D7" w:rsidRPr="0020401F">
        <w:rPr>
          <w:rFonts w:ascii="Times New Roman" w:eastAsia="Times New Roman" w:hAnsi="Times New Roman" w:cs="Times New Roman"/>
          <w:sz w:val="28"/>
          <w:szCs w:val="28"/>
          <w:lang w:eastAsia="ru-RU"/>
        </w:rPr>
        <w:t xml:space="preserve"> года</w:t>
      </w:r>
      <w:r w:rsidRPr="0020401F">
        <w:rPr>
          <w:rFonts w:ascii="Times New Roman" w:eastAsia="Times New Roman" w:hAnsi="Times New Roman" w:cs="Times New Roman"/>
          <w:sz w:val="28"/>
          <w:szCs w:val="28"/>
          <w:lang w:eastAsia="ru-RU"/>
        </w:rPr>
        <w:t>.</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 xml:space="preserve">Таким образом, объём неисполненных средств районного бюджета, с одной стороны, увеличивает остатки средств на счёте, что сокращает потребность в привлечении дополнительных источников финансирования дефицита бюджета, с другой – является отражением ошибок в реализации </w:t>
      </w:r>
      <w:r w:rsidR="00306EB7">
        <w:rPr>
          <w:rFonts w:ascii="Times New Roman" w:eastAsia="Times New Roman" w:hAnsi="Times New Roman" w:cs="Times New Roman"/>
          <w:sz w:val="28"/>
          <w:szCs w:val="28"/>
          <w:lang w:eastAsia="ru-RU"/>
        </w:rPr>
        <w:t>процедур исполнения мероприятий и</w:t>
      </w:r>
      <w:r w:rsidRPr="0020401F">
        <w:rPr>
          <w:rFonts w:ascii="Times New Roman" w:eastAsia="Times New Roman" w:hAnsi="Times New Roman" w:cs="Times New Roman"/>
          <w:sz w:val="28"/>
          <w:szCs w:val="28"/>
          <w:lang w:eastAsia="ru-RU"/>
        </w:rPr>
        <w:t xml:space="preserve"> недостатков планирования бюджета.</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lastRenderedPageBreak/>
        <w:t>Также в заключении было отмечено, что за счёт содержания сверх предельной численности муниципальных служащих дополнительная нагрузка на районный бю</w:t>
      </w:r>
      <w:r w:rsidR="00F8378C" w:rsidRPr="0020401F">
        <w:rPr>
          <w:rFonts w:ascii="Times New Roman" w:eastAsia="Times New Roman" w:hAnsi="Times New Roman" w:cs="Times New Roman"/>
          <w:sz w:val="28"/>
          <w:szCs w:val="28"/>
          <w:lang w:eastAsia="ru-RU"/>
        </w:rPr>
        <w:t>джет сложилась в размере 8 975,3</w:t>
      </w:r>
      <w:r w:rsidRPr="0020401F">
        <w:rPr>
          <w:rFonts w:ascii="Times New Roman" w:eastAsia="Times New Roman" w:hAnsi="Times New Roman" w:cs="Times New Roman"/>
          <w:sz w:val="28"/>
          <w:szCs w:val="28"/>
          <w:lang w:eastAsia="ru-RU"/>
        </w:rPr>
        <w:t xml:space="preserve"> тыс. руб.</w:t>
      </w:r>
    </w:p>
    <w:p w:rsidR="0083700D" w:rsidRPr="0020401F" w:rsidRDefault="00F8378C"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Кроме того, в 2013</w:t>
      </w:r>
      <w:r w:rsidR="0083700D" w:rsidRPr="0020401F">
        <w:rPr>
          <w:rFonts w:ascii="Times New Roman" w:eastAsia="Times New Roman" w:hAnsi="Times New Roman" w:cs="Times New Roman"/>
          <w:sz w:val="28"/>
          <w:szCs w:val="28"/>
          <w:lang w:eastAsia="ru-RU"/>
        </w:rPr>
        <w:t xml:space="preserve"> году имели место инициативные расходы районного бюдж</w:t>
      </w:r>
      <w:r w:rsidRPr="0020401F">
        <w:rPr>
          <w:rFonts w:ascii="Times New Roman" w:eastAsia="Times New Roman" w:hAnsi="Times New Roman" w:cs="Times New Roman"/>
          <w:sz w:val="28"/>
          <w:szCs w:val="28"/>
          <w:lang w:eastAsia="ru-RU"/>
        </w:rPr>
        <w:t>ета, которые составили 16 849,3</w:t>
      </w:r>
      <w:r w:rsidR="0083700D" w:rsidRPr="0020401F">
        <w:rPr>
          <w:rFonts w:ascii="Times New Roman" w:eastAsia="Times New Roman" w:hAnsi="Times New Roman" w:cs="Times New Roman"/>
          <w:sz w:val="28"/>
          <w:szCs w:val="28"/>
          <w:lang w:eastAsia="ru-RU"/>
        </w:rPr>
        <w:t xml:space="preserve"> тыс. руб., что </w:t>
      </w:r>
      <w:r w:rsidR="008319CE" w:rsidRPr="0020401F">
        <w:rPr>
          <w:rFonts w:ascii="Times New Roman" w:eastAsia="Times New Roman" w:hAnsi="Times New Roman" w:cs="Times New Roman"/>
          <w:sz w:val="28"/>
          <w:szCs w:val="28"/>
          <w:lang w:eastAsia="ru-RU"/>
        </w:rPr>
        <w:t>меньше аналогичного показателя</w:t>
      </w:r>
      <w:r w:rsidR="0083700D" w:rsidRPr="0020401F">
        <w:rPr>
          <w:rFonts w:ascii="Times New Roman" w:eastAsia="Times New Roman" w:hAnsi="Times New Roman" w:cs="Times New Roman"/>
          <w:sz w:val="28"/>
          <w:szCs w:val="28"/>
          <w:lang w:eastAsia="ru-RU"/>
        </w:rPr>
        <w:t xml:space="preserve"> предыдущего года </w:t>
      </w:r>
      <w:r w:rsidR="008319CE" w:rsidRPr="0020401F">
        <w:rPr>
          <w:rFonts w:ascii="Times New Roman" w:eastAsia="Times New Roman" w:hAnsi="Times New Roman" w:cs="Times New Roman"/>
          <w:sz w:val="28"/>
          <w:szCs w:val="28"/>
          <w:lang w:eastAsia="ru-RU"/>
        </w:rPr>
        <w:t>в 8,9 раз</w:t>
      </w:r>
      <w:r w:rsidR="0083700D" w:rsidRPr="0020401F">
        <w:rPr>
          <w:rFonts w:ascii="Times New Roman" w:eastAsia="Times New Roman" w:hAnsi="Times New Roman" w:cs="Times New Roman"/>
          <w:sz w:val="28"/>
          <w:szCs w:val="28"/>
          <w:lang w:eastAsia="ru-RU"/>
        </w:rPr>
        <w:t>.</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В ходе проверки годового отчёта об исполнении районного бюджета, представленного Финансовым управлением в Контрольно-счётную комиссию, не установлено фактов неполноты и признаков недостоверности представленной бюджетной отчетности.</w:t>
      </w:r>
    </w:p>
    <w:p w:rsidR="0083700D" w:rsidRPr="0020401F" w:rsidRDefault="0083700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При внешней проверке годовой бюджетной отчетности главных администраторов бюджетных средств имели место следующие замечания:</w:t>
      </w:r>
      <w:r w:rsidR="008319CE" w:rsidRPr="0020401F">
        <w:rPr>
          <w:rFonts w:ascii="Times New Roman" w:eastAsia="Times New Roman" w:hAnsi="Times New Roman" w:cs="Times New Roman"/>
          <w:sz w:val="28"/>
          <w:szCs w:val="28"/>
          <w:lang w:eastAsia="ru-RU"/>
        </w:rPr>
        <w:t xml:space="preserve"> несоблюдение </w:t>
      </w:r>
      <w:r w:rsidR="008437DD">
        <w:rPr>
          <w:rFonts w:ascii="Times New Roman" w:eastAsia="Times New Roman" w:hAnsi="Times New Roman" w:cs="Times New Roman"/>
          <w:sz w:val="28"/>
          <w:szCs w:val="28"/>
          <w:lang w:eastAsia="ru-RU"/>
        </w:rPr>
        <w:t xml:space="preserve">установленных </w:t>
      </w:r>
      <w:r w:rsidR="008319CE" w:rsidRPr="0020401F">
        <w:rPr>
          <w:rFonts w:ascii="Times New Roman" w:eastAsia="Times New Roman" w:hAnsi="Times New Roman" w:cs="Times New Roman"/>
          <w:sz w:val="28"/>
          <w:szCs w:val="28"/>
          <w:lang w:eastAsia="ru-RU"/>
        </w:rPr>
        <w:t>требований о предоставлении отчетности</w:t>
      </w:r>
      <w:r w:rsidR="009148BF" w:rsidRPr="0020401F">
        <w:rPr>
          <w:rFonts w:ascii="Times New Roman" w:eastAsia="Times New Roman" w:hAnsi="Times New Roman" w:cs="Times New Roman"/>
          <w:sz w:val="28"/>
          <w:szCs w:val="28"/>
          <w:lang w:eastAsia="ru-RU"/>
        </w:rPr>
        <w:t xml:space="preserve"> и </w:t>
      </w:r>
      <w:r w:rsidR="00E9473F" w:rsidRPr="0020401F">
        <w:rPr>
          <w:rFonts w:ascii="Times New Roman" w:eastAsia="Times New Roman" w:hAnsi="Times New Roman" w:cs="Times New Roman"/>
          <w:sz w:val="28"/>
          <w:szCs w:val="28"/>
          <w:lang w:eastAsia="ru-RU"/>
        </w:rPr>
        <w:t>заполнении её форм</w:t>
      </w:r>
      <w:r w:rsidRPr="0020401F">
        <w:rPr>
          <w:rFonts w:ascii="Times New Roman" w:eastAsia="Times New Roman" w:hAnsi="Times New Roman" w:cs="Times New Roman"/>
          <w:sz w:val="28"/>
          <w:szCs w:val="28"/>
          <w:lang w:eastAsia="ru-RU"/>
        </w:rPr>
        <w:t>,</w:t>
      </w:r>
      <w:r w:rsidR="008319CE" w:rsidRPr="0020401F">
        <w:rPr>
          <w:rFonts w:ascii="Times New Roman" w:eastAsia="Times New Roman" w:hAnsi="Times New Roman" w:cs="Times New Roman"/>
          <w:sz w:val="28"/>
          <w:szCs w:val="28"/>
          <w:lang w:eastAsia="ru-RU"/>
        </w:rPr>
        <w:t xml:space="preserve"> </w:t>
      </w:r>
      <w:r w:rsidR="00E9473F" w:rsidRPr="0020401F">
        <w:rPr>
          <w:rFonts w:ascii="Times New Roman" w:eastAsia="Times New Roman" w:hAnsi="Times New Roman" w:cs="Times New Roman"/>
          <w:sz w:val="28"/>
          <w:szCs w:val="28"/>
          <w:lang w:eastAsia="ru-RU"/>
        </w:rPr>
        <w:t xml:space="preserve">не обеспечено соответствие </w:t>
      </w:r>
      <w:r w:rsidR="008437DD">
        <w:rPr>
          <w:rFonts w:ascii="Times New Roman" w:eastAsia="Times New Roman" w:hAnsi="Times New Roman" w:cs="Times New Roman"/>
          <w:sz w:val="28"/>
          <w:szCs w:val="28"/>
          <w:lang w:eastAsia="ru-RU"/>
        </w:rPr>
        <w:t xml:space="preserve">отдельных </w:t>
      </w:r>
      <w:r w:rsidR="00E9473F" w:rsidRPr="0020401F">
        <w:rPr>
          <w:rFonts w:ascii="Times New Roman" w:eastAsia="Times New Roman" w:hAnsi="Times New Roman" w:cs="Times New Roman"/>
          <w:sz w:val="28"/>
          <w:szCs w:val="28"/>
          <w:lang w:eastAsia="ru-RU"/>
        </w:rPr>
        <w:t xml:space="preserve">показателей бюджетной отчетности данным Главной книги, </w:t>
      </w:r>
      <w:r w:rsidRPr="0020401F">
        <w:rPr>
          <w:rFonts w:ascii="Times New Roman" w:eastAsia="Times New Roman" w:hAnsi="Times New Roman" w:cs="Times New Roman"/>
          <w:sz w:val="28"/>
          <w:szCs w:val="28"/>
          <w:lang w:eastAsia="ru-RU"/>
        </w:rPr>
        <w:t>невыполнение полномочий по формированию и сдачи конс</w:t>
      </w:r>
      <w:r w:rsidR="008319CE" w:rsidRPr="0020401F">
        <w:rPr>
          <w:rFonts w:ascii="Times New Roman" w:eastAsia="Times New Roman" w:hAnsi="Times New Roman" w:cs="Times New Roman"/>
          <w:sz w:val="28"/>
          <w:szCs w:val="28"/>
          <w:lang w:eastAsia="ru-RU"/>
        </w:rPr>
        <w:t>олидированной отчётности за 2013</w:t>
      </w:r>
      <w:r w:rsidRPr="0020401F">
        <w:rPr>
          <w:rFonts w:ascii="Times New Roman" w:eastAsia="Times New Roman" w:hAnsi="Times New Roman" w:cs="Times New Roman"/>
          <w:sz w:val="28"/>
          <w:szCs w:val="28"/>
          <w:lang w:eastAsia="ru-RU"/>
        </w:rPr>
        <w:t xml:space="preserve"> год администрацией Богучанского района и Управлением социальной защиты населения</w:t>
      </w:r>
      <w:r w:rsidR="00E9473F" w:rsidRPr="0020401F">
        <w:rPr>
          <w:rFonts w:ascii="Times New Roman" w:eastAsia="Times New Roman" w:hAnsi="Times New Roman" w:cs="Times New Roman"/>
          <w:sz w:val="28"/>
          <w:szCs w:val="28"/>
          <w:lang w:eastAsia="ru-RU"/>
        </w:rPr>
        <w:t>, осуществление внутреннего финансового контроля и внутреннего финансового аудита не в полной мере соответствует установле</w:t>
      </w:r>
      <w:r w:rsidR="00FF15D3" w:rsidRPr="0020401F">
        <w:rPr>
          <w:rFonts w:ascii="Times New Roman" w:eastAsia="Times New Roman" w:hAnsi="Times New Roman" w:cs="Times New Roman"/>
          <w:sz w:val="28"/>
          <w:szCs w:val="28"/>
          <w:lang w:eastAsia="ru-RU"/>
        </w:rPr>
        <w:t>нным требо</w:t>
      </w:r>
      <w:r w:rsidR="00E9473F" w:rsidRPr="0020401F">
        <w:rPr>
          <w:rFonts w:ascii="Times New Roman" w:eastAsia="Times New Roman" w:hAnsi="Times New Roman" w:cs="Times New Roman"/>
          <w:sz w:val="28"/>
          <w:szCs w:val="28"/>
          <w:lang w:eastAsia="ru-RU"/>
        </w:rPr>
        <w:t>ваниям</w:t>
      </w:r>
      <w:r w:rsidRPr="0020401F">
        <w:rPr>
          <w:rFonts w:ascii="Times New Roman" w:eastAsia="Times New Roman" w:hAnsi="Times New Roman" w:cs="Times New Roman"/>
          <w:sz w:val="28"/>
          <w:szCs w:val="28"/>
          <w:lang w:eastAsia="ru-RU"/>
        </w:rPr>
        <w:t>.</w:t>
      </w:r>
    </w:p>
    <w:p w:rsidR="0083700D" w:rsidRPr="0020401F" w:rsidRDefault="0083700D" w:rsidP="0020401F">
      <w:pPr>
        <w:numPr>
          <w:ilvl w:val="0"/>
          <w:numId w:val="1"/>
        </w:numPr>
        <w:tabs>
          <w:tab w:val="left" w:pos="0"/>
        </w:tabs>
        <w:autoSpaceDE w:val="0"/>
        <w:autoSpaceDN w:val="0"/>
        <w:adjustRightInd w:val="0"/>
        <w:spacing w:after="0" w:line="240" w:lineRule="auto"/>
        <w:ind w:left="0" w:firstLine="0"/>
        <w:contextualSpacing/>
        <w:jc w:val="center"/>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Контрольная деятельность</w:t>
      </w:r>
    </w:p>
    <w:p w:rsidR="0083700D" w:rsidRPr="0020401F" w:rsidRDefault="0083700D" w:rsidP="0020401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83700D" w:rsidRPr="0020401F" w:rsidRDefault="0083700D" w:rsidP="0020401F">
      <w:pPr>
        <w:numPr>
          <w:ilvl w:val="1"/>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 xml:space="preserve">Проверка </w:t>
      </w:r>
      <w:r w:rsidR="00C26ED1" w:rsidRPr="0020401F">
        <w:rPr>
          <w:rFonts w:ascii="Times New Roman" w:eastAsia="Times New Roman" w:hAnsi="Times New Roman" w:cs="Times New Roman"/>
          <w:sz w:val="28"/>
          <w:szCs w:val="28"/>
          <w:lang w:eastAsia="ru-RU"/>
        </w:rPr>
        <w:t xml:space="preserve">эффективности </w:t>
      </w:r>
      <w:r w:rsidRPr="0020401F">
        <w:rPr>
          <w:rFonts w:ascii="Times New Roman" w:eastAsia="Times New Roman" w:hAnsi="Times New Roman" w:cs="Times New Roman"/>
          <w:sz w:val="28"/>
          <w:szCs w:val="28"/>
          <w:lang w:eastAsia="ru-RU"/>
        </w:rPr>
        <w:t>использования бюджетных средств, направленных на реализацию долгосрочной целевой программы «</w:t>
      </w:r>
      <w:r w:rsidR="00C26ED1" w:rsidRPr="0020401F">
        <w:rPr>
          <w:rFonts w:ascii="Times New Roman" w:eastAsia="Times New Roman" w:hAnsi="Times New Roman" w:cs="Times New Roman"/>
          <w:sz w:val="28"/>
          <w:szCs w:val="28"/>
          <w:lang w:eastAsia="ru-RU"/>
        </w:rPr>
        <w:t>Отдых, оздоровление, занятость детей и подростков Богучанского района» на 2011-2013</w:t>
      </w:r>
      <w:r w:rsidRPr="0020401F">
        <w:rPr>
          <w:rFonts w:ascii="Times New Roman" w:eastAsia="Times New Roman" w:hAnsi="Times New Roman" w:cs="Times New Roman"/>
          <w:sz w:val="28"/>
          <w:szCs w:val="28"/>
          <w:lang w:eastAsia="ru-RU"/>
        </w:rPr>
        <w:t xml:space="preserve"> годы</w:t>
      </w:r>
      <w:r w:rsidR="00C26ED1" w:rsidRPr="0020401F">
        <w:rPr>
          <w:rFonts w:ascii="Times New Roman" w:eastAsia="Times New Roman" w:hAnsi="Times New Roman" w:cs="Times New Roman"/>
          <w:sz w:val="28"/>
          <w:szCs w:val="28"/>
          <w:lang w:eastAsia="ru-RU"/>
        </w:rPr>
        <w:t xml:space="preserve"> </w:t>
      </w:r>
    </w:p>
    <w:p w:rsidR="0083700D" w:rsidRPr="0020401F" w:rsidRDefault="0083700D" w:rsidP="0020401F">
      <w:pPr>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В ходе проведения контрольного мероприятия установлено следующее.</w:t>
      </w:r>
    </w:p>
    <w:p w:rsidR="00590A58" w:rsidRPr="0020401F" w:rsidRDefault="00F6432B" w:rsidP="0020401F">
      <w:pPr>
        <w:pStyle w:val="a3"/>
        <w:ind w:left="0" w:firstLine="720"/>
        <w:jc w:val="both"/>
        <w:rPr>
          <w:rFonts w:ascii="Times New Roman" w:hAnsi="Times New Roman" w:cs="Times New Roman"/>
          <w:sz w:val="28"/>
          <w:szCs w:val="28"/>
        </w:rPr>
      </w:pPr>
      <w:r w:rsidRPr="0020401F">
        <w:rPr>
          <w:rFonts w:ascii="Times New Roman" w:hAnsi="Times New Roman" w:cs="Times New Roman"/>
          <w:sz w:val="28"/>
          <w:szCs w:val="28"/>
        </w:rPr>
        <w:t>Целью Программы является развитие в районе эффективной системы круглогодичного отдыха, оздоровления и занятости детей и подростков, нуждающихся в особой заботе государства: детей-сирот, детей оставшихся без попечения родителей, детей с ограниченными возможностями, детей из малоимущих семей, детей из семей безработных граждан, детей состоящих на учете в органах внутренних дел; одаренных детей.</w:t>
      </w:r>
    </w:p>
    <w:p w:rsidR="00F6432B" w:rsidRPr="0020401F" w:rsidRDefault="00F6432B" w:rsidP="0020401F">
      <w:pPr>
        <w:pStyle w:val="a3"/>
        <w:ind w:left="0" w:firstLine="720"/>
        <w:jc w:val="both"/>
        <w:rPr>
          <w:rFonts w:ascii="Times New Roman" w:hAnsi="Times New Roman" w:cs="Times New Roman"/>
          <w:sz w:val="28"/>
          <w:szCs w:val="28"/>
        </w:rPr>
      </w:pPr>
      <w:r w:rsidRPr="0020401F">
        <w:rPr>
          <w:rFonts w:ascii="Times New Roman" w:hAnsi="Times New Roman" w:cs="Times New Roman"/>
          <w:sz w:val="28"/>
          <w:szCs w:val="28"/>
        </w:rPr>
        <w:t>Для достижения цели пре</w:t>
      </w:r>
      <w:r w:rsidR="00E8009A">
        <w:rPr>
          <w:rFonts w:ascii="Times New Roman" w:hAnsi="Times New Roman" w:cs="Times New Roman"/>
          <w:sz w:val="28"/>
          <w:szCs w:val="28"/>
        </w:rPr>
        <w:t>дусматривается решение следующих задач</w:t>
      </w:r>
      <w:r w:rsidRPr="0020401F">
        <w:rPr>
          <w:rFonts w:ascii="Times New Roman" w:hAnsi="Times New Roman" w:cs="Times New Roman"/>
          <w:sz w:val="28"/>
          <w:szCs w:val="28"/>
        </w:rPr>
        <w:t>: создание условий для отдыха, оздоровления, занятости детей и подростков и укрепление материально-технической базы детских оздоровительных учреждений района.</w:t>
      </w:r>
    </w:p>
    <w:p w:rsidR="00F6432B" w:rsidRPr="0020401F" w:rsidRDefault="00F6432B" w:rsidP="0020401F">
      <w:pPr>
        <w:pStyle w:val="a3"/>
        <w:ind w:left="0" w:firstLine="720"/>
        <w:jc w:val="both"/>
        <w:rPr>
          <w:rFonts w:ascii="Times New Roman" w:hAnsi="Times New Roman" w:cs="Times New Roman"/>
          <w:sz w:val="28"/>
          <w:szCs w:val="28"/>
        </w:rPr>
      </w:pPr>
      <w:r w:rsidRPr="0020401F">
        <w:rPr>
          <w:rFonts w:ascii="Times New Roman" w:hAnsi="Times New Roman" w:cs="Times New Roman"/>
          <w:sz w:val="28"/>
          <w:szCs w:val="28"/>
        </w:rPr>
        <w:t>В ходе формирования и утверждения Программы допущены недостатки, которые в дальнейшем негативно повлияли на результаты реализации и оценки эффективности вып</w:t>
      </w:r>
      <w:r w:rsidR="005F2F41">
        <w:rPr>
          <w:rFonts w:ascii="Times New Roman" w:hAnsi="Times New Roman" w:cs="Times New Roman"/>
          <w:sz w:val="28"/>
          <w:szCs w:val="28"/>
        </w:rPr>
        <w:t>олнения Программы: не утвержденные целевые индикаторы</w:t>
      </w:r>
      <w:r w:rsidRPr="0020401F">
        <w:rPr>
          <w:rFonts w:ascii="Times New Roman" w:hAnsi="Times New Roman" w:cs="Times New Roman"/>
          <w:sz w:val="28"/>
          <w:szCs w:val="28"/>
        </w:rPr>
        <w:t xml:space="preserve">, ожидаемые конечные результаты </w:t>
      </w:r>
      <w:r w:rsidRPr="0020401F">
        <w:rPr>
          <w:rFonts w:ascii="Times New Roman" w:hAnsi="Times New Roman" w:cs="Times New Roman"/>
          <w:sz w:val="28"/>
          <w:szCs w:val="28"/>
        </w:rPr>
        <w:lastRenderedPageBreak/>
        <w:t>недостаточно увязаны с целями и задачами реализации Программы, несоответствие показателей паспорта и мероприятий Программы.</w:t>
      </w:r>
    </w:p>
    <w:p w:rsidR="00F6432B" w:rsidRPr="0020401F" w:rsidRDefault="00F6432B" w:rsidP="0020401F">
      <w:pPr>
        <w:pStyle w:val="a3"/>
        <w:ind w:left="0" w:firstLine="720"/>
        <w:jc w:val="both"/>
        <w:rPr>
          <w:rFonts w:ascii="Times New Roman" w:hAnsi="Times New Roman" w:cs="Times New Roman"/>
          <w:sz w:val="28"/>
          <w:szCs w:val="28"/>
        </w:rPr>
      </w:pPr>
      <w:r w:rsidRPr="0020401F">
        <w:rPr>
          <w:rFonts w:ascii="Times New Roman" w:hAnsi="Times New Roman" w:cs="Times New Roman"/>
          <w:sz w:val="28"/>
          <w:szCs w:val="28"/>
        </w:rPr>
        <w:t xml:space="preserve">Анализ управления Программой позволяет сделать вывод о том, что Программой не определены: </w:t>
      </w:r>
    </w:p>
    <w:p w:rsidR="00F6432B" w:rsidRPr="0020401F" w:rsidRDefault="00F6432B" w:rsidP="0020401F">
      <w:pPr>
        <w:pStyle w:val="a3"/>
        <w:numPr>
          <w:ilvl w:val="0"/>
          <w:numId w:val="8"/>
        </w:numPr>
        <w:jc w:val="both"/>
        <w:rPr>
          <w:rFonts w:ascii="Times New Roman" w:hAnsi="Times New Roman" w:cs="Times New Roman"/>
          <w:sz w:val="28"/>
          <w:szCs w:val="28"/>
        </w:rPr>
      </w:pPr>
      <w:r w:rsidRPr="0020401F">
        <w:rPr>
          <w:rFonts w:ascii="Times New Roman" w:hAnsi="Times New Roman" w:cs="Times New Roman"/>
          <w:sz w:val="28"/>
          <w:szCs w:val="28"/>
        </w:rPr>
        <w:t>система управления процессом реализации мероприятий Программы;</w:t>
      </w:r>
    </w:p>
    <w:p w:rsidR="00F6432B" w:rsidRPr="0020401F" w:rsidRDefault="00F6432B" w:rsidP="0020401F">
      <w:pPr>
        <w:pStyle w:val="a3"/>
        <w:numPr>
          <w:ilvl w:val="0"/>
          <w:numId w:val="8"/>
        </w:numPr>
        <w:jc w:val="both"/>
        <w:rPr>
          <w:rFonts w:ascii="Times New Roman" w:hAnsi="Times New Roman" w:cs="Times New Roman"/>
          <w:sz w:val="28"/>
          <w:szCs w:val="28"/>
        </w:rPr>
      </w:pPr>
      <w:r w:rsidRPr="0020401F">
        <w:rPr>
          <w:rFonts w:ascii="Times New Roman" w:hAnsi="Times New Roman" w:cs="Times New Roman"/>
          <w:sz w:val="28"/>
          <w:szCs w:val="28"/>
        </w:rPr>
        <w:t>конкретное структурное подразделение администрации района, которое исполняет полномочия заказчика Программы;</w:t>
      </w:r>
    </w:p>
    <w:p w:rsidR="00F6432B" w:rsidRPr="0020401F" w:rsidRDefault="00F6432B" w:rsidP="0020401F">
      <w:pPr>
        <w:pStyle w:val="a3"/>
        <w:numPr>
          <w:ilvl w:val="0"/>
          <w:numId w:val="8"/>
        </w:numPr>
        <w:jc w:val="both"/>
        <w:rPr>
          <w:rFonts w:ascii="Times New Roman" w:hAnsi="Times New Roman" w:cs="Times New Roman"/>
          <w:sz w:val="28"/>
          <w:szCs w:val="28"/>
        </w:rPr>
      </w:pPr>
      <w:r w:rsidRPr="0020401F">
        <w:rPr>
          <w:rFonts w:ascii="Times New Roman" w:hAnsi="Times New Roman" w:cs="Times New Roman"/>
          <w:sz w:val="28"/>
          <w:szCs w:val="28"/>
        </w:rPr>
        <w:t xml:space="preserve">структурное подразделение, ответственное за реализацию Программы, достижение конечных результатов, целевое и эффективное использование бюджетных средств, а также осуществляющее управление Программой. </w:t>
      </w:r>
    </w:p>
    <w:p w:rsidR="00F6432B" w:rsidRPr="0020401F" w:rsidRDefault="00F6432B" w:rsidP="0020401F">
      <w:pPr>
        <w:pStyle w:val="a3"/>
        <w:numPr>
          <w:ilvl w:val="0"/>
          <w:numId w:val="8"/>
        </w:numPr>
        <w:jc w:val="both"/>
        <w:rPr>
          <w:rFonts w:ascii="Times New Roman" w:hAnsi="Times New Roman" w:cs="Times New Roman"/>
          <w:sz w:val="28"/>
          <w:szCs w:val="28"/>
        </w:rPr>
      </w:pPr>
      <w:r w:rsidRPr="0020401F">
        <w:rPr>
          <w:rFonts w:ascii="Times New Roman" w:hAnsi="Times New Roman" w:cs="Times New Roman"/>
          <w:sz w:val="28"/>
          <w:szCs w:val="28"/>
        </w:rPr>
        <w:t>конкретная служба администрации района, которая должна выполнять мониторинг по целевым индикаторам Программы и показателям результативности, а также координировать исполнение программных мероприятий.</w:t>
      </w:r>
    </w:p>
    <w:p w:rsidR="00F6432B" w:rsidRPr="0020401F" w:rsidRDefault="00F6432B" w:rsidP="0020401F">
      <w:pPr>
        <w:pStyle w:val="a3"/>
        <w:ind w:left="0" w:firstLine="720"/>
        <w:jc w:val="both"/>
        <w:rPr>
          <w:rFonts w:ascii="Times New Roman" w:hAnsi="Times New Roman" w:cs="Times New Roman"/>
          <w:sz w:val="28"/>
          <w:szCs w:val="28"/>
        </w:rPr>
      </w:pPr>
      <w:r w:rsidRPr="0020401F">
        <w:rPr>
          <w:rFonts w:ascii="Times New Roman" w:hAnsi="Times New Roman" w:cs="Times New Roman"/>
          <w:sz w:val="28"/>
          <w:szCs w:val="28"/>
        </w:rPr>
        <w:t xml:space="preserve">Паспортом Программы не предусмотрено осуществление контроля за целевым исполнением средств районного бюджета. </w:t>
      </w:r>
    </w:p>
    <w:p w:rsidR="00F6432B" w:rsidRPr="0020401F" w:rsidRDefault="00F6432B" w:rsidP="0020401F">
      <w:pPr>
        <w:pStyle w:val="a3"/>
        <w:spacing w:after="0" w:line="240" w:lineRule="auto"/>
        <w:ind w:left="0" w:firstLine="720"/>
        <w:jc w:val="both"/>
        <w:rPr>
          <w:rFonts w:ascii="Times New Roman" w:eastAsia="Times New Roman" w:hAnsi="Times New Roman" w:cs="Times New Roman"/>
          <w:sz w:val="28"/>
          <w:szCs w:val="28"/>
          <w:lang w:eastAsia="ru-RU"/>
        </w:rPr>
      </w:pPr>
      <w:r w:rsidRPr="0020401F">
        <w:rPr>
          <w:rFonts w:ascii="Times New Roman" w:hAnsi="Times New Roman" w:cs="Times New Roman"/>
          <w:sz w:val="28"/>
          <w:szCs w:val="28"/>
        </w:rPr>
        <w:t xml:space="preserve">Реализация Программы не обеспечила </w:t>
      </w:r>
      <w:r w:rsidRPr="0020401F">
        <w:rPr>
          <w:rFonts w:ascii="Times New Roman" w:eastAsia="Times New Roman" w:hAnsi="Times New Roman" w:cs="Times New Roman"/>
          <w:sz w:val="28"/>
          <w:szCs w:val="28"/>
          <w:lang w:eastAsia="ru-RU"/>
        </w:rPr>
        <w:t>еже</w:t>
      </w:r>
      <w:r w:rsidR="00A41630">
        <w:rPr>
          <w:rFonts w:ascii="Times New Roman" w:eastAsia="Times New Roman" w:hAnsi="Times New Roman" w:cs="Times New Roman"/>
          <w:sz w:val="28"/>
          <w:szCs w:val="28"/>
          <w:lang w:eastAsia="ru-RU"/>
        </w:rPr>
        <w:t>годное исполнение 2 мероприятий.</w:t>
      </w:r>
    </w:p>
    <w:p w:rsidR="00F6432B" w:rsidRPr="0020401F" w:rsidRDefault="00F6432B" w:rsidP="0020401F">
      <w:pPr>
        <w:pStyle w:val="a3"/>
        <w:spacing w:after="0" w:line="240" w:lineRule="auto"/>
        <w:ind w:left="0" w:firstLine="720"/>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При проверке установлено, что ни по одному мероприятию не достигнуты ожидаемые рез</w:t>
      </w:r>
      <w:r w:rsidR="00A41630">
        <w:rPr>
          <w:rFonts w:ascii="Times New Roman" w:eastAsia="Times New Roman" w:hAnsi="Times New Roman" w:cs="Times New Roman"/>
          <w:sz w:val="28"/>
          <w:szCs w:val="28"/>
          <w:lang w:eastAsia="ru-RU"/>
        </w:rPr>
        <w:t>ультаты от реализации Программы.</w:t>
      </w:r>
      <w:r w:rsidRPr="0020401F">
        <w:rPr>
          <w:rFonts w:ascii="Times New Roman" w:hAnsi="Times New Roman" w:cs="Times New Roman"/>
          <w:sz w:val="28"/>
          <w:szCs w:val="28"/>
        </w:rPr>
        <w:t xml:space="preserve"> </w:t>
      </w:r>
    </w:p>
    <w:p w:rsidR="00F6432B" w:rsidRPr="0020401F" w:rsidRDefault="00F6432B" w:rsidP="0020401F">
      <w:pPr>
        <w:pStyle w:val="a3"/>
        <w:spacing w:after="0" w:line="240" w:lineRule="auto"/>
        <w:ind w:left="0" w:firstLine="720"/>
        <w:jc w:val="both"/>
        <w:rPr>
          <w:rFonts w:ascii="Times New Roman" w:eastAsia="Times New Roman" w:hAnsi="Times New Roman" w:cs="Times New Roman"/>
          <w:sz w:val="28"/>
          <w:szCs w:val="28"/>
          <w:lang w:eastAsia="ru-RU"/>
        </w:rPr>
      </w:pPr>
      <w:r w:rsidRPr="0020401F">
        <w:rPr>
          <w:rFonts w:ascii="Times New Roman" w:hAnsi="Times New Roman" w:cs="Times New Roman"/>
          <w:sz w:val="28"/>
          <w:szCs w:val="28"/>
        </w:rPr>
        <w:t>Недостатки, допущенные в ходе разработки Программы, отсутствие разработанной системы управления Программой и осуществление её, отсутствие мониторинга реализации Программы, недостаточный контроль за ходом выполнения Программы со стороны администрации Богучанского района не позволили достигнуть ожидаемых результатов от реализации Программы при достаточно высоком освоении бюджетных средств (99%). Как результат сложившейся ситуации – не удалось выполнить поставленные цели и задачи при реализации Программы.</w:t>
      </w:r>
    </w:p>
    <w:p w:rsidR="00F6432B" w:rsidRPr="0020401F" w:rsidRDefault="00F6432B" w:rsidP="0020401F">
      <w:pPr>
        <w:pStyle w:val="a3"/>
        <w:spacing w:line="240" w:lineRule="auto"/>
        <w:ind w:left="0" w:right="-1" w:firstLine="720"/>
        <w:jc w:val="both"/>
        <w:rPr>
          <w:rFonts w:ascii="Times New Roman" w:hAnsi="Times New Roman" w:cs="Times New Roman"/>
          <w:sz w:val="28"/>
          <w:szCs w:val="28"/>
        </w:rPr>
      </w:pPr>
      <w:r w:rsidRPr="0020401F">
        <w:rPr>
          <w:rFonts w:ascii="Times New Roman" w:hAnsi="Times New Roman" w:cs="Times New Roman"/>
          <w:sz w:val="28"/>
          <w:szCs w:val="28"/>
        </w:rPr>
        <w:t xml:space="preserve">Дать положительную оценку эффективности использования бюджетных средств не возможно, так как не достигнуты ожидаемые результаты от реализации Программы, а </w:t>
      </w:r>
      <w:r w:rsidR="005549BB" w:rsidRPr="0020401F">
        <w:rPr>
          <w:rFonts w:ascii="Times New Roman" w:hAnsi="Times New Roman" w:cs="Times New Roman"/>
          <w:sz w:val="28"/>
          <w:szCs w:val="28"/>
        </w:rPr>
        <w:t xml:space="preserve">также </w:t>
      </w:r>
      <w:r w:rsidRPr="0020401F">
        <w:rPr>
          <w:rFonts w:ascii="Times New Roman" w:hAnsi="Times New Roman" w:cs="Times New Roman"/>
          <w:sz w:val="28"/>
          <w:szCs w:val="28"/>
        </w:rPr>
        <w:t>поставленные цели и задачи.</w:t>
      </w:r>
    </w:p>
    <w:p w:rsidR="0083700D" w:rsidRPr="0020401F" w:rsidRDefault="0083700D" w:rsidP="00486596">
      <w:pPr>
        <w:numPr>
          <w:ilvl w:val="1"/>
          <w:numId w:val="1"/>
        </w:numPr>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 xml:space="preserve">Проверка </w:t>
      </w:r>
      <w:r w:rsidR="00C50B46" w:rsidRPr="0020401F">
        <w:rPr>
          <w:rFonts w:ascii="Times New Roman" w:eastAsia="Times New Roman" w:hAnsi="Times New Roman" w:cs="Times New Roman"/>
          <w:sz w:val="28"/>
          <w:szCs w:val="28"/>
          <w:lang w:eastAsia="ru-RU"/>
        </w:rPr>
        <w:t xml:space="preserve">законности и эффективности </w:t>
      </w:r>
      <w:r w:rsidR="000D3128" w:rsidRPr="0020401F">
        <w:rPr>
          <w:rFonts w:ascii="Times New Roman" w:eastAsia="Times New Roman" w:hAnsi="Times New Roman" w:cs="Times New Roman"/>
          <w:sz w:val="28"/>
          <w:szCs w:val="28"/>
          <w:lang w:eastAsia="ru-RU"/>
        </w:rPr>
        <w:t xml:space="preserve">использования средств районного бюджета на выплату пенсии за выслугу лет </w:t>
      </w:r>
      <w:r w:rsidR="00CA11E1" w:rsidRPr="0020401F">
        <w:rPr>
          <w:rFonts w:ascii="Times New Roman" w:eastAsia="Times New Roman" w:hAnsi="Times New Roman" w:cs="Times New Roman"/>
          <w:sz w:val="28"/>
          <w:szCs w:val="28"/>
          <w:lang w:eastAsia="ru-RU"/>
        </w:rPr>
        <w:t>лицам, замещавшим должности муниципальной службы в муниципальном образовании Богучанский район.</w:t>
      </w:r>
    </w:p>
    <w:p w:rsidR="0083700D" w:rsidRPr="0020401F" w:rsidRDefault="0083700D" w:rsidP="0020401F">
      <w:pPr>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В ходе проведения контрольного мероприятия установлено следующее.</w:t>
      </w:r>
    </w:p>
    <w:p w:rsidR="00CA11E1" w:rsidRPr="0020401F" w:rsidRDefault="005B0B70" w:rsidP="00AA7CBB">
      <w:pPr>
        <w:pStyle w:val="msonormalbullet2gifbullet2gif"/>
        <w:spacing w:before="0" w:beforeAutospacing="0"/>
        <w:ind w:firstLine="709"/>
        <w:contextualSpacing/>
        <w:jc w:val="both"/>
        <w:rPr>
          <w:sz w:val="28"/>
          <w:szCs w:val="28"/>
        </w:rPr>
      </w:pPr>
      <w:r w:rsidRPr="0020401F">
        <w:rPr>
          <w:sz w:val="28"/>
          <w:szCs w:val="28"/>
        </w:rPr>
        <w:t>При назначении, начислении и выплате</w:t>
      </w:r>
      <w:r w:rsidR="00CA11E1" w:rsidRPr="0020401F">
        <w:rPr>
          <w:sz w:val="28"/>
          <w:szCs w:val="28"/>
        </w:rPr>
        <w:t xml:space="preserve"> пенсий лицам, замещавшим муниципальные должности, допускалось невыполнение отдельных </w:t>
      </w:r>
      <w:r w:rsidR="00CA11E1" w:rsidRPr="0020401F">
        <w:rPr>
          <w:sz w:val="28"/>
          <w:szCs w:val="28"/>
        </w:rPr>
        <w:lastRenderedPageBreak/>
        <w:t xml:space="preserve">требований установленных </w:t>
      </w:r>
      <w:r w:rsidR="00CA11E1" w:rsidRPr="004F5976">
        <w:rPr>
          <w:sz w:val="28"/>
          <w:szCs w:val="28"/>
        </w:rPr>
        <w:t>Положением</w:t>
      </w:r>
      <w:r w:rsidR="004F5976">
        <w:rPr>
          <w:sz w:val="28"/>
          <w:szCs w:val="28"/>
        </w:rPr>
        <w:t xml:space="preserve"> «</w:t>
      </w:r>
      <w:r w:rsidR="004F5976" w:rsidRPr="00CF4295">
        <w:rPr>
          <w:sz w:val="28"/>
          <w:szCs w:val="28"/>
        </w:rPr>
        <w:t>о порядке выплаты пенсии за выслугу лет лицам, замещавшим должности муниципальной службы в муниципально</w:t>
      </w:r>
      <w:r w:rsidR="004F5976">
        <w:rPr>
          <w:sz w:val="28"/>
          <w:szCs w:val="28"/>
        </w:rPr>
        <w:t>м образовании Богучанский район»,</w:t>
      </w:r>
      <w:r w:rsidR="004F5976">
        <w:rPr>
          <w:b/>
          <w:sz w:val="28"/>
          <w:szCs w:val="28"/>
        </w:rPr>
        <w:t xml:space="preserve"> </w:t>
      </w:r>
      <w:r w:rsidR="00CA11E1" w:rsidRPr="0020401F">
        <w:rPr>
          <w:sz w:val="28"/>
          <w:szCs w:val="28"/>
        </w:rPr>
        <w:t xml:space="preserve">что привело к нарушению сроков начисления и выплаты пенсий, допущению </w:t>
      </w:r>
      <w:r w:rsidR="00CA11E1" w:rsidRPr="00C95BBA">
        <w:rPr>
          <w:sz w:val="28"/>
          <w:szCs w:val="28"/>
        </w:rPr>
        <w:t>ошибок</w:t>
      </w:r>
      <w:r w:rsidR="00CA11E1" w:rsidRPr="0020401F">
        <w:rPr>
          <w:sz w:val="28"/>
          <w:szCs w:val="28"/>
        </w:rPr>
        <w:t xml:space="preserve"> при проведении перерасчета пенсии.</w:t>
      </w:r>
    </w:p>
    <w:p w:rsidR="00CA11E1" w:rsidRPr="0020401F" w:rsidRDefault="00CA11E1" w:rsidP="0020401F">
      <w:pPr>
        <w:pStyle w:val="msonormalbullet2gifbullet2gif"/>
        <w:spacing w:before="0" w:beforeAutospacing="0" w:after="0" w:afterAutospacing="0"/>
        <w:ind w:firstLine="709"/>
        <w:contextualSpacing/>
        <w:jc w:val="both"/>
        <w:rPr>
          <w:sz w:val="28"/>
          <w:szCs w:val="28"/>
        </w:rPr>
      </w:pPr>
      <w:r w:rsidRPr="0020401F">
        <w:rPr>
          <w:sz w:val="28"/>
          <w:szCs w:val="28"/>
        </w:rPr>
        <w:t>Отсутствие внутреннего финансового контроля позволило допустить недостатки и нарушения, установленные в период проведения проверки.</w:t>
      </w:r>
    </w:p>
    <w:p w:rsidR="00CA11E1" w:rsidRPr="0020401F" w:rsidRDefault="00CA11E1" w:rsidP="0020401F">
      <w:pPr>
        <w:pStyle w:val="msonormalbullet2gifbullet2gif"/>
        <w:spacing w:before="0" w:beforeAutospacing="0" w:after="0" w:afterAutospacing="0"/>
        <w:ind w:firstLine="709"/>
        <w:contextualSpacing/>
        <w:jc w:val="both"/>
        <w:rPr>
          <w:sz w:val="28"/>
          <w:szCs w:val="28"/>
        </w:rPr>
      </w:pPr>
      <w:r w:rsidRPr="0020401F">
        <w:rPr>
          <w:sz w:val="28"/>
          <w:szCs w:val="28"/>
        </w:rPr>
        <w:t xml:space="preserve">Недостаточно высокий размер пенсии за выслугу лет и значительное количество получателей пенсии в минимальном размере позволяет сделать вывод о недостаточном факторе стимуляции работы в органах местного самоуправления. Преимущество в размере назначаемых пенсий складывается только по высшей группе должностей – Глава и его заместители. </w:t>
      </w:r>
    </w:p>
    <w:p w:rsidR="00CA11E1" w:rsidRPr="0020401F" w:rsidRDefault="00CA11E1" w:rsidP="0020401F">
      <w:pPr>
        <w:pStyle w:val="msonormalbullet2gifbullet3gif"/>
        <w:spacing w:before="0" w:beforeAutospacing="0" w:after="0" w:afterAutospacing="0"/>
        <w:ind w:firstLine="709"/>
        <w:contextualSpacing/>
        <w:jc w:val="both"/>
        <w:rPr>
          <w:sz w:val="28"/>
          <w:szCs w:val="28"/>
        </w:rPr>
      </w:pPr>
      <w:r w:rsidRPr="0020401F">
        <w:rPr>
          <w:sz w:val="28"/>
          <w:szCs w:val="28"/>
        </w:rPr>
        <w:t>Анализ изменения размера пенсии в 2013 году показал, что, не смотря на рост количества получателей пенсии, расходы на её выплату сократились.</w:t>
      </w:r>
    </w:p>
    <w:p w:rsidR="005C6A1D" w:rsidRPr="0020401F" w:rsidRDefault="005C6A1D" w:rsidP="0020401F">
      <w:pPr>
        <w:numPr>
          <w:ilvl w:val="1"/>
          <w:numId w:val="1"/>
        </w:numPr>
        <w:autoSpaceDE w:val="0"/>
        <w:autoSpaceDN w:val="0"/>
        <w:adjustRightInd w:val="0"/>
        <w:spacing w:after="0" w:line="240" w:lineRule="auto"/>
        <w:ind w:left="0" w:firstLine="0"/>
        <w:contextualSpacing/>
        <w:jc w:val="center"/>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 xml:space="preserve">Анализ эффективности мероприятий по энергосбережению и энергетической эффективности по школам правобережья </w:t>
      </w:r>
    </w:p>
    <w:p w:rsidR="0083700D" w:rsidRPr="0020401F" w:rsidRDefault="0083700D" w:rsidP="00A93F4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Данное контрольное мероприятие было проведено совместно с прокуратурой Богучанского района</w:t>
      </w:r>
      <w:r w:rsidR="00912A47" w:rsidRPr="0020401F">
        <w:rPr>
          <w:rFonts w:ascii="Times New Roman" w:eastAsia="Times New Roman" w:hAnsi="Times New Roman" w:cs="Times New Roman"/>
          <w:sz w:val="28"/>
          <w:szCs w:val="28"/>
          <w:lang w:eastAsia="ru-RU"/>
        </w:rPr>
        <w:t xml:space="preserve"> согласно плану совместных проверок на 2014 год.</w:t>
      </w:r>
    </w:p>
    <w:p w:rsidR="00031706" w:rsidRPr="0020401F" w:rsidRDefault="00A212CD" w:rsidP="0020401F">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 xml:space="preserve">В результате проведенного анализа </w:t>
      </w:r>
      <w:r w:rsidR="0083700D" w:rsidRPr="0020401F">
        <w:rPr>
          <w:rFonts w:ascii="Times New Roman" w:eastAsia="Times New Roman" w:hAnsi="Times New Roman" w:cs="Times New Roman"/>
          <w:sz w:val="28"/>
          <w:szCs w:val="28"/>
          <w:lang w:eastAsia="ru-RU"/>
        </w:rPr>
        <w:t>установлено следующее.</w:t>
      </w:r>
    </w:p>
    <w:p w:rsidR="00031706" w:rsidRPr="0020401F" w:rsidRDefault="00031706" w:rsidP="0020401F">
      <w:pPr>
        <w:pStyle w:val="a3"/>
        <w:ind w:left="0" w:firstLine="851"/>
        <w:jc w:val="both"/>
        <w:rPr>
          <w:rFonts w:ascii="Times New Roman" w:hAnsi="Times New Roman" w:cs="Times New Roman"/>
          <w:sz w:val="28"/>
          <w:szCs w:val="28"/>
        </w:rPr>
      </w:pPr>
      <w:r w:rsidRPr="0020401F">
        <w:rPr>
          <w:rFonts w:ascii="Times New Roman" w:hAnsi="Times New Roman" w:cs="Times New Roman"/>
          <w:sz w:val="28"/>
          <w:szCs w:val="28"/>
        </w:rPr>
        <w:t>Для регулирования отношений по энергосбережению и повышению энергетической эффективности на территории Российской Федерации действует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по тексту – Федеральный закон № 261-ФЗ), который определяет правовые, экономические и организационные основы стимулирования энергосбережения и повышения энергетической эффективности.</w:t>
      </w:r>
    </w:p>
    <w:p w:rsidR="00031706" w:rsidRPr="0020401F" w:rsidRDefault="00031706" w:rsidP="0020401F">
      <w:pPr>
        <w:pStyle w:val="a3"/>
        <w:ind w:left="0" w:firstLine="851"/>
        <w:jc w:val="both"/>
        <w:rPr>
          <w:rFonts w:ascii="Times New Roman" w:hAnsi="Times New Roman" w:cs="Times New Roman"/>
          <w:sz w:val="28"/>
          <w:szCs w:val="28"/>
        </w:rPr>
      </w:pPr>
      <w:r w:rsidRPr="0020401F">
        <w:rPr>
          <w:rFonts w:ascii="Times New Roman" w:hAnsi="Times New Roman" w:cs="Times New Roman"/>
          <w:sz w:val="28"/>
          <w:szCs w:val="28"/>
        </w:rPr>
        <w:t>В соответствии со статьей 8 данного закона о полномочиях органов местного самоуправления в области энергосбережения и повышения энергетической эффективности администрацией Богучанского района разработана муниципальная программа «Энергосбережение и повышение энергетической эффективности на территории Богучанского района на 2010-2020 годы», утвержденная постановлением от 26.07.2010 года № 954-п (далее по тексту – Программа или Постановление № 954-п).</w:t>
      </w:r>
    </w:p>
    <w:p w:rsidR="00031706" w:rsidRPr="0020401F" w:rsidRDefault="00031706" w:rsidP="00635AB1">
      <w:pPr>
        <w:pStyle w:val="a3"/>
        <w:spacing w:after="0"/>
        <w:ind w:left="0" w:firstLine="851"/>
        <w:jc w:val="both"/>
        <w:rPr>
          <w:rFonts w:ascii="Times New Roman" w:hAnsi="Times New Roman" w:cs="Times New Roman"/>
          <w:sz w:val="28"/>
          <w:szCs w:val="28"/>
        </w:rPr>
      </w:pPr>
      <w:r w:rsidRPr="0020401F">
        <w:rPr>
          <w:rFonts w:ascii="Times New Roman" w:hAnsi="Times New Roman" w:cs="Times New Roman"/>
          <w:sz w:val="28"/>
          <w:szCs w:val="28"/>
        </w:rPr>
        <w:t>В рамках Программы для проверяемых объектов муниципальной собственности (МКОУ Ангарская СОШ № 5, МКОУ Артюгинская СОШ № 8, МКОУ Белякинская СОШ № 15, МКОУ Манзенская СОШ № 16 и МКОУ Нижнетерянская СОШ № 28) предусмотрена реализация 3 мероприятий:</w:t>
      </w:r>
    </w:p>
    <w:p w:rsidR="00031706" w:rsidRPr="0020401F" w:rsidRDefault="00031706" w:rsidP="0020401F">
      <w:pPr>
        <w:pStyle w:val="a3"/>
        <w:numPr>
          <w:ilvl w:val="0"/>
          <w:numId w:val="5"/>
        </w:numPr>
        <w:ind w:left="0" w:firstLine="851"/>
        <w:jc w:val="both"/>
        <w:rPr>
          <w:rFonts w:ascii="Times New Roman" w:hAnsi="Times New Roman" w:cs="Times New Roman"/>
          <w:sz w:val="28"/>
          <w:szCs w:val="28"/>
        </w:rPr>
      </w:pPr>
      <w:r w:rsidRPr="0020401F">
        <w:rPr>
          <w:rFonts w:ascii="Times New Roman" w:hAnsi="Times New Roman" w:cs="Times New Roman"/>
          <w:sz w:val="28"/>
          <w:szCs w:val="28"/>
        </w:rPr>
        <w:t>«Установка приборов учета используемой тепловой энергии, холодной воды на объектах муниципальной собственности»;</w:t>
      </w:r>
    </w:p>
    <w:p w:rsidR="00031706" w:rsidRPr="0020401F" w:rsidRDefault="00031706" w:rsidP="0020401F">
      <w:pPr>
        <w:pStyle w:val="a3"/>
        <w:numPr>
          <w:ilvl w:val="0"/>
          <w:numId w:val="5"/>
        </w:numPr>
        <w:ind w:left="0" w:firstLine="851"/>
        <w:jc w:val="both"/>
        <w:rPr>
          <w:rFonts w:ascii="Times New Roman" w:hAnsi="Times New Roman" w:cs="Times New Roman"/>
          <w:sz w:val="28"/>
          <w:szCs w:val="28"/>
        </w:rPr>
      </w:pPr>
      <w:r w:rsidRPr="0020401F">
        <w:rPr>
          <w:rFonts w:ascii="Times New Roman" w:hAnsi="Times New Roman" w:cs="Times New Roman"/>
          <w:sz w:val="28"/>
          <w:szCs w:val="28"/>
        </w:rPr>
        <w:lastRenderedPageBreak/>
        <w:t>«Повышение энергетической эффективности систем освещения в зданиях муниципальной бюджетной сферы, в том числе путем замены ламп накаливания на энергоэффективные осветительные устройства»;</w:t>
      </w:r>
    </w:p>
    <w:p w:rsidR="00031706" w:rsidRPr="0020401F" w:rsidRDefault="00031706" w:rsidP="0020401F">
      <w:pPr>
        <w:pStyle w:val="a3"/>
        <w:numPr>
          <w:ilvl w:val="0"/>
          <w:numId w:val="5"/>
        </w:numPr>
        <w:ind w:left="0" w:firstLine="851"/>
        <w:jc w:val="both"/>
        <w:rPr>
          <w:rFonts w:ascii="Times New Roman" w:hAnsi="Times New Roman" w:cs="Times New Roman"/>
          <w:sz w:val="28"/>
          <w:szCs w:val="28"/>
        </w:rPr>
      </w:pPr>
      <w:r w:rsidRPr="0020401F">
        <w:rPr>
          <w:rFonts w:ascii="Times New Roman" w:hAnsi="Times New Roman" w:cs="Times New Roman"/>
          <w:sz w:val="28"/>
          <w:szCs w:val="28"/>
        </w:rPr>
        <w:t>«Проведение обязательных энергетических обследований зданий, строений, сооружений муниципальной собственности, организаций муниципальной бюджетной сферы».</w:t>
      </w:r>
    </w:p>
    <w:p w:rsidR="0083700D" w:rsidRPr="0020401F" w:rsidRDefault="00C549E8" w:rsidP="0020401F">
      <w:pPr>
        <w:pStyle w:val="a3"/>
        <w:ind w:left="0" w:firstLine="851"/>
        <w:jc w:val="both"/>
        <w:rPr>
          <w:rFonts w:ascii="Times New Roman" w:eastAsia="Times New Roman" w:hAnsi="Times New Roman" w:cs="Times New Roman"/>
          <w:sz w:val="28"/>
          <w:szCs w:val="28"/>
          <w:lang w:eastAsia="ru-RU"/>
        </w:rPr>
      </w:pPr>
      <w:r w:rsidRPr="0020401F">
        <w:rPr>
          <w:rFonts w:ascii="Times New Roman" w:hAnsi="Times New Roman" w:cs="Times New Roman"/>
          <w:sz w:val="28"/>
          <w:szCs w:val="28"/>
        </w:rPr>
        <w:t xml:space="preserve">В ходе анализа выполнения вышеназванных мероприятий </w:t>
      </w:r>
      <w:r w:rsidR="00BC422D" w:rsidRPr="0020401F">
        <w:rPr>
          <w:rFonts w:ascii="Times New Roman" w:hAnsi="Times New Roman" w:cs="Times New Roman"/>
          <w:sz w:val="28"/>
          <w:szCs w:val="28"/>
        </w:rPr>
        <w:t>установлено следующее:</w:t>
      </w:r>
      <w:r w:rsidR="00FE61A8" w:rsidRPr="0020401F">
        <w:rPr>
          <w:rFonts w:ascii="Times New Roman" w:hAnsi="Times New Roman" w:cs="Times New Roman"/>
          <w:sz w:val="28"/>
          <w:szCs w:val="28"/>
        </w:rPr>
        <w:t xml:space="preserve"> от</w:t>
      </w:r>
      <w:r w:rsidR="00BC422D" w:rsidRPr="0020401F">
        <w:rPr>
          <w:rFonts w:ascii="Times New Roman" w:hAnsi="Times New Roman" w:cs="Times New Roman"/>
          <w:sz w:val="28"/>
          <w:szCs w:val="28"/>
        </w:rPr>
        <w:t>сутствие</w:t>
      </w:r>
      <w:r w:rsidR="003436A0" w:rsidRPr="0020401F">
        <w:rPr>
          <w:rFonts w:ascii="Times New Roman" w:hAnsi="Times New Roman" w:cs="Times New Roman"/>
          <w:sz w:val="28"/>
          <w:szCs w:val="28"/>
        </w:rPr>
        <w:t xml:space="preserve"> документов, </w:t>
      </w:r>
      <w:r w:rsidR="00BC422D" w:rsidRPr="0020401F">
        <w:rPr>
          <w:rFonts w:ascii="Times New Roman" w:hAnsi="Times New Roman" w:cs="Times New Roman"/>
          <w:sz w:val="28"/>
          <w:szCs w:val="28"/>
        </w:rPr>
        <w:t>подтверждающих факт установки приборов учета тепловой энергии; нарушение определенного законодательством срока установки приборов учета тепловой энергии; невыполнение требования законодательства об обеспечении энергосбережения ресурсов.</w:t>
      </w:r>
    </w:p>
    <w:p w:rsidR="00FB7815" w:rsidRPr="0020401F" w:rsidRDefault="00FB7815" w:rsidP="0020401F">
      <w:pPr>
        <w:pStyle w:val="a3"/>
        <w:ind w:left="0" w:firstLine="851"/>
        <w:jc w:val="both"/>
        <w:rPr>
          <w:rFonts w:ascii="Times New Roman" w:hAnsi="Times New Roman" w:cs="Times New Roman"/>
          <w:sz w:val="28"/>
          <w:szCs w:val="28"/>
        </w:rPr>
      </w:pPr>
      <w:r w:rsidRPr="0020401F">
        <w:rPr>
          <w:rFonts w:ascii="Times New Roman" w:hAnsi="Times New Roman" w:cs="Times New Roman"/>
          <w:sz w:val="28"/>
          <w:szCs w:val="28"/>
        </w:rPr>
        <w:t>Расходы на оплату тепловой энергии учреждений, в которых установлено 6 приборов учета, на протяжении 5 лет возросли в диапазоне от 1,5 до 1,7 раз (к показателю 2009 года).</w:t>
      </w:r>
    </w:p>
    <w:p w:rsidR="00FB7815" w:rsidRPr="0020401F" w:rsidRDefault="00FB7815" w:rsidP="0020401F">
      <w:pPr>
        <w:pStyle w:val="a3"/>
        <w:ind w:left="0" w:firstLine="851"/>
        <w:jc w:val="both"/>
        <w:rPr>
          <w:rFonts w:ascii="Times New Roman" w:hAnsi="Times New Roman" w:cs="Times New Roman"/>
          <w:sz w:val="28"/>
          <w:szCs w:val="28"/>
        </w:rPr>
      </w:pPr>
      <w:r w:rsidRPr="0020401F">
        <w:rPr>
          <w:rFonts w:ascii="Times New Roman" w:hAnsi="Times New Roman" w:cs="Times New Roman"/>
          <w:sz w:val="28"/>
          <w:szCs w:val="28"/>
        </w:rPr>
        <w:t>Причинами повлекшими значительный рост затрат на оплату тепловой энергии являются: увеличение тарифа на тепловую энергию в связи с индексацией показателей прошлых периодов (на 39,3%), смена поставщика тепловой энергии, тариф для потребителей которого установлен на 92,3% выше тарифа, определенного для предыдущего поставщика.</w:t>
      </w:r>
    </w:p>
    <w:p w:rsidR="00FB7815" w:rsidRPr="0020401F" w:rsidRDefault="00FB7815" w:rsidP="0020401F">
      <w:pPr>
        <w:pStyle w:val="a3"/>
        <w:ind w:left="0" w:firstLine="851"/>
        <w:jc w:val="both"/>
        <w:rPr>
          <w:rFonts w:ascii="Times New Roman" w:hAnsi="Times New Roman" w:cs="Times New Roman"/>
          <w:sz w:val="28"/>
          <w:szCs w:val="28"/>
        </w:rPr>
      </w:pPr>
      <w:r w:rsidRPr="0020401F">
        <w:rPr>
          <w:rFonts w:ascii="Times New Roman" w:hAnsi="Times New Roman" w:cs="Times New Roman"/>
          <w:sz w:val="28"/>
          <w:szCs w:val="28"/>
        </w:rPr>
        <w:t>Фактическое потребление холодной воды в школах правобережья увеличилось по сравнению с показателями 2009 года в диапазоне от 1,1 до 6 раз.</w:t>
      </w:r>
    </w:p>
    <w:p w:rsidR="00FB7815" w:rsidRPr="0020401F" w:rsidRDefault="00FB7815" w:rsidP="0020401F">
      <w:pPr>
        <w:pStyle w:val="a3"/>
        <w:ind w:left="0" w:firstLine="851"/>
        <w:jc w:val="both"/>
        <w:rPr>
          <w:rFonts w:ascii="Times New Roman" w:hAnsi="Times New Roman" w:cs="Times New Roman"/>
          <w:sz w:val="28"/>
          <w:szCs w:val="28"/>
        </w:rPr>
      </w:pPr>
      <w:r w:rsidRPr="0020401F">
        <w:rPr>
          <w:rFonts w:ascii="Times New Roman" w:hAnsi="Times New Roman" w:cs="Times New Roman"/>
          <w:sz w:val="28"/>
          <w:szCs w:val="28"/>
        </w:rPr>
        <w:t xml:space="preserve">Значительный рост потребления холодной воды обусловлен увеличением количества обучающихся в школах, промывкой отопительной системы, установкой и использованием дополнительного количества раковин, санузлов, </w:t>
      </w:r>
      <w:r w:rsidRPr="00C95BBA">
        <w:rPr>
          <w:rFonts w:ascii="Times New Roman" w:hAnsi="Times New Roman" w:cs="Times New Roman"/>
          <w:sz w:val="28"/>
          <w:szCs w:val="28"/>
        </w:rPr>
        <w:t>душевой кабины</w:t>
      </w:r>
      <w:r w:rsidRPr="0020401F">
        <w:rPr>
          <w:rFonts w:ascii="Times New Roman" w:hAnsi="Times New Roman" w:cs="Times New Roman"/>
          <w:sz w:val="28"/>
          <w:szCs w:val="28"/>
        </w:rPr>
        <w:t>, бойлеров.</w:t>
      </w:r>
    </w:p>
    <w:p w:rsidR="00FB7815" w:rsidRPr="0020401F" w:rsidRDefault="00FB7815" w:rsidP="0020401F">
      <w:pPr>
        <w:pStyle w:val="a3"/>
        <w:ind w:left="0" w:firstLine="851"/>
        <w:jc w:val="both"/>
        <w:rPr>
          <w:rFonts w:ascii="Times New Roman" w:hAnsi="Times New Roman" w:cs="Times New Roman"/>
          <w:sz w:val="28"/>
          <w:szCs w:val="28"/>
        </w:rPr>
      </w:pPr>
      <w:r w:rsidRPr="0020401F">
        <w:rPr>
          <w:rFonts w:ascii="Times New Roman" w:hAnsi="Times New Roman" w:cs="Times New Roman"/>
          <w:sz w:val="28"/>
          <w:szCs w:val="28"/>
        </w:rPr>
        <w:t>Кроме того, одним из распространенных факторов, повлиявших на сложившуюся ситуацию, является утечка холодной воды в связи с неисправностью водопроводных сетей и источников ее подачи.</w:t>
      </w:r>
    </w:p>
    <w:p w:rsidR="00FB7815" w:rsidRPr="0020401F" w:rsidRDefault="00FB7815" w:rsidP="0020401F">
      <w:pPr>
        <w:pStyle w:val="a3"/>
        <w:ind w:left="0" w:firstLine="851"/>
        <w:jc w:val="both"/>
        <w:rPr>
          <w:rFonts w:ascii="Times New Roman" w:hAnsi="Times New Roman" w:cs="Times New Roman"/>
          <w:sz w:val="28"/>
          <w:szCs w:val="28"/>
        </w:rPr>
      </w:pPr>
      <w:r w:rsidRPr="0020401F">
        <w:rPr>
          <w:rFonts w:ascii="Times New Roman" w:hAnsi="Times New Roman" w:cs="Times New Roman"/>
          <w:sz w:val="28"/>
          <w:szCs w:val="28"/>
        </w:rPr>
        <w:t>Таким образом, в условиях нерационального использования холодной воды, долгосрочного отсутствия восстановительных (ремонтных) работ систем водоснабжения не соблюдается государственный приоритет по энергосбережению ресурсов и выполнению требования статьи 24 Федерального закона № 261-ФЗ.</w:t>
      </w:r>
    </w:p>
    <w:p w:rsidR="00FB7815" w:rsidRPr="0020401F" w:rsidRDefault="00FB7815" w:rsidP="0020401F">
      <w:pPr>
        <w:pStyle w:val="a3"/>
        <w:ind w:left="0" w:firstLine="851"/>
        <w:jc w:val="both"/>
        <w:rPr>
          <w:rFonts w:ascii="Times New Roman" w:hAnsi="Times New Roman" w:cs="Times New Roman"/>
          <w:sz w:val="28"/>
          <w:szCs w:val="28"/>
        </w:rPr>
      </w:pPr>
      <w:r w:rsidRPr="0020401F">
        <w:rPr>
          <w:rFonts w:ascii="Times New Roman" w:hAnsi="Times New Roman" w:cs="Times New Roman"/>
          <w:sz w:val="28"/>
          <w:szCs w:val="28"/>
        </w:rPr>
        <w:t xml:space="preserve">Использование энергоэффективных осветительных ламп обеспечивает повышение энергетической эффективности систем освещения, о чем свидетельствует достигнутая экономия электрической энергии в 2012 году в МКОУ Белякинская СОШ № 15 в размере 28%. </w:t>
      </w:r>
    </w:p>
    <w:p w:rsidR="00FB7815" w:rsidRPr="0020401F" w:rsidRDefault="00FB7815" w:rsidP="00E47960">
      <w:pPr>
        <w:pStyle w:val="a3"/>
        <w:spacing w:after="0"/>
        <w:ind w:left="0" w:firstLine="851"/>
        <w:jc w:val="both"/>
        <w:rPr>
          <w:rFonts w:ascii="Times New Roman" w:hAnsi="Times New Roman" w:cs="Times New Roman"/>
          <w:sz w:val="28"/>
          <w:szCs w:val="28"/>
        </w:rPr>
      </w:pPr>
      <w:r w:rsidRPr="0020401F">
        <w:rPr>
          <w:rFonts w:ascii="Times New Roman" w:hAnsi="Times New Roman" w:cs="Times New Roman"/>
          <w:sz w:val="28"/>
          <w:szCs w:val="28"/>
        </w:rPr>
        <w:lastRenderedPageBreak/>
        <w:t>Проверяемые объекты в рамках Программы провели обязательное энергетическое обследование зданий, по результатам которого получили энергетические паспорта.</w:t>
      </w:r>
    </w:p>
    <w:p w:rsidR="0083700D" w:rsidRPr="0020401F" w:rsidRDefault="00607E7D" w:rsidP="00E47960">
      <w:pPr>
        <w:numPr>
          <w:ilvl w:val="1"/>
          <w:numId w:val="1"/>
        </w:numPr>
        <w:spacing w:after="0" w:line="240" w:lineRule="auto"/>
        <w:ind w:left="0"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Аудит в сфере</w:t>
      </w:r>
      <w:r w:rsidR="004E116E" w:rsidRPr="0020401F">
        <w:rPr>
          <w:rFonts w:ascii="Times New Roman" w:eastAsia="Times New Roman" w:hAnsi="Times New Roman" w:cs="Times New Roman"/>
          <w:sz w:val="28"/>
          <w:szCs w:val="28"/>
          <w:lang w:eastAsia="ru-RU"/>
        </w:rPr>
        <w:t xml:space="preserve"> закупок в Муниципальном бюджетном учреждении культуры «Богучанский межпоселенческий Дом культуры «Янтарь»»</w:t>
      </w:r>
    </w:p>
    <w:p w:rsidR="003C1126" w:rsidRPr="0020401F" w:rsidRDefault="003C1126" w:rsidP="0020401F">
      <w:pPr>
        <w:pStyle w:val="a3"/>
        <w:ind w:left="0" w:firstLine="709"/>
        <w:jc w:val="both"/>
        <w:rPr>
          <w:rFonts w:ascii="Times New Roman" w:hAnsi="Times New Roman" w:cs="Times New Roman"/>
          <w:sz w:val="28"/>
          <w:szCs w:val="28"/>
        </w:rPr>
      </w:pPr>
      <w:r w:rsidRPr="0020401F">
        <w:rPr>
          <w:rFonts w:ascii="Times New Roman" w:hAnsi="Times New Roman" w:cs="Times New Roman"/>
          <w:sz w:val="28"/>
          <w:szCs w:val="28"/>
        </w:rPr>
        <w:t>РДК «Янтарь» имеет статус муниципального бюджетного учреждения, в состав которого входит 27 учреждений культурно - досугового типа, и является заказчиком в контрактной системе в сфере закупок</w:t>
      </w:r>
      <w:r w:rsidR="00853CC5" w:rsidRPr="0020401F">
        <w:rPr>
          <w:rFonts w:ascii="Times New Roman" w:hAnsi="Times New Roman" w:cs="Times New Roman"/>
          <w:sz w:val="28"/>
          <w:szCs w:val="28"/>
        </w:rPr>
        <w:t>.</w:t>
      </w:r>
    </w:p>
    <w:p w:rsidR="003C1126" w:rsidRPr="0020401F" w:rsidRDefault="00853CC5" w:rsidP="0020401F">
      <w:pPr>
        <w:pStyle w:val="a3"/>
        <w:ind w:left="0" w:firstLine="709"/>
        <w:jc w:val="both"/>
        <w:rPr>
          <w:rFonts w:ascii="Times New Roman" w:hAnsi="Times New Roman" w:cs="Times New Roman"/>
          <w:sz w:val="28"/>
          <w:szCs w:val="28"/>
        </w:rPr>
      </w:pPr>
      <w:r w:rsidRPr="0020401F">
        <w:rPr>
          <w:rFonts w:ascii="Times New Roman" w:hAnsi="Times New Roman" w:cs="Times New Roman"/>
          <w:sz w:val="28"/>
          <w:szCs w:val="28"/>
        </w:rPr>
        <w:t>Н</w:t>
      </w:r>
      <w:r w:rsidR="003C1126" w:rsidRPr="0020401F">
        <w:rPr>
          <w:rFonts w:ascii="Times New Roman" w:hAnsi="Times New Roman" w:cs="Times New Roman"/>
          <w:sz w:val="28"/>
          <w:szCs w:val="28"/>
        </w:rPr>
        <w:t>а этапе организации закупок товаров, работ, услуг для обеспечения муниципальных нужд, РДК «Янтарь» соблюдаются требования правовых актов о контрактной системе</w:t>
      </w:r>
      <w:r w:rsidRPr="0020401F">
        <w:rPr>
          <w:rFonts w:ascii="Times New Roman" w:hAnsi="Times New Roman" w:cs="Times New Roman"/>
          <w:sz w:val="28"/>
          <w:szCs w:val="28"/>
        </w:rPr>
        <w:t xml:space="preserve"> в сфере закупок.</w:t>
      </w:r>
    </w:p>
    <w:p w:rsidR="003C1126" w:rsidRPr="0020401F" w:rsidRDefault="00853CC5" w:rsidP="0020401F">
      <w:pPr>
        <w:pStyle w:val="a3"/>
        <w:ind w:left="0" w:firstLine="709"/>
        <w:jc w:val="both"/>
        <w:rPr>
          <w:rFonts w:ascii="Times New Roman" w:hAnsi="Times New Roman" w:cs="Times New Roman"/>
          <w:sz w:val="28"/>
          <w:szCs w:val="28"/>
        </w:rPr>
      </w:pPr>
      <w:r w:rsidRPr="0020401F">
        <w:rPr>
          <w:rFonts w:ascii="Times New Roman" w:hAnsi="Times New Roman" w:cs="Times New Roman"/>
          <w:sz w:val="28"/>
          <w:szCs w:val="28"/>
        </w:rPr>
        <w:t>П</w:t>
      </w:r>
      <w:r w:rsidR="003C1126" w:rsidRPr="0020401F">
        <w:rPr>
          <w:rFonts w:ascii="Times New Roman" w:hAnsi="Times New Roman" w:cs="Times New Roman"/>
          <w:sz w:val="28"/>
          <w:szCs w:val="28"/>
        </w:rPr>
        <w:t>ланируемые закупки товаров, работ, услуг соответствуют целям и задачам, предусмотренным муниципальной программой «Развитие культуры», утвержденной на 2014-2016 годы, что свидетельствует о целесоо</w:t>
      </w:r>
      <w:r w:rsidRPr="0020401F">
        <w:rPr>
          <w:rFonts w:ascii="Times New Roman" w:hAnsi="Times New Roman" w:cs="Times New Roman"/>
          <w:sz w:val="28"/>
          <w:szCs w:val="28"/>
        </w:rPr>
        <w:t>бразности принятых обязательств.</w:t>
      </w:r>
    </w:p>
    <w:p w:rsidR="003C1126" w:rsidRPr="0020401F" w:rsidRDefault="00853CC5" w:rsidP="0020401F">
      <w:pPr>
        <w:pStyle w:val="a3"/>
        <w:ind w:left="0" w:firstLine="709"/>
        <w:jc w:val="both"/>
        <w:rPr>
          <w:rFonts w:ascii="Times New Roman" w:hAnsi="Times New Roman" w:cs="Times New Roman"/>
          <w:sz w:val="28"/>
          <w:szCs w:val="28"/>
        </w:rPr>
      </w:pPr>
      <w:r w:rsidRPr="0020401F">
        <w:rPr>
          <w:rFonts w:ascii="Times New Roman" w:hAnsi="Times New Roman" w:cs="Times New Roman"/>
          <w:sz w:val="28"/>
          <w:szCs w:val="28"/>
        </w:rPr>
        <w:t>В</w:t>
      </w:r>
      <w:r w:rsidR="003C1126" w:rsidRPr="0020401F">
        <w:rPr>
          <w:rFonts w:ascii="Times New Roman" w:hAnsi="Times New Roman" w:cs="Times New Roman"/>
          <w:sz w:val="28"/>
          <w:szCs w:val="28"/>
        </w:rPr>
        <w:t xml:space="preserve"> процессе ведения перечня закупок товаров, работ, услуг для обеспечения муниципальных нужд, РДК «Янтарь» не обеспечено соблюдение правовых актов о контрактной си</w:t>
      </w:r>
      <w:r w:rsidRPr="0020401F">
        <w:rPr>
          <w:rFonts w:ascii="Times New Roman" w:hAnsi="Times New Roman" w:cs="Times New Roman"/>
          <w:sz w:val="28"/>
          <w:szCs w:val="28"/>
        </w:rPr>
        <w:t>стеме.</w:t>
      </w:r>
    </w:p>
    <w:p w:rsidR="003C1126" w:rsidRPr="0020401F" w:rsidRDefault="00853CC5" w:rsidP="0020401F">
      <w:pPr>
        <w:pStyle w:val="a3"/>
        <w:spacing w:after="0"/>
        <w:ind w:left="0" w:firstLine="709"/>
        <w:jc w:val="both"/>
        <w:rPr>
          <w:rFonts w:ascii="Times New Roman" w:hAnsi="Times New Roman" w:cs="Times New Roman"/>
          <w:sz w:val="28"/>
          <w:szCs w:val="28"/>
        </w:rPr>
      </w:pPr>
      <w:r w:rsidRPr="0020401F">
        <w:rPr>
          <w:rFonts w:ascii="Times New Roman" w:hAnsi="Times New Roman" w:cs="Times New Roman"/>
          <w:sz w:val="28"/>
          <w:szCs w:val="28"/>
        </w:rPr>
        <w:t>З</w:t>
      </w:r>
      <w:r w:rsidR="003C1126" w:rsidRPr="0020401F">
        <w:rPr>
          <w:rFonts w:ascii="Times New Roman" w:hAnsi="Times New Roman" w:cs="Times New Roman"/>
          <w:sz w:val="28"/>
          <w:szCs w:val="28"/>
        </w:rPr>
        <w:t>аказчиком приобретены товары, работы, услуги, необходимые для качественного осуществления функций и полномочий учреждения, что также свидетельствует о целесооб</w:t>
      </w:r>
      <w:r w:rsidRPr="0020401F">
        <w:rPr>
          <w:rFonts w:ascii="Times New Roman" w:hAnsi="Times New Roman" w:cs="Times New Roman"/>
          <w:sz w:val="28"/>
          <w:szCs w:val="28"/>
        </w:rPr>
        <w:t>разности произведенных расходов.</w:t>
      </w:r>
    </w:p>
    <w:p w:rsidR="003C1126" w:rsidRPr="0020401F" w:rsidRDefault="00853CC5" w:rsidP="0020401F">
      <w:pPr>
        <w:pStyle w:val="a3"/>
        <w:spacing w:after="0"/>
        <w:ind w:left="0" w:firstLine="709"/>
        <w:jc w:val="both"/>
        <w:rPr>
          <w:rFonts w:ascii="Times New Roman" w:hAnsi="Times New Roman" w:cs="Times New Roman"/>
          <w:sz w:val="28"/>
          <w:szCs w:val="28"/>
        </w:rPr>
      </w:pPr>
      <w:r w:rsidRPr="0020401F">
        <w:rPr>
          <w:rFonts w:ascii="Times New Roman" w:hAnsi="Times New Roman" w:cs="Times New Roman"/>
          <w:sz w:val="28"/>
          <w:szCs w:val="28"/>
        </w:rPr>
        <w:t>П</w:t>
      </w:r>
      <w:r w:rsidR="003C1126" w:rsidRPr="0020401F">
        <w:rPr>
          <w:rFonts w:ascii="Times New Roman" w:hAnsi="Times New Roman" w:cs="Times New Roman"/>
          <w:sz w:val="28"/>
          <w:szCs w:val="28"/>
        </w:rPr>
        <w:t>редусмотренные сроки выполнения работ по отдельным муниципальным контрактам, могут привести к риску невыполнения под</w:t>
      </w:r>
      <w:r w:rsidRPr="0020401F">
        <w:rPr>
          <w:rFonts w:ascii="Times New Roman" w:hAnsi="Times New Roman" w:cs="Times New Roman"/>
          <w:sz w:val="28"/>
          <w:szCs w:val="28"/>
        </w:rPr>
        <w:t>рядчиками принятых обязательств.</w:t>
      </w:r>
    </w:p>
    <w:p w:rsidR="003C1126" w:rsidRPr="0020401F" w:rsidRDefault="00853CC5" w:rsidP="0020401F">
      <w:pPr>
        <w:pStyle w:val="a3"/>
        <w:ind w:left="0" w:firstLine="709"/>
        <w:jc w:val="both"/>
        <w:rPr>
          <w:rFonts w:ascii="Times New Roman" w:hAnsi="Times New Roman" w:cs="Times New Roman"/>
          <w:sz w:val="28"/>
          <w:szCs w:val="28"/>
        </w:rPr>
      </w:pPr>
      <w:r w:rsidRPr="0020401F">
        <w:rPr>
          <w:rFonts w:ascii="Times New Roman" w:hAnsi="Times New Roman" w:cs="Times New Roman"/>
          <w:sz w:val="28"/>
          <w:szCs w:val="28"/>
        </w:rPr>
        <w:t>Ф</w:t>
      </w:r>
      <w:r w:rsidR="003C1126" w:rsidRPr="0020401F">
        <w:rPr>
          <w:rFonts w:ascii="Times New Roman" w:hAnsi="Times New Roman" w:cs="Times New Roman"/>
          <w:sz w:val="28"/>
          <w:szCs w:val="28"/>
        </w:rPr>
        <w:t>актическое наличие и использование в текущей деятельности учреждения приобретенных товаров для нужд РДК «Янтарь» свидетельствует об эффективности расходования бю</w:t>
      </w:r>
      <w:r w:rsidRPr="0020401F">
        <w:rPr>
          <w:rFonts w:ascii="Times New Roman" w:hAnsi="Times New Roman" w:cs="Times New Roman"/>
          <w:sz w:val="28"/>
          <w:szCs w:val="28"/>
        </w:rPr>
        <w:t>джетных средств.</w:t>
      </w:r>
    </w:p>
    <w:p w:rsidR="003C1126" w:rsidRPr="0020401F" w:rsidRDefault="00853CC5" w:rsidP="0020401F">
      <w:pPr>
        <w:pStyle w:val="a3"/>
        <w:ind w:left="0" w:firstLine="709"/>
        <w:jc w:val="both"/>
        <w:rPr>
          <w:rFonts w:ascii="Times New Roman" w:hAnsi="Times New Roman" w:cs="Times New Roman"/>
          <w:sz w:val="28"/>
          <w:szCs w:val="28"/>
        </w:rPr>
      </w:pPr>
      <w:r w:rsidRPr="0020401F">
        <w:rPr>
          <w:rFonts w:ascii="Times New Roman" w:hAnsi="Times New Roman" w:cs="Times New Roman"/>
          <w:sz w:val="28"/>
          <w:szCs w:val="28"/>
        </w:rPr>
        <w:t>У</w:t>
      </w:r>
      <w:r w:rsidR="003C1126" w:rsidRPr="0020401F">
        <w:rPr>
          <w:rFonts w:ascii="Times New Roman" w:hAnsi="Times New Roman" w:cs="Times New Roman"/>
          <w:sz w:val="28"/>
          <w:szCs w:val="28"/>
        </w:rPr>
        <w:t>частниками закупок не осуществлена ответственность и обеспечение надлежащего исполнен</w:t>
      </w:r>
      <w:r w:rsidRPr="0020401F">
        <w:rPr>
          <w:rFonts w:ascii="Times New Roman" w:hAnsi="Times New Roman" w:cs="Times New Roman"/>
          <w:sz w:val="28"/>
          <w:szCs w:val="28"/>
        </w:rPr>
        <w:t>ия условий отдельных контрактов.</w:t>
      </w:r>
    </w:p>
    <w:p w:rsidR="003C1126" w:rsidRPr="0020401F" w:rsidRDefault="00853CC5" w:rsidP="0020401F">
      <w:pPr>
        <w:pStyle w:val="a3"/>
        <w:spacing w:after="0"/>
        <w:ind w:left="0" w:firstLine="709"/>
        <w:jc w:val="both"/>
        <w:rPr>
          <w:rFonts w:ascii="Times New Roman" w:hAnsi="Times New Roman" w:cs="Times New Roman"/>
          <w:sz w:val="28"/>
          <w:szCs w:val="28"/>
        </w:rPr>
      </w:pPr>
      <w:r w:rsidRPr="0020401F">
        <w:rPr>
          <w:rFonts w:ascii="Times New Roman" w:hAnsi="Times New Roman" w:cs="Times New Roman"/>
          <w:sz w:val="28"/>
          <w:szCs w:val="28"/>
        </w:rPr>
        <w:t>Н</w:t>
      </w:r>
      <w:r w:rsidR="003C1126" w:rsidRPr="0020401F">
        <w:rPr>
          <w:rFonts w:ascii="Times New Roman" w:hAnsi="Times New Roman" w:cs="Times New Roman"/>
          <w:sz w:val="28"/>
          <w:szCs w:val="28"/>
        </w:rPr>
        <w:t>епродолжительный период действия Федерального закона № 44-ФЗ не позволяет дать оценку осуществления контроля в сфере закупок товаров, работ, услуг.</w:t>
      </w:r>
    </w:p>
    <w:p w:rsidR="00F00493" w:rsidRPr="0020401F" w:rsidRDefault="00F46903" w:rsidP="0020401F">
      <w:pPr>
        <w:pStyle w:val="a3"/>
        <w:numPr>
          <w:ilvl w:val="1"/>
          <w:numId w:val="5"/>
        </w:numPr>
        <w:spacing w:after="0" w:line="240" w:lineRule="auto"/>
        <w:ind w:left="0" w:firstLine="851"/>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А</w:t>
      </w:r>
      <w:r w:rsidR="00B54522" w:rsidRPr="0020401F">
        <w:rPr>
          <w:rFonts w:ascii="Times New Roman" w:eastAsia="Times New Roman" w:hAnsi="Times New Roman" w:cs="Times New Roman"/>
          <w:sz w:val="28"/>
          <w:szCs w:val="28"/>
          <w:lang w:eastAsia="ru-RU"/>
        </w:rPr>
        <w:t>нализ установления порядка ведения реестра расходных обязательств муниципального образования Богучанский район и его исполнения</w:t>
      </w:r>
    </w:p>
    <w:p w:rsidR="000066C8" w:rsidRDefault="000066C8" w:rsidP="0020401F">
      <w:pPr>
        <w:pStyle w:val="a3"/>
        <w:spacing w:after="0"/>
        <w:ind w:left="0" w:firstLine="709"/>
        <w:jc w:val="both"/>
        <w:rPr>
          <w:rFonts w:ascii="Times New Roman" w:hAnsi="Times New Roman" w:cs="Times New Roman"/>
          <w:sz w:val="28"/>
          <w:szCs w:val="28"/>
        </w:rPr>
      </w:pPr>
      <w:r w:rsidRPr="0020401F">
        <w:rPr>
          <w:rFonts w:ascii="Times New Roman" w:hAnsi="Times New Roman" w:cs="Times New Roman"/>
          <w:sz w:val="28"/>
          <w:szCs w:val="28"/>
        </w:rPr>
        <w:t xml:space="preserve">В соответствии с требованием статьи 87 Бюджетного кодекса РФ, пункта 7 статьи 7 </w:t>
      </w:r>
      <w:r w:rsidR="00D8323B">
        <w:rPr>
          <w:rFonts w:ascii="Times New Roman" w:hAnsi="Times New Roman" w:cs="Times New Roman"/>
          <w:sz w:val="28"/>
          <w:szCs w:val="28"/>
        </w:rPr>
        <w:t>Р</w:t>
      </w:r>
      <w:r w:rsidR="00131EAC">
        <w:rPr>
          <w:rFonts w:ascii="Times New Roman" w:hAnsi="Times New Roman" w:cs="Times New Roman"/>
          <w:sz w:val="28"/>
          <w:szCs w:val="28"/>
        </w:rPr>
        <w:t xml:space="preserve">ешения </w:t>
      </w:r>
      <w:r w:rsidR="00131EAC" w:rsidRPr="00131EAC">
        <w:rPr>
          <w:rFonts w:ascii="Times New Roman" w:hAnsi="Times New Roman" w:cs="Times New Roman"/>
          <w:sz w:val="28"/>
          <w:szCs w:val="28"/>
        </w:rPr>
        <w:t>о бюджетном процессе</w:t>
      </w:r>
      <w:r w:rsidRPr="0020401F">
        <w:rPr>
          <w:rFonts w:ascii="Times New Roman" w:hAnsi="Times New Roman" w:cs="Times New Roman"/>
          <w:b/>
          <w:sz w:val="28"/>
          <w:szCs w:val="28"/>
        </w:rPr>
        <w:t xml:space="preserve"> </w:t>
      </w:r>
      <w:r w:rsidRPr="0020401F">
        <w:rPr>
          <w:rFonts w:ascii="Times New Roman" w:hAnsi="Times New Roman" w:cs="Times New Roman"/>
          <w:sz w:val="28"/>
          <w:szCs w:val="28"/>
        </w:rPr>
        <w:t xml:space="preserve">администрацией Богучанского района разработан и утвержден Порядок ведения реестра </w:t>
      </w:r>
      <w:r w:rsidRPr="0020401F">
        <w:rPr>
          <w:rFonts w:ascii="Times New Roman" w:hAnsi="Times New Roman" w:cs="Times New Roman"/>
          <w:sz w:val="28"/>
          <w:szCs w:val="28"/>
        </w:rPr>
        <w:lastRenderedPageBreak/>
        <w:t>расходных обязательств муниципальног</w:t>
      </w:r>
      <w:r w:rsidR="007746C6" w:rsidRPr="0020401F">
        <w:rPr>
          <w:rFonts w:ascii="Times New Roman" w:hAnsi="Times New Roman" w:cs="Times New Roman"/>
          <w:sz w:val="28"/>
          <w:szCs w:val="28"/>
        </w:rPr>
        <w:t>о образования Богучанский район (далее по тексту – Порядок РРО).</w:t>
      </w:r>
    </w:p>
    <w:p w:rsidR="00131EAC" w:rsidRPr="0020401F" w:rsidRDefault="00131EAC" w:rsidP="0020401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контрольного мероприятия установлено следующее.</w:t>
      </w:r>
    </w:p>
    <w:p w:rsidR="000066C8" w:rsidRPr="0020401F" w:rsidRDefault="000066C8" w:rsidP="0020401F">
      <w:pPr>
        <w:pStyle w:val="a3"/>
        <w:spacing w:after="0"/>
        <w:ind w:left="0" w:firstLine="709"/>
        <w:jc w:val="both"/>
        <w:rPr>
          <w:rFonts w:ascii="Times New Roman" w:hAnsi="Times New Roman" w:cs="Times New Roman"/>
          <w:sz w:val="28"/>
          <w:szCs w:val="28"/>
        </w:rPr>
      </w:pPr>
      <w:r w:rsidRPr="00131EAC">
        <w:rPr>
          <w:rFonts w:ascii="Times New Roman" w:hAnsi="Times New Roman" w:cs="Times New Roman"/>
          <w:sz w:val="28"/>
          <w:szCs w:val="28"/>
        </w:rPr>
        <w:t>Г</w:t>
      </w:r>
      <w:r w:rsidR="00131EAC" w:rsidRPr="00131EAC">
        <w:rPr>
          <w:rFonts w:ascii="Times New Roman" w:hAnsi="Times New Roman" w:cs="Times New Roman"/>
          <w:sz w:val="28"/>
          <w:szCs w:val="28"/>
        </w:rPr>
        <w:t>лавные распорядители бюджетных средств</w:t>
      </w:r>
      <w:r w:rsidRPr="0020401F">
        <w:rPr>
          <w:rFonts w:ascii="Times New Roman" w:hAnsi="Times New Roman" w:cs="Times New Roman"/>
          <w:b/>
          <w:sz w:val="28"/>
          <w:szCs w:val="28"/>
        </w:rPr>
        <w:t xml:space="preserve"> </w:t>
      </w:r>
      <w:r w:rsidRPr="0020401F">
        <w:rPr>
          <w:rFonts w:ascii="Times New Roman" w:hAnsi="Times New Roman" w:cs="Times New Roman"/>
          <w:sz w:val="28"/>
          <w:szCs w:val="28"/>
        </w:rPr>
        <w:t>не выполняют, регламентированные Порядком РРО, требования по формированию, ведению и представлению фрагментов реестра расходных обязательств Богучанского района.</w:t>
      </w:r>
    </w:p>
    <w:p w:rsidR="000066C8" w:rsidRPr="0020401F" w:rsidRDefault="000066C8" w:rsidP="0020401F">
      <w:pPr>
        <w:pStyle w:val="a3"/>
        <w:spacing w:after="0"/>
        <w:ind w:left="0" w:firstLine="709"/>
        <w:jc w:val="both"/>
        <w:rPr>
          <w:rFonts w:ascii="Times New Roman" w:hAnsi="Times New Roman" w:cs="Times New Roman"/>
          <w:sz w:val="28"/>
          <w:szCs w:val="28"/>
        </w:rPr>
      </w:pPr>
      <w:r w:rsidRPr="0020401F">
        <w:rPr>
          <w:rFonts w:ascii="Times New Roman" w:hAnsi="Times New Roman" w:cs="Times New Roman"/>
          <w:sz w:val="28"/>
          <w:szCs w:val="28"/>
        </w:rPr>
        <w:t>Полномочия в сфере ре</w:t>
      </w:r>
      <w:r w:rsidR="00131EAC">
        <w:rPr>
          <w:rFonts w:ascii="Times New Roman" w:hAnsi="Times New Roman" w:cs="Times New Roman"/>
          <w:sz w:val="28"/>
          <w:szCs w:val="28"/>
        </w:rPr>
        <w:t>ализации составления и ведения реестра расходных обязательств</w:t>
      </w:r>
      <w:r w:rsidRPr="0020401F">
        <w:rPr>
          <w:rFonts w:ascii="Times New Roman" w:hAnsi="Times New Roman" w:cs="Times New Roman"/>
          <w:sz w:val="28"/>
          <w:szCs w:val="28"/>
        </w:rPr>
        <w:t xml:space="preserve"> осу</w:t>
      </w:r>
      <w:r w:rsidR="007746C6" w:rsidRPr="0020401F">
        <w:rPr>
          <w:rFonts w:ascii="Times New Roman" w:hAnsi="Times New Roman" w:cs="Times New Roman"/>
          <w:sz w:val="28"/>
          <w:szCs w:val="28"/>
        </w:rPr>
        <w:t>ществляет Финансовое управление.</w:t>
      </w:r>
    </w:p>
    <w:p w:rsidR="000066C8" w:rsidRPr="0020401F" w:rsidRDefault="000066C8" w:rsidP="0020401F">
      <w:pPr>
        <w:pStyle w:val="a3"/>
        <w:spacing w:after="0"/>
        <w:ind w:left="0" w:firstLine="709"/>
        <w:jc w:val="both"/>
        <w:rPr>
          <w:rFonts w:ascii="Times New Roman" w:hAnsi="Times New Roman" w:cs="Times New Roman"/>
          <w:sz w:val="28"/>
          <w:szCs w:val="28"/>
        </w:rPr>
      </w:pPr>
      <w:r w:rsidRPr="0020401F">
        <w:rPr>
          <w:rFonts w:ascii="Times New Roman" w:hAnsi="Times New Roman" w:cs="Times New Roman"/>
          <w:sz w:val="28"/>
          <w:szCs w:val="28"/>
        </w:rPr>
        <w:t>Р</w:t>
      </w:r>
      <w:r w:rsidR="00131EAC">
        <w:rPr>
          <w:rFonts w:ascii="Times New Roman" w:hAnsi="Times New Roman" w:cs="Times New Roman"/>
          <w:sz w:val="28"/>
          <w:szCs w:val="28"/>
        </w:rPr>
        <w:t>еестр расходных обязательств</w:t>
      </w:r>
      <w:r w:rsidRPr="0020401F">
        <w:rPr>
          <w:rFonts w:ascii="Times New Roman" w:hAnsi="Times New Roman" w:cs="Times New Roman"/>
          <w:sz w:val="28"/>
          <w:szCs w:val="28"/>
        </w:rPr>
        <w:t xml:space="preserve"> Богучанского района содержит 75 наименований действующих в 2013 году расходных обязательств, регламентированных нормативно-правовыми актами, которые определяют основание возникновения расходных обязательств, порядок их испо</w:t>
      </w:r>
      <w:r w:rsidR="007746C6" w:rsidRPr="0020401F">
        <w:rPr>
          <w:rFonts w:ascii="Times New Roman" w:hAnsi="Times New Roman" w:cs="Times New Roman"/>
          <w:sz w:val="28"/>
          <w:szCs w:val="28"/>
        </w:rPr>
        <w:t>лнения и финансовое обеспечение.</w:t>
      </w:r>
    </w:p>
    <w:p w:rsidR="000066C8" w:rsidRPr="0020401F" w:rsidRDefault="000066C8" w:rsidP="0020401F">
      <w:pPr>
        <w:pStyle w:val="a3"/>
        <w:spacing w:after="0"/>
        <w:ind w:left="0" w:firstLine="709"/>
        <w:jc w:val="both"/>
        <w:rPr>
          <w:rFonts w:ascii="Times New Roman" w:hAnsi="Times New Roman" w:cs="Times New Roman"/>
          <w:sz w:val="28"/>
          <w:szCs w:val="28"/>
        </w:rPr>
      </w:pPr>
      <w:r w:rsidRPr="0020401F">
        <w:rPr>
          <w:rFonts w:ascii="Times New Roman" w:hAnsi="Times New Roman" w:cs="Times New Roman"/>
          <w:sz w:val="28"/>
          <w:szCs w:val="28"/>
        </w:rPr>
        <w:t>Корректировка плановых назначений финансового обеспечения действующих бюджетных обязательств Богучанского района свидетельствует о наличии резервов повышения качества бюджетного п</w:t>
      </w:r>
      <w:r w:rsidR="007746C6" w:rsidRPr="0020401F">
        <w:rPr>
          <w:rFonts w:ascii="Times New Roman" w:hAnsi="Times New Roman" w:cs="Times New Roman"/>
          <w:sz w:val="28"/>
          <w:szCs w:val="28"/>
        </w:rPr>
        <w:t>ланирования.</w:t>
      </w:r>
    </w:p>
    <w:p w:rsidR="000066C8" w:rsidRPr="0020401F" w:rsidRDefault="000066C8" w:rsidP="0020401F">
      <w:pPr>
        <w:pStyle w:val="a3"/>
        <w:spacing w:after="0"/>
        <w:ind w:left="0" w:firstLine="709"/>
        <w:jc w:val="both"/>
        <w:rPr>
          <w:rFonts w:ascii="Times New Roman" w:hAnsi="Times New Roman" w:cs="Times New Roman"/>
          <w:sz w:val="28"/>
          <w:szCs w:val="28"/>
        </w:rPr>
      </w:pPr>
      <w:r w:rsidRPr="0020401F">
        <w:rPr>
          <w:rFonts w:ascii="Times New Roman" w:hAnsi="Times New Roman" w:cs="Times New Roman"/>
          <w:sz w:val="28"/>
          <w:szCs w:val="28"/>
        </w:rPr>
        <w:t>Расходные обязательства Богучанско</w:t>
      </w:r>
      <w:r w:rsidR="00131EAC">
        <w:rPr>
          <w:rFonts w:ascii="Times New Roman" w:hAnsi="Times New Roman" w:cs="Times New Roman"/>
          <w:sz w:val="28"/>
          <w:szCs w:val="28"/>
        </w:rPr>
        <w:t>го района, предусмотренные в реестре расходных обязательств</w:t>
      </w:r>
      <w:r w:rsidRPr="0020401F">
        <w:rPr>
          <w:rFonts w:ascii="Times New Roman" w:hAnsi="Times New Roman" w:cs="Times New Roman"/>
          <w:sz w:val="28"/>
          <w:szCs w:val="28"/>
        </w:rPr>
        <w:t xml:space="preserve"> на 2013 год, реализованы на 96,8%. </w:t>
      </w:r>
    </w:p>
    <w:p w:rsidR="000066C8" w:rsidRPr="0020401F" w:rsidRDefault="000066C8" w:rsidP="0020401F">
      <w:pPr>
        <w:pStyle w:val="a3"/>
        <w:spacing w:after="0"/>
        <w:ind w:left="0" w:firstLine="709"/>
        <w:jc w:val="both"/>
        <w:rPr>
          <w:rFonts w:ascii="Times New Roman" w:hAnsi="Times New Roman" w:cs="Times New Roman"/>
          <w:sz w:val="28"/>
          <w:szCs w:val="28"/>
        </w:rPr>
      </w:pPr>
      <w:r w:rsidRPr="0020401F">
        <w:rPr>
          <w:rFonts w:ascii="Times New Roman" w:hAnsi="Times New Roman" w:cs="Times New Roman"/>
          <w:sz w:val="28"/>
          <w:szCs w:val="28"/>
        </w:rPr>
        <w:t>Наибольший удельный вес расходных обязательств в общем объеме действующих обязательств, а также наибольшая доля общего числа выполняемых муниципальным образованием Богучанский район полномочий приходится на выполнение делегированных полномочий за счет субвенций, передаваемых из других бюджетов бюджетной системы Российской Федерации.</w:t>
      </w:r>
    </w:p>
    <w:p w:rsidR="00910159" w:rsidRPr="0020401F" w:rsidRDefault="00910159" w:rsidP="0020401F">
      <w:pPr>
        <w:pStyle w:val="a3"/>
        <w:spacing w:after="0" w:line="240" w:lineRule="auto"/>
        <w:ind w:left="0" w:firstLine="709"/>
        <w:jc w:val="both"/>
        <w:rPr>
          <w:rFonts w:ascii="Times New Roman" w:eastAsia="Times New Roman" w:hAnsi="Times New Roman" w:cs="Times New Roman"/>
          <w:sz w:val="28"/>
          <w:szCs w:val="28"/>
          <w:lang w:eastAsia="ru-RU"/>
        </w:rPr>
      </w:pPr>
    </w:p>
    <w:p w:rsidR="0083700D" w:rsidRPr="0020401F" w:rsidRDefault="0083700D" w:rsidP="0020401F">
      <w:pPr>
        <w:numPr>
          <w:ilvl w:val="0"/>
          <w:numId w:val="1"/>
        </w:numPr>
        <w:spacing w:after="0" w:line="240" w:lineRule="auto"/>
        <w:contextualSpacing/>
        <w:jc w:val="center"/>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Экспертно-аналитическая деятельность</w:t>
      </w:r>
    </w:p>
    <w:p w:rsidR="0083700D" w:rsidRPr="0020401F" w:rsidRDefault="0083700D" w:rsidP="0020401F">
      <w:pPr>
        <w:spacing w:after="0" w:line="240" w:lineRule="auto"/>
        <w:ind w:left="1069"/>
        <w:contextualSpacing/>
        <w:rPr>
          <w:rFonts w:ascii="Times New Roman" w:eastAsia="Times New Roman" w:hAnsi="Times New Roman" w:cs="Times New Roman"/>
          <w:sz w:val="28"/>
          <w:szCs w:val="28"/>
          <w:lang w:eastAsia="ru-RU"/>
        </w:rPr>
      </w:pPr>
    </w:p>
    <w:p w:rsidR="0083700D" w:rsidRPr="0020401F" w:rsidRDefault="0083700D" w:rsidP="0020401F">
      <w:pPr>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В процессе экспертно-аналитической деятельности в установленном порядке проводился анализ соответствия нормативно-правовых актов действующему законодательству, оценивалось состояние нормативной и методической базы, регламентирующей порядок формирования нормативных актов, полноты предоставляемых расчётов, экономических и финансовых обоснований.</w:t>
      </w:r>
    </w:p>
    <w:p w:rsidR="0083700D" w:rsidRPr="0020401F" w:rsidRDefault="0083700D" w:rsidP="0020401F">
      <w:pPr>
        <w:spacing w:after="0" w:line="240" w:lineRule="auto"/>
        <w:ind w:firstLine="851"/>
        <w:contextualSpacing/>
        <w:jc w:val="both"/>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За отчётный период Контрольно-счётной комиссией всег</w:t>
      </w:r>
      <w:r w:rsidR="00D8323B">
        <w:rPr>
          <w:rFonts w:ascii="Times New Roman" w:eastAsia="Times New Roman" w:hAnsi="Times New Roman" w:cs="Times New Roman"/>
          <w:sz w:val="28"/>
          <w:szCs w:val="28"/>
          <w:lang w:eastAsia="ru-RU"/>
        </w:rPr>
        <w:t>о подготовлено 111 экспертных заключений</w:t>
      </w:r>
      <w:r w:rsidRPr="0020401F">
        <w:rPr>
          <w:rFonts w:ascii="Times New Roman" w:eastAsia="Times New Roman" w:hAnsi="Times New Roman" w:cs="Times New Roman"/>
          <w:sz w:val="28"/>
          <w:szCs w:val="28"/>
          <w:lang w:eastAsia="ru-RU"/>
        </w:rPr>
        <w:t xml:space="preserve"> на проекты и действующие нормативно-правовые акты, предусматривающие расходы, покрываемые за счёт средств районного бюджета, или влияющие на его формирование и исполнение.</w:t>
      </w:r>
    </w:p>
    <w:p w:rsidR="0083700D" w:rsidRPr="0020401F" w:rsidRDefault="0083700D" w:rsidP="00D96591">
      <w:pPr>
        <w:pStyle w:val="msonormalbullet1gif"/>
        <w:autoSpaceDE w:val="0"/>
        <w:autoSpaceDN w:val="0"/>
        <w:adjustRightInd w:val="0"/>
        <w:spacing w:before="0" w:beforeAutospacing="0" w:after="0" w:afterAutospacing="0"/>
        <w:ind w:firstLine="851"/>
        <w:contextualSpacing/>
        <w:jc w:val="both"/>
        <w:rPr>
          <w:sz w:val="28"/>
          <w:szCs w:val="28"/>
        </w:rPr>
      </w:pPr>
      <w:r w:rsidRPr="0020401F">
        <w:rPr>
          <w:sz w:val="28"/>
          <w:szCs w:val="28"/>
        </w:rPr>
        <w:lastRenderedPageBreak/>
        <w:t xml:space="preserve">Значительный объем в экспертно-аналитической деятельности Контрольно-счетной комиссии занимает экспертиза проектов правовых актов по утверждению, изменению </w:t>
      </w:r>
      <w:r w:rsidR="00093532" w:rsidRPr="0020401F">
        <w:rPr>
          <w:sz w:val="28"/>
          <w:szCs w:val="28"/>
        </w:rPr>
        <w:t xml:space="preserve">муниципальных </w:t>
      </w:r>
      <w:r w:rsidRPr="0020401F">
        <w:rPr>
          <w:sz w:val="28"/>
          <w:szCs w:val="28"/>
        </w:rPr>
        <w:t>программ</w:t>
      </w:r>
      <w:r w:rsidR="00093532" w:rsidRPr="0020401F">
        <w:rPr>
          <w:sz w:val="28"/>
          <w:szCs w:val="28"/>
        </w:rPr>
        <w:t xml:space="preserve"> Богучанского района. За 2014 год подготовлено 75 заключений, что составляет 67</w:t>
      </w:r>
      <w:r w:rsidRPr="0020401F">
        <w:rPr>
          <w:sz w:val="28"/>
          <w:szCs w:val="28"/>
        </w:rPr>
        <w:t>% от общего количества экспертно-аналитических мероприятий.</w:t>
      </w:r>
    </w:p>
    <w:p w:rsidR="0083700D" w:rsidRPr="0020401F" w:rsidRDefault="0083700D" w:rsidP="00D96591">
      <w:pPr>
        <w:pStyle w:val="msonormalbullet2gif"/>
        <w:autoSpaceDE w:val="0"/>
        <w:autoSpaceDN w:val="0"/>
        <w:adjustRightInd w:val="0"/>
        <w:spacing w:before="0" w:beforeAutospacing="0" w:after="0" w:afterAutospacing="0"/>
        <w:ind w:firstLine="851"/>
        <w:contextualSpacing/>
        <w:jc w:val="both"/>
        <w:rPr>
          <w:sz w:val="28"/>
          <w:szCs w:val="28"/>
        </w:rPr>
      </w:pPr>
      <w:r w:rsidRPr="0020401F">
        <w:rPr>
          <w:sz w:val="28"/>
          <w:szCs w:val="28"/>
        </w:rPr>
        <w:t>Основной проблемой, и на что регулярно обращается внимание, является недостаточное качество подготовки проектов постановлений, в том числе финансово-экономических обоснований планируемых расходов. Продолжается практика направления проектов постановлений на заключение в Контрольно-счетную комиссию района в срочном порядке, что создает проблемы для проведения углубленного и объективного анализа.</w:t>
      </w:r>
    </w:p>
    <w:p w:rsidR="0083700D" w:rsidRPr="0020401F" w:rsidRDefault="0083700D" w:rsidP="0020401F">
      <w:pPr>
        <w:pStyle w:val="msonormalbullet2gif"/>
        <w:autoSpaceDE w:val="0"/>
        <w:autoSpaceDN w:val="0"/>
        <w:adjustRightInd w:val="0"/>
        <w:spacing w:after="0" w:afterAutospacing="0"/>
        <w:ind w:firstLine="851"/>
        <w:contextualSpacing/>
        <w:jc w:val="both"/>
        <w:rPr>
          <w:sz w:val="28"/>
          <w:szCs w:val="28"/>
        </w:rPr>
      </w:pPr>
      <w:r w:rsidRPr="0020401F">
        <w:rPr>
          <w:sz w:val="28"/>
          <w:szCs w:val="28"/>
        </w:rPr>
        <w:t>Центральное место в экспертно-аналитической деятельности Контрольно-счетной комиссии было отведено вопросам формирования и исполнения районного бюджета, подготовки заключений на проекты решений о районном бюджете на очередной финансовый год и плановый период, на проекты решений о внесении изменений в решение о районном бюджете.</w:t>
      </w:r>
    </w:p>
    <w:p w:rsidR="0083700D" w:rsidRPr="0020401F" w:rsidRDefault="0083700D" w:rsidP="0020401F">
      <w:pPr>
        <w:pStyle w:val="msonormalbullet2gif"/>
        <w:autoSpaceDE w:val="0"/>
        <w:autoSpaceDN w:val="0"/>
        <w:adjustRightInd w:val="0"/>
        <w:spacing w:after="0" w:afterAutospacing="0"/>
        <w:ind w:firstLine="851"/>
        <w:contextualSpacing/>
        <w:jc w:val="both"/>
        <w:rPr>
          <w:sz w:val="28"/>
          <w:szCs w:val="28"/>
        </w:rPr>
      </w:pPr>
      <w:r w:rsidRPr="0020401F">
        <w:rPr>
          <w:sz w:val="28"/>
          <w:szCs w:val="28"/>
        </w:rPr>
        <w:t xml:space="preserve">Как уже было отмечено, в соответствии с бюджетным законодательством Контрольно-счетная комиссия осуществляет предварительный, текущий и последующий контроль. </w:t>
      </w:r>
    </w:p>
    <w:p w:rsidR="0083700D" w:rsidRPr="0020401F" w:rsidRDefault="0083700D" w:rsidP="0020401F">
      <w:pPr>
        <w:pStyle w:val="msonormalbullet2gif"/>
        <w:autoSpaceDE w:val="0"/>
        <w:autoSpaceDN w:val="0"/>
        <w:adjustRightInd w:val="0"/>
        <w:spacing w:after="0" w:afterAutospacing="0"/>
        <w:ind w:firstLine="851"/>
        <w:contextualSpacing/>
        <w:jc w:val="both"/>
        <w:rPr>
          <w:sz w:val="28"/>
          <w:szCs w:val="28"/>
        </w:rPr>
      </w:pPr>
      <w:r w:rsidRPr="0020401F">
        <w:rPr>
          <w:sz w:val="28"/>
          <w:szCs w:val="28"/>
        </w:rPr>
        <w:t xml:space="preserve">В рамках предварительного контроля осуществлялся анализ основных характеристик </w:t>
      </w:r>
      <w:r w:rsidR="00093532" w:rsidRPr="0020401F">
        <w:rPr>
          <w:sz w:val="28"/>
          <w:szCs w:val="28"/>
        </w:rPr>
        <w:t>районного бюджета на 2015 год и плановый период 2016-2017</w:t>
      </w:r>
      <w:r w:rsidRPr="0020401F">
        <w:rPr>
          <w:sz w:val="28"/>
          <w:szCs w:val="28"/>
        </w:rPr>
        <w:t xml:space="preserve"> годов. Результаты экспертизы Контрольно-счетной комиссии на </w:t>
      </w:r>
      <w:r w:rsidR="00093532" w:rsidRPr="0020401F">
        <w:rPr>
          <w:sz w:val="28"/>
          <w:szCs w:val="28"/>
        </w:rPr>
        <w:t>проект районного бюджета на 2015 год и плановый период 2016-2017</w:t>
      </w:r>
      <w:r w:rsidRPr="0020401F">
        <w:rPr>
          <w:sz w:val="28"/>
          <w:szCs w:val="28"/>
        </w:rPr>
        <w:t xml:space="preserve"> годов отражены в подразделе 2.1. данного Отчёта.</w:t>
      </w:r>
    </w:p>
    <w:p w:rsidR="0083700D" w:rsidRPr="0020401F" w:rsidRDefault="0083700D" w:rsidP="0020401F">
      <w:pPr>
        <w:pStyle w:val="msonormalbullet2gif"/>
        <w:autoSpaceDE w:val="0"/>
        <w:autoSpaceDN w:val="0"/>
        <w:adjustRightInd w:val="0"/>
        <w:spacing w:after="0" w:afterAutospacing="0"/>
        <w:ind w:firstLine="851"/>
        <w:contextualSpacing/>
        <w:jc w:val="both"/>
        <w:rPr>
          <w:sz w:val="28"/>
          <w:szCs w:val="28"/>
        </w:rPr>
      </w:pPr>
      <w:r w:rsidRPr="0020401F">
        <w:rPr>
          <w:sz w:val="28"/>
          <w:szCs w:val="28"/>
        </w:rPr>
        <w:t xml:space="preserve">В рамках текущего контроля Контрольно-счётной комиссией проводился анализ проектов правовых актов о внесении изменений в решение о </w:t>
      </w:r>
      <w:r w:rsidR="00093532" w:rsidRPr="0020401F">
        <w:rPr>
          <w:sz w:val="28"/>
          <w:szCs w:val="28"/>
        </w:rPr>
        <w:t>районном бюджете. В течение 2014</w:t>
      </w:r>
      <w:r w:rsidRPr="0020401F">
        <w:rPr>
          <w:sz w:val="28"/>
          <w:szCs w:val="28"/>
        </w:rPr>
        <w:t xml:space="preserve"> года решение о районном бюджете на текущий год и пл</w:t>
      </w:r>
      <w:r w:rsidR="007A4553" w:rsidRPr="0020401F">
        <w:rPr>
          <w:sz w:val="28"/>
          <w:szCs w:val="28"/>
        </w:rPr>
        <w:t>ановый период корректировалось 7</w:t>
      </w:r>
      <w:r w:rsidRPr="0020401F">
        <w:rPr>
          <w:sz w:val="28"/>
          <w:szCs w:val="28"/>
        </w:rPr>
        <w:t xml:space="preserve"> раз, в результате было подготовл</w:t>
      </w:r>
      <w:r w:rsidR="007A4553" w:rsidRPr="0020401F">
        <w:rPr>
          <w:sz w:val="28"/>
          <w:szCs w:val="28"/>
        </w:rPr>
        <w:t>ено 7</w:t>
      </w:r>
      <w:r w:rsidRPr="0020401F">
        <w:rPr>
          <w:sz w:val="28"/>
          <w:szCs w:val="28"/>
        </w:rPr>
        <w:t xml:space="preserve"> заключений на соответствующие изменения.</w:t>
      </w:r>
    </w:p>
    <w:p w:rsidR="0083700D" w:rsidRPr="0020401F" w:rsidRDefault="0083700D" w:rsidP="0020401F">
      <w:pPr>
        <w:pStyle w:val="msonormalbullet2gif"/>
        <w:autoSpaceDE w:val="0"/>
        <w:autoSpaceDN w:val="0"/>
        <w:adjustRightInd w:val="0"/>
        <w:spacing w:after="0" w:afterAutospacing="0"/>
        <w:ind w:firstLine="851"/>
        <w:contextualSpacing/>
        <w:jc w:val="both"/>
        <w:rPr>
          <w:sz w:val="28"/>
          <w:szCs w:val="28"/>
        </w:rPr>
      </w:pPr>
      <w:r w:rsidRPr="0020401F">
        <w:rPr>
          <w:sz w:val="28"/>
          <w:szCs w:val="28"/>
        </w:rPr>
        <w:t>В рамках последующего контроля осуществлена внешняя проверка годового отчета об испо</w:t>
      </w:r>
      <w:r w:rsidR="007A4553" w:rsidRPr="0020401F">
        <w:rPr>
          <w:sz w:val="28"/>
          <w:szCs w:val="28"/>
        </w:rPr>
        <w:t>лнении районного бюджета за 2013</w:t>
      </w:r>
      <w:r w:rsidRPr="0020401F">
        <w:rPr>
          <w:sz w:val="28"/>
          <w:szCs w:val="28"/>
        </w:rPr>
        <w:t xml:space="preserve"> год и подготовлено соответствующее заключение. Результаты данной экспертизы Контрольно-счетной комиссии отражены в подразделе 2.2. данного Отчёта.</w:t>
      </w:r>
    </w:p>
    <w:p w:rsidR="0083700D" w:rsidRPr="0020401F" w:rsidRDefault="0083700D" w:rsidP="0020401F">
      <w:pPr>
        <w:pStyle w:val="msonormalbullet3gif"/>
        <w:autoSpaceDE w:val="0"/>
        <w:autoSpaceDN w:val="0"/>
        <w:adjustRightInd w:val="0"/>
        <w:spacing w:after="0" w:afterAutospacing="0"/>
        <w:ind w:firstLine="851"/>
        <w:contextualSpacing/>
        <w:jc w:val="both"/>
        <w:rPr>
          <w:sz w:val="28"/>
          <w:szCs w:val="28"/>
        </w:rPr>
      </w:pPr>
    </w:p>
    <w:p w:rsidR="0083700D" w:rsidRPr="0020401F" w:rsidRDefault="0083700D" w:rsidP="0020401F">
      <w:pPr>
        <w:numPr>
          <w:ilvl w:val="0"/>
          <w:numId w:val="1"/>
        </w:numPr>
        <w:autoSpaceDE w:val="0"/>
        <w:autoSpaceDN w:val="0"/>
        <w:adjustRightInd w:val="0"/>
        <w:spacing w:after="0" w:line="240" w:lineRule="auto"/>
        <w:ind w:left="0" w:firstLine="0"/>
        <w:contextualSpacing/>
        <w:jc w:val="center"/>
        <w:outlineLvl w:val="0"/>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Организация контроля за устранением нарушений, выявленных в ходе контрольных мероприятий</w:t>
      </w:r>
    </w:p>
    <w:p w:rsidR="0083700D" w:rsidRPr="0020401F" w:rsidRDefault="0083700D" w:rsidP="0020401F">
      <w:pPr>
        <w:autoSpaceDE w:val="0"/>
        <w:autoSpaceDN w:val="0"/>
        <w:adjustRightInd w:val="0"/>
        <w:spacing w:after="0" w:line="240" w:lineRule="auto"/>
        <w:ind w:left="1069"/>
        <w:contextualSpacing/>
        <w:outlineLvl w:val="0"/>
        <w:rPr>
          <w:rFonts w:ascii="Times New Roman" w:eastAsia="Times New Roman" w:hAnsi="Times New Roman" w:cs="Times New Roman"/>
          <w:sz w:val="28"/>
          <w:szCs w:val="28"/>
          <w:lang w:eastAsia="ru-RU"/>
        </w:rPr>
      </w:pPr>
    </w:p>
    <w:p w:rsidR="0083700D" w:rsidRPr="0020401F" w:rsidRDefault="0083700D" w:rsidP="0020401F">
      <w:pPr>
        <w:pStyle w:val="msonormalbullet1gif"/>
        <w:autoSpaceDE w:val="0"/>
        <w:autoSpaceDN w:val="0"/>
        <w:adjustRightInd w:val="0"/>
        <w:spacing w:after="0" w:afterAutospacing="0"/>
        <w:ind w:firstLine="851"/>
        <w:contextualSpacing/>
        <w:jc w:val="both"/>
        <w:rPr>
          <w:sz w:val="28"/>
          <w:szCs w:val="28"/>
        </w:rPr>
      </w:pPr>
      <w:r w:rsidRPr="0020401F">
        <w:rPr>
          <w:sz w:val="28"/>
          <w:szCs w:val="28"/>
        </w:rPr>
        <w:t>Контроль за реализацией мероприятий, направленных на устранение нарушений и недостатков, выявляемых в ходе контрольных мероприятий, является важным элементом деятельности Контрольно-счётной комиссии, характеризующим результативность работы контрольного органа в развитии контрольной функции муниципальных финансов.</w:t>
      </w:r>
    </w:p>
    <w:p w:rsidR="0083700D" w:rsidRPr="0020401F" w:rsidRDefault="0083700D" w:rsidP="00B1751B">
      <w:pPr>
        <w:pStyle w:val="msonormalbullet2gif"/>
        <w:autoSpaceDE w:val="0"/>
        <w:autoSpaceDN w:val="0"/>
        <w:adjustRightInd w:val="0"/>
        <w:spacing w:before="0" w:beforeAutospacing="0" w:after="0" w:afterAutospacing="0"/>
        <w:ind w:firstLine="851"/>
        <w:contextualSpacing/>
        <w:jc w:val="both"/>
        <w:rPr>
          <w:sz w:val="28"/>
          <w:szCs w:val="28"/>
        </w:rPr>
      </w:pPr>
      <w:r w:rsidRPr="0020401F">
        <w:rPr>
          <w:sz w:val="28"/>
          <w:szCs w:val="28"/>
        </w:rPr>
        <w:lastRenderedPageBreak/>
        <w:t xml:space="preserve">Основным направлением в реализации результатов контрольной деятельности Контрольно-счетной комиссии является ее взаимодействие с районным Советом депутатов, которому она подотчетна как органу, осуществляющему высший уровень муниципального финансового контроля. </w:t>
      </w:r>
    </w:p>
    <w:p w:rsidR="0083700D" w:rsidRPr="0020401F" w:rsidRDefault="0083700D" w:rsidP="0020401F">
      <w:pPr>
        <w:pStyle w:val="msonormalbullet2gif"/>
        <w:autoSpaceDE w:val="0"/>
        <w:autoSpaceDN w:val="0"/>
        <w:adjustRightInd w:val="0"/>
        <w:spacing w:after="0" w:afterAutospacing="0"/>
        <w:ind w:firstLine="851"/>
        <w:contextualSpacing/>
        <w:jc w:val="both"/>
        <w:rPr>
          <w:sz w:val="28"/>
          <w:szCs w:val="28"/>
        </w:rPr>
      </w:pPr>
      <w:r w:rsidRPr="0020401F">
        <w:rPr>
          <w:sz w:val="28"/>
          <w:szCs w:val="28"/>
        </w:rPr>
        <w:t>К основным мерам по устранению выявленных нарушений и недостатков по результатам контрольных мероприятий, проводимых Контрольно-счетной комиссией, относятся:</w:t>
      </w:r>
    </w:p>
    <w:p w:rsidR="0083700D" w:rsidRPr="0020401F" w:rsidRDefault="0083700D" w:rsidP="0020401F">
      <w:pPr>
        <w:pStyle w:val="msonormalbullet2gif"/>
        <w:autoSpaceDE w:val="0"/>
        <w:autoSpaceDN w:val="0"/>
        <w:adjustRightInd w:val="0"/>
        <w:spacing w:after="0" w:afterAutospacing="0"/>
        <w:ind w:firstLine="851"/>
        <w:contextualSpacing/>
        <w:jc w:val="both"/>
        <w:rPr>
          <w:sz w:val="28"/>
          <w:szCs w:val="28"/>
        </w:rPr>
      </w:pPr>
      <w:r w:rsidRPr="0020401F">
        <w:rPr>
          <w:sz w:val="28"/>
          <w:szCs w:val="28"/>
        </w:rPr>
        <w:t>- внесение изменений и дополнений в нормативные акты, направленных на устранение условий или причин, способствующих возникновению выявленных нарушений, неэффективному использованию ресурсов бюджета и муниципального имущества;</w:t>
      </w:r>
    </w:p>
    <w:p w:rsidR="0083700D" w:rsidRPr="0020401F" w:rsidRDefault="0083700D" w:rsidP="0020401F">
      <w:pPr>
        <w:pStyle w:val="msonormalbullet2gif"/>
        <w:autoSpaceDE w:val="0"/>
        <w:autoSpaceDN w:val="0"/>
        <w:adjustRightInd w:val="0"/>
        <w:spacing w:after="0" w:afterAutospacing="0"/>
        <w:ind w:firstLine="851"/>
        <w:contextualSpacing/>
        <w:jc w:val="both"/>
        <w:rPr>
          <w:sz w:val="28"/>
          <w:szCs w:val="28"/>
        </w:rPr>
      </w:pPr>
      <w:r w:rsidRPr="0020401F">
        <w:rPr>
          <w:sz w:val="28"/>
          <w:szCs w:val="28"/>
        </w:rPr>
        <w:t>- наведение порядка в бухгалтерском учете;</w:t>
      </w:r>
    </w:p>
    <w:p w:rsidR="0083700D" w:rsidRPr="0020401F" w:rsidRDefault="0083700D" w:rsidP="0020401F">
      <w:pPr>
        <w:pStyle w:val="msonormalbullet2gif"/>
        <w:autoSpaceDE w:val="0"/>
        <w:autoSpaceDN w:val="0"/>
        <w:adjustRightInd w:val="0"/>
        <w:spacing w:after="0" w:afterAutospacing="0"/>
        <w:ind w:firstLine="851"/>
        <w:contextualSpacing/>
        <w:jc w:val="both"/>
        <w:rPr>
          <w:sz w:val="28"/>
          <w:szCs w:val="28"/>
        </w:rPr>
      </w:pPr>
      <w:r w:rsidRPr="0020401F">
        <w:rPr>
          <w:sz w:val="28"/>
          <w:szCs w:val="28"/>
        </w:rPr>
        <w:t>- усиление контроля в части осуществления полномочий по администрированию доходов;</w:t>
      </w:r>
    </w:p>
    <w:p w:rsidR="0083700D" w:rsidRPr="0020401F" w:rsidRDefault="0083700D" w:rsidP="0020401F">
      <w:pPr>
        <w:pStyle w:val="msonormalbullet2gif"/>
        <w:autoSpaceDE w:val="0"/>
        <w:autoSpaceDN w:val="0"/>
        <w:adjustRightInd w:val="0"/>
        <w:spacing w:after="0" w:afterAutospacing="0"/>
        <w:ind w:firstLine="851"/>
        <w:contextualSpacing/>
        <w:jc w:val="both"/>
        <w:rPr>
          <w:sz w:val="28"/>
          <w:szCs w:val="28"/>
        </w:rPr>
      </w:pPr>
      <w:r w:rsidRPr="0020401F">
        <w:rPr>
          <w:sz w:val="28"/>
          <w:szCs w:val="28"/>
        </w:rPr>
        <w:t>- направление материалов по результатам контрольных мероприятий в адрес прокуратуры Богучанского района в соответствии с действующим законодательством и в рамках заключенных соглашений о сотрудничестве.</w:t>
      </w:r>
    </w:p>
    <w:p w:rsidR="0083700D" w:rsidRPr="0020401F" w:rsidRDefault="0083700D" w:rsidP="0020401F">
      <w:pPr>
        <w:pStyle w:val="msonormalbullet2gif"/>
        <w:autoSpaceDE w:val="0"/>
        <w:autoSpaceDN w:val="0"/>
        <w:adjustRightInd w:val="0"/>
        <w:spacing w:after="0" w:afterAutospacing="0"/>
        <w:ind w:firstLine="851"/>
        <w:contextualSpacing/>
        <w:jc w:val="both"/>
        <w:rPr>
          <w:sz w:val="28"/>
          <w:szCs w:val="28"/>
        </w:rPr>
      </w:pPr>
      <w:r w:rsidRPr="0020401F">
        <w:rPr>
          <w:sz w:val="28"/>
          <w:szCs w:val="28"/>
        </w:rPr>
        <w:t xml:space="preserve">В отдельных случаях для достижения результатов проверок направляются письма, имеющие характер докладных записок, в адрес Главы Богучанского района и Главы администрации Богучанского района, содержащие обобщающие материалы по контрольным мероприятиям, где количество и характер нарушений свидетельствуют о нанесении очевидного ущерба интересам районного бюджета. </w:t>
      </w:r>
    </w:p>
    <w:p w:rsidR="0083700D" w:rsidRPr="0020401F" w:rsidRDefault="0083700D" w:rsidP="0020401F">
      <w:pPr>
        <w:spacing w:after="0" w:line="240" w:lineRule="auto"/>
        <w:ind w:firstLine="851"/>
        <w:contextualSpacing/>
        <w:jc w:val="both"/>
        <w:rPr>
          <w:rFonts w:ascii="Times New Roman" w:eastAsia="Times New Roman" w:hAnsi="Times New Roman" w:cs="Times New Roman"/>
          <w:sz w:val="28"/>
          <w:szCs w:val="28"/>
          <w:lang w:eastAsia="ru-RU"/>
        </w:rPr>
      </w:pPr>
    </w:p>
    <w:p w:rsidR="0083700D" w:rsidRPr="0020401F" w:rsidRDefault="0083700D" w:rsidP="0020401F">
      <w:pPr>
        <w:numPr>
          <w:ilvl w:val="0"/>
          <w:numId w:val="1"/>
        </w:numPr>
        <w:autoSpaceDE w:val="0"/>
        <w:autoSpaceDN w:val="0"/>
        <w:adjustRightInd w:val="0"/>
        <w:spacing w:after="0" w:line="240" w:lineRule="auto"/>
        <w:ind w:left="0" w:firstLine="0"/>
        <w:contextualSpacing/>
        <w:jc w:val="center"/>
        <w:outlineLvl w:val="0"/>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Выводы, предложения и задачи на перспективу</w:t>
      </w:r>
    </w:p>
    <w:p w:rsidR="0083700D" w:rsidRPr="0020401F" w:rsidRDefault="0083700D" w:rsidP="0020401F">
      <w:pPr>
        <w:autoSpaceDE w:val="0"/>
        <w:autoSpaceDN w:val="0"/>
        <w:adjustRightInd w:val="0"/>
        <w:spacing w:after="0" w:line="240" w:lineRule="auto"/>
        <w:ind w:left="1069"/>
        <w:contextualSpacing/>
        <w:outlineLvl w:val="0"/>
        <w:rPr>
          <w:rFonts w:ascii="Times New Roman" w:eastAsia="Times New Roman" w:hAnsi="Times New Roman" w:cs="Times New Roman"/>
          <w:sz w:val="28"/>
          <w:szCs w:val="28"/>
          <w:lang w:eastAsia="ru-RU"/>
        </w:rPr>
      </w:pPr>
    </w:p>
    <w:p w:rsidR="0083700D" w:rsidRPr="0020401F" w:rsidRDefault="0083700D" w:rsidP="0020401F">
      <w:pPr>
        <w:autoSpaceDE w:val="0"/>
        <w:autoSpaceDN w:val="0"/>
        <w:adjustRightInd w:val="0"/>
        <w:spacing w:after="0" w:line="240" w:lineRule="auto"/>
        <w:ind w:firstLine="851"/>
        <w:contextualSpacing/>
        <w:jc w:val="both"/>
        <w:outlineLvl w:val="0"/>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В отчётном году Контрольно-счётной комиссией обеспечена реализация возложенных на неё полномочий по осуществлению внешнего финансового контроля.</w:t>
      </w:r>
    </w:p>
    <w:p w:rsidR="0083700D" w:rsidRPr="0020401F" w:rsidRDefault="0083700D" w:rsidP="0020401F">
      <w:pPr>
        <w:autoSpaceDE w:val="0"/>
        <w:autoSpaceDN w:val="0"/>
        <w:adjustRightInd w:val="0"/>
        <w:spacing w:after="0" w:line="240" w:lineRule="auto"/>
        <w:ind w:firstLine="851"/>
        <w:contextualSpacing/>
        <w:jc w:val="both"/>
        <w:outlineLvl w:val="0"/>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Результаты контрольных и экспертно-аналитических мероприятий Контрольно-счётной комиссии являются всё более востребованными органами власти при принятии решений, касающихся важнейших аспектов социально-экономического развития района, подготовке проектов решений и иных нормативно-правовых актов.</w:t>
      </w:r>
    </w:p>
    <w:p w:rsidR="0083700D" w:rsidRPr="0020401F" w:rsidRDefault="0083700D" w:rsidP="0020401F">
      <w:pPr>
        <w:autoSpaceDE w:val="0"/>
        <w:autoSpaceDN w:val="0"/>
        <w:adjustRightInd w:val="0"/>
        <w:spacing w:after="0" w:line="240" w:lineRule="auto"/>
        <w:ind w:firstLine="851"/>
        <w:contextualSpacing/>
        <w:jc w:val="both"/>
        <w:outlineLvl w:val="0"/>
        <w:rPr>
          <w:rFonts w:ascii="Times New Roman" w:eastAsia="Times New Roman" w:hAnsi="Times New Roman" w:cs="Times New Roman"/>
          <w:sz w:val="28"/>
          <w:szCs w:val="28"/>
          <w:lang w:eastAsia="ru-RU"/>
        </w:rPr>
      </w:pPr>
      <w:r w:rsidRPr="0020401F">
        <w:rPr>
          <w:rFonts w:ascii="Times New Roman" w:eastAsia="Times New Roman" w:hAnsi="Times New Roman" w:cs="Times New Roman"/>
          <w:sz w:val="28"/>
          <w:szCs w:val="28"/>
          <w:lang w:eastAsia="ru-RU"/>
        </w:rPr>
        <w:t>Повысилось качество взаимодействия Контрольно-счётной комиссии со Счётной палатой Красноярского края, прокуратурой Богучанского района.</w:t>
      </w:r>
    </w:p>
    <w:p w:rsidR="0083700D" w:rsidRPr="0020401F" w:rsidRDefault="0083700D" w:rsidP="00B1751B">
      <w:pPr>
        <w:pStyle w:val="msonormalbullet1gif"/>
        <w:autoSpaceDE w:val="0"/>
        <w:autoSpaceDN w:val="0"/>
        <w:adjustRightInd w:val="0"/>
        <w:spacing w:before="0" w:beforeAutospacing="0" w:after="0" w:afterAutospacing="0"/>
        <w:ind w:firstLine="851"/>
        <w:contextualSpacing/>
        <w:jc w:val="both"/>
        <w:rPr>
          <w:sz w:val="28"/>
          <w:szCs w:val="28"/>
        </w:rPr>
      </w:pPr>
      <w:r w:rsidRPr="0020401F">
        <w:rPr>
          <w:sz w:val="28"/>
          <w:szCs w:val="28"/>
        </w:rPr>
        <w:t>На современном этапе особую актуальность приобретают вопросы эффективности и результативности расходования бюджетных средств, на чем Контрольно-счетная комиссия района регулярно акцентирует внимание в своих материалах. Поэтому при осуществлении контроля за исполнением бюджета приоритетной задачей остаётся повышение качества анализа результативности и эффективности управления бюджетными ресурсами.</w:t>
      </w:r>
    </w:p>
    <w:p w:rsidR="0083700D" w:rsidRPr="0020401F" w:rsidRDefault="0083700D" w:rsidP="00B1751B">
      <w:pPr>
        <w:pStyle w:val="msonormalbullet2gif"/>
        <w:autoSpaceDE w:val="0"/>
        <w:autoSpaceDN w:val="0"/>
        <w:adjustRightInd w:val="0"/>
        <w:spacing w:before="0" w:beforeAutospacing="0" w:after="0" w:afterAutospacing="0"/>
        <w:ind w:firstLine="851"/>
        <w:contextualSpacing/>
        <w:jc w:val="both"/>
        <w:rPr>
          <w:sz w:val="28"/>
          <w:szCs w:val="28"/>
        </w:rPr>
      </w:pPr>
      <w:r w:rsidRPr="0020401F">
        <w:rPr>
          <w:sz w:val="28"/>
          <w:szCs w:val="28"/>
        </w:rPr>
        <w:t>Изменения бюджетного законодательства требуют совершенствования правового регулирования деятельности Контрольно-</w:t>
      </w:r>
      <w:r w:rsidRPr="0020401F">
        <w:rPr>
          <w:sz w:val="28"/>
          <w:szCs w:val="28"/>
        </w:rPr>
        <w:lastRenderedPageBreak/>
        <w:t>счётных органов, используемых форм и методов контроля, применения новых подходов при проведении контрольных мероприятий</w:t>
      </w:r>
    </w:p>
    <w:p w:rsidR="0083700D" w:rsidRDefault="0083700D" w:rsidP="00B1751B">
      <w:pPr>
        <w:pStyle w:val="msonormalbullet3gif"/>
        <w:autoSpaceDE w:val="0"/>
        <w:autoSpaceDN w:val="0"/>
        <w:adjustRightInd w:val="0"/>
        <w:spacing w:before="0" w:beforeAutospacing="0" w:after="0" w:afterAutospacing="0"/>
        <w:ind w:firstLine="851"/>
        <w:contextualSpacing/>
        <w:jc w:val="both"/>
        <w:rPr>
          <w:sz w:val="28"/>
          <w:szCs w:val="28"/>
        </w:rPr>
      </w:pPr>
      <w:r w:rsidRPr="0020401F">
        <w:rPr>
          <w:sz w:val="28"/>
          <w:szCs w:val="28"/>
        </w:rPr>
        <w:t xml:space="preserve">Сложившиеся правовые, кадровые, финансовые и материально-технические условия затрудняют выполнение Контрольно-счетной комиссией в полном объеме возложенные на нее задачи. Основная проблема в деятельности Контрольно-счетной комиссии района </w:t>
      </w:r>
      <w:r w:rsidR="00890E5E">
        <w:rPr>
          <w:sz w:val="28"/>
          <w:szCs w:val="28"/>
        </w:rPr>
        <w:t xml:space="preserve">остается </w:t>
      </w:r>
      <w:r w:rsidRPr="0020401F">
        <w:rPr>
          <w:sz w:val="28"/>
          <w:szCs w:val="28"/>
        </w:rPr>
        <w:t xml:space="preserve">недостаточная численность аппарата. </w:t>
      </w:r>
    </w:p>
    <w:p w:rsidR="00890E5E" w:rsidRDefault="00890E5E" w:rsidP="00B1751B">
      <w:pPr>
        <w:pStyle w:val="msonormalbullet3gif"/>
        <w:autoSpaceDE w:val="0"/>
        <w:autoSpaceDN w:val="0"/>
        <w:adjustRightInd w:val="0"/>
        <w:spacing w:before="0" w:beforeAutospacing="0" w:after="0" w:afterAutospacing="0"/>
        <w:ind w:firstLine="851"/>
        <w:contextualSpacing/>
        <w:jc w:val="both"/>
        <w:rPr>
          <w:sz w:val="28"/>
          <w:szCs w:val="28"/>
        </w:rPr>
      </w:pPr>
    </w:p>
    <w:p w:rsidR="00155CA4" w:rsidRPr="0020401F" w:rsidRDefault="00155CA4" w:rsidP="00B1751B">
      <w:pPr>
        <w:pStyle w:val="msonormalbullet3gif"/>
        <w:autoSpaceDE w:val="0"/>
        <w:autoSpaceDN w:val="0"/>
        <w:adjustRightInd w:val="0"/>
        <w:spacing w:before="0" w:beforeAutospacing="0" w:after="0" w:afterAutospacing="0"/>
        <w:ind w:firstLine="851"/>
        <w:contextualSpacing/>
        <w:jc w:val="both"/>
        <w:rPr>
          <w:sz w:val="28"/>
          <w:szCs w:val="28"/>
        </w:rPr>
      </w:pPr>
    </w:p>
    <w:p w:rsidR="00890E5E" w:rsidRDefault="0083700D" w:rsidP="00635AB1">
      <w:pPr>
        <w:pStyle w:val="msonormalbullet1gif"/>
        <w:autoSpaceDE w:val="0"/>
        <w:autoSpaceDN w:val="0"/>
        <w:adjustRightInd w:val="0"/>
        <w:spacing w:after="0" w:afterAutospacing="0"/>
        <w:contextualSpacing/>
        <w:jc w:val="both"/>
        <w:rPr>
          <w:sz w:val="28"/>
          <w:szCs w:val="28"/>
        </w:rPr>
      </w:pPr>
      <w:r w:rsidRPr="0020401F">
        <w:rPr>
          <w:sz w:val="28"/>
          <w:szCs w:val="28"/>
        </w:rPr>
        <w:t>Председатель</w:t>
      </w:r>
    </w:p>
    <w:p w:rsidR="00950BC9" w:rsidRDefault="0083700D" w:rsidP="00635AB1">
      <w:pPr>
        <w:pStyle w:val="msonormalbullet1gif"/>
        <w:autoSpaceDE w:val="0"/>
        <w:autoSpaceDN w:val="0"/>
        <w:adjustRightInd w:val="0"/>
        <w:spacing w:after="0" w:afterAutospacing="0"/>
        <w:contextualSpacing/>
        <w:jc w:val="both"/>
      </w:pPr>
      <w:r w:rsidRPr="0020401F">
        <w:rPr>
          <w:sz w:val="28"/>
          <w:szCs w:val="28"/>
        </w:rPr>
        <w:t>Контрольно-счетной комиссии                                                Г.А. Рукосуева</w:t>
      </w:r>
    </w:p>
    <w:sectPr w:rsidR="00950BC9" w:rsidSect="00950BC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008" w:rsidRDefault="00313008" w:rsidP="00A74E9A">
      <w:pPr>
        <w:spacing w:after="0" w:line="240" w:lineRule="auto"/>
      </w:pPr>
      <w:r>
        <w:separator/>
      </w:r>
    </w:p>
  </w:endnote>
  <w:endnote w:type="continuationSeparator" w:id="1">
    <w:p w:rsidR="00313008" w:rsidRDefault="00313008" w:rsidP="00A74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7157"/>
    </w:sdtPr>
    <w:sdtContent>
      <w:p w:rsidR="00A74E9A" w:rsidRDefault="00911D43">
        <w:pPr>
          <w:pStyle w:val="aa"/>
          <w:jc w:val="right"/>
        </w:pPr>
        <w:fldSimple w:instr=" PAGE   \* MERGEFORMAT ">
          <w:r w:rsidR="00807F32">
            <w:rPr>
              <w:noProof/>
            </w:rPr>
            <w:t>1</w:t>
          </w:r>
        </w:fldSimple>
      </w:p>
    </w:sdtContent>
  </w:sdt>
  <w:p w:rsidR="00A74E9A" w:rsidRDefault="00A74E9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008" w:rsidRDefault="00313008" w:rsidP="00A74E9A">
      <w:pPr>
        <w:spacing w:after="0" w:line="240" w:lineRule="auto"/>
      </w:pPr>
      <w:r>
        <w:separator/>
      </w:r>
    </w:p>
  </w:footnote>
  <w:footnote w:type="continuationSeparator" w:id="1">
    <w:p w:rsidR="00313008" w:rsidRDefault="00313008" w:rsidP="00A74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648F"/>
    <w:multiLevelType w:val="hybridMultilevel"/>
    <w:tmpl w:val="7DDE0E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780577"/>
    <w:multiLevelType w:val="hybridMultilevel"/>
    <w:tmpl w:val="D03C25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3C5D9D"/>
    <w:multiLevelType w:val="multilevel"/>
    <w:tmpl w:val="CD0A8F1A"/>
    <w:lvl w:ilvl="0">
      <w:start w:val="1"/>
      <w:numFmt w:val="decimal"/>
      <w:lvlText w:val="%1."/>
      <w:lvlJc w:val="left"/>
      <w:pPr>
        <w:ind w:left="1069" w:hanging="360"/>
      </w:pPr>
    </w:lvl>
    <w:lvl w:ilvl="1">
      <w:start w:val="1"/>
      <w:numFmt w:val="decimal"/>
      <w:isLgl/>
      <w:lvlText w:val="%1.%2."/>
      <w:lvlJc w:val="left"/>
      <w:pPr>
        <w:ind w:left="1571" w:hanging="72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361" w:hanging="180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3">
    <w:nsid w:val="0F4467B5"/>
    <w:multiLevelType w:val="hybridMultilevel"/>
    <w:tmpl w:val="9AC2A72E"/>
    <w:lvl w:ilvl="0" w:tplc="2570A6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28D18B2"/>
    <w:multiLevelType w:val="hybridMultilevel"/>
    <w:tmpl w:val="24764FD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8A00B7"/>
    <w:multiLevelType w:val="hybridMultilevel"/>
    <w:tmpl w:val="22B6EF98"/>
    <w:lvl w:ilvl="0" w:tplc="E324A2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FF13B74"/>
    <w:multiLevelType w:val="hybridMultilevel"/>
    <w:tmpl w:val="82A0DA7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41BA49AE"/>
    <w:multiLevelType w:val="hybridMultilevel"/>
    <w:tmpl w:val="3D22A004"/>
    <w:lvl w:ilvl="0" w:tplc="801656B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6DC709F"/>
    <w:multiLevelType w:val="hybridMultilevel"/>
    <w:tmpl w:val="41CA7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1F57B0"/>
    <w:multiLevelType w:val="multilevel"/>
    <w:tmpl w:val="D0361C3E"/>
    <w:lvl w:ilvl="0">
      <w:start w:val="1"/>
      <w:numFmt w:val="decimal"/>
      <w:lvlText w:val="%1."/>
      <w:lvlJc w:val="left"/>
      <w:pPr>
        <w:ind w:left="1211" w:hanging="360"/>
      </w:pPr>
      <w:rPr>
        <w:rFonts w:hint="default"/>
      </w:rPr>
    </w:lvl>
    <w:lvl w:ilvl="1">
      <w:start w:val="5"/>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8"/>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700D"/>
    <w:rsid w:val="0000020E"/>
    <w:rsid w:val="00000701"/>
    <w:rsid w:val="000018A3"/>
    <w:rsid w:val="000031DD"/>
    <w:rsid w:val="00003511"/>
    <w:rsid w:val="00003888"/>
    <w:rsid w:val="00003D5E"/>
    <w:rsid w:val="00004155"/>
    <w:rsid w:val="00005D58"/>
    <w:rsid w:val="00005F4C"/>
    <w:rsid w:val="000066C8"/>
    <w:rsid w:val="00006EBE"/>
    <w:rsid w:val="00007976"/>
    <w:rsid w:val="000079D7"/>
    <w:rsid w:val="000111FE"/>
    <w:rsid w:val="00011916"/>
    <w:rsid w:val="00012BAB"/>
    <w:rsid w:val="00012D6C"/>
    <w:rsid w:val="00013571"/>
    <w:rsid w:val="000145D9"/>
    <w:rsid w:val="00015693"/>
    <w:rsid w:val="00017573"/>
    <w:rsid w:val="0002024C"/>
    <w:rsid w:val="00020270"/>
    <w:rsid w:val="00020579"/>
    <w:rsid w:val="00020F89"/>
    <w:rsid w:val="000211FF"/>
    <w:rsid w:val="000216AF"/>
    <w:rsid w:val="000217BD"/>
    <w:rsid w:val="000218C3"/>
    <w:rsid w:val="000234D5"/>
    <w:rsid w:val="00024512"/>
    <w:rsid w:val="00025969"/>
    <w:rsid w:val="0003026C"/>
    <w:rsid w:val="00030CA1"/>
    <w:rsid w:val="000316AE"/>
    <w:rsid w:val="00031706"/>
    <w:rsid w:val="0003232D"/>
    <w:rsid w:val="00032A91"/>
    <w:rsid w:val="0003442C"/>
    <w:rsid w:val="000370DA"/>
    <w:rsid w:val="00040197"/>
    <w:rsid w:val="0004250F"/>
    <w:rsid w:val="000425A2"/>
    <w:rsid w:val="00042EC5"/>
    <w:rsid w:val="00043F40"/>
    <w:rsid w:val="0004566D"/>
    <w:rsid w:val="000457A0"/>
    <w:rsid w:val="00045A10"/>
    <w:rsid w:val="00045E84"/>
    <w:rsid w:val="00045E91"/>
    <w:rsid w:val="000471FA"/>
    <w:rsid w:val="0004731C"/>
    <w:rsid w:val="00047F22"/>
    <w:rsid w:val="00050B65"/>
    <w:rsid w:val="00052E96"/>
    <w:rsid w:val="000538D9"/>
    <w:rsid w:val="00055334"/>
    <w:rsid w:val="00055A9D"/>
    <w:rsid w:val="000567CA"/>
    <w:rsid w:val="000579A3"/>
    <w:rsid w:val="00057BD4"/>
    <w:rsid w:val="00060D4F"/>
    <w:rsid w:val="00062055"/>
    <w:rsid w:val="00062851"/>
    <w:rsid w:val="000628E1"/>
    <w:rsid w:val="00063AC7"/>
    <w:rsid w:val="00063E7C"/>
    <w:rsid w:val="000645FC"/>
    <w:rsid w:val="00064823"/>
    <w:rsid w:val="00064C00"/>
    <w:rsid w:val="0007152E"/>
    <w:rsid w:val="00072524"/>
    <w:rsid w:val="0007287A"/>
    <w:rsid w:val="000729C9"/>
    <w:rsid w:val="00073EDB"/>
    <w:rsid w:val="000745E4"/>
    <w:rsid w:val="0007490D"/>
    <w:rsid w:val="0007571E"/>
    <w:rsid w:val="00077245"/>
    <w:rsid w:val="0008008E"/>
    <w:rsid w:val="00082748"/>
    <w:rsid w:val="00082D4F"/>
    <w:rsid w:val="0008360F"/>
    <w:rsid w:val="00083972"/>
    <w:rsid w:val="00083B5B"/>
    <w:rsid w:val="00083F9E"/>
    <w:rsid w:val="00084D36"/>
    <w:rsid w:val="00084D52"/>
    <w:rsid w:val="0008595C"/>
    <w:rsid w:val="00086529"/>
    <w:rsid w:val="00086D0F"/>
    <w:rsid w:val="00091EFD"/>
    <w:rsid w:val="00092780"/>
    <w:rsid w:val="00092D59"/>
    <w:rsid w:val="00092E62"/>
    <w:rsid w:val="00093532"/>
    <w:rsid w:val="0009388A"/>
    <w:rsid w:val="00094760"/>
    <w:rsid w:val="00094DA8"/>
    <w:rsid w:val="000957B9"/>
    <w:rsid w:val="00095835"/>
    <w:rsid w:val="0009610D"/>
    <w:rsid w:val="000964B3"/>
    <w:rsid w:val="0009787C"/>
    <w:rsid w:val="000A06A3"/>
    <w:rsid w:val="000A0ED1"/>
    <w:rsid w:val="000A28B0"/>
    <w:rsid w:val="000A3029"/>
    <w:rsid w:val="000A4647"/>
    <w:rsid w:val="000A51B5"/>
    <w:rsid w:val="000A5EB6"/>
    <w:rsid w:val="000A6BB1"/>
    <w:rsid w:val="000A6BD4"/>
    <w:rsid w:val="000A717C"/>
    <w:rsid w:val="000A7933"/>
    <w:rsid w:val="000B050E"/>
    <w:rsid w:val="000B05FB"/>
    <w:rsid w:val="000B0729"/>
    <w:rsid w:val="000B12E9"/>
    <w:rsid w:val="000B222A"/>
    <w:rsid w:val="000B29FE"/>
    <w:rsid w:val="000B3696"/>
    <w:rsid w:val="000B4EA1"/>
    <w:rsid w:val="000B51B4"/>
    <w:rsid w:val="000B53E0"/>
    <w:rsid w:val="000B5B0D"/>
    <w:rsid w:val="000B6696"/>
    <w:rsid w:val="000B729F"/>
    <w:rsid w:val="000C2485"/>
    <w:rsid w:val="000C2496"/>
    <w:rsid w:val="000C43E1"/>
    <w:rsid w:val="000C5147"/>
    <w:rsid w:val="000C776A"/>
    <w:rsid w:val="000D0484"/>
    <w:rsid w:val="000D10E1"/>
    <w:rsid w:val="000D3128"/>
    <w:rsid w:val="000D3C72"/>
    <w:rsid w:val="000D425A"/>
    <w:rsid w:val="000D43A5"/>
    <w:rsid w:val="000D474A"/>
    <w:rsid w:val="000D481D"/>
    <w:rsid w:val="000D4F49"/>
    <w:rsid w:val="000D5123"/>
    <w:rsid w:val="000D6759"/>
    <w:rsid w:val="000D7351"/>
    <w:rsid w:val="000E079C"/>
    <w:rsid w:val="000E0940"/>
    <w:rsid w:val="000E17BE"/>
    <w:rsid w:val="000E1EE8"/>
    <w:rsid w:val="000E24E6"/>
    <w:rsid w:val="000E332A"/>
    <w:rsid w:val="000E3A26"/>
    <w:rsid w:val="000E44BB"/>
    <w:rsid w:val="000E4663"/>
    <w:rsid w:val="000E4AD1"/>
    <w:rsid w:val="000E64D7"/>
    <w:rsid w:val="000E6B29"/>
    <w:rsid w:val="000E706C"/>
    <w:rsid w:val="000E7405"/>
    <w:rsid w:val="000F04D8"/>
    <w:rsid w:val="000F1565"/>
    <w:rsid w:val="000F2669"/>
    <w:rsid w:val="000F3CBA"/>
    <w:rsid w:val="000F5013"/>
    <w:rsid w:val="000F5BE8"/>
    <w:rsid w:val="0010092C"/>
    <w:rsid w:val="0010256F"/>
    <w:rsid w:val="00103025"/>
    <w:rsid w:val="00103BEA"/>
    <w:rsid w:val="00103DF3"/>
    <w:rsid w:val="001051FA"/>
    <w:rsid w:val="00105D57"/>
    <w:rsid w:val="001061C3"/>
    <w:rsid w:val="00106516"/>
    <w:rsid w:val="00107274"/>
    <w:rsid w:val="00110EAF"/>
    <w:rsid w:val="00111991"/>
    <w:rsid w:val="001120FA"/>
    <w:rsid w:val="00113199"/>
    <w:rsid w:val="00115180"/>
    <w:rsid w:val="001178A3"/>
    <w:rsid w:val="00120041"/>
    <w:rsid w:val="0012093A"/>
    <w:rsid w:val="00121BFA"/>
    <w:rsid w:val="0012211E"/>
    <w:rsid w:val="00123D97"/>
    <w:rsid w:val="001247EF"/>
    <w:rsid w:val="001255CF"/>
    <w:rsid w:val="00126042"/>
    <w:rsid w:val="00126950"/>
    <w:rsid w:val="00126ABC"/>
    <w:rsid w:val="00126DD5"/>
    <w:rsid w:val="0012704D"/>
    <w:rsid w:val="00127F61"/>
    <w:rsid w:val="001309CE"/>
    <w:rsid w:val="00131EAC"/>
    <w:rsid w:val="00132269"/>
    <w:rsid w:val="001323B6"/>
    <w:rsid w:val="001336D8"/>
    <w:rsid w:val="00133B60"/>
    <w:rsid w:val="00133BFB"/>
    <w:rsid w:val="00135396"/>
    <w:rsid w:val="001361E0"/>
    <w:rsid w:val="00136595"/>
    <w:rsid w:val="00137DE2"/>
    <w:rsid w:val="0014241B"/>
    <w:rsid w:val="00142F37"/>
    <w:rsid w:val="00144FB3"/>
    <w:rsid w:val="001457D3"/>
    <w:rsid w:val="00146A00"/>
    <w:rsid w:val="00147A08"/>
    <w:rsid w:val="00147EB9"/>
    <w:rsid w:val="00147FC3"/>
    <w:rsid w:val="00150C86"/>
    <w:rsid w:val="001513CC"/>
    <w:rsid w:val="001533E5"/>
    <w:rsid w:val="001535C0"/>
    <w:rsid w:val="0015397F"/>
    <w:rsid w:val="00155651"/>
    <w:rsid w:val="00155CA4"/>
    <w:rsid w:val="00155F6E"/>
    <w:rsid w:val="00156F0A"/>
    <w:rsid w:val="0015701D"/>
    <w:rsid w:val="00157216"/>
    <w:rsid w:val="001579BD"/>
    <w:rsid w:val="00157B6F"/>
    <w:rsid w:val="00157E1B"/>
    <w:rsid w:val="00161478"/>
    <w:rsid w:val="0016207C"/>
    <w:rsid w:val="001630CD"/>
    <w:rsid w:val="001633DC"/>
    <w:rsid w:val="001636DC"/>
    <w:rsid w:val="00164D94"/>
    <w:rsid w:val="001651E9"/>
    <w:rsid w:val="001661B4"/>
    <w:rsid w:val="00166BA9"/>
    <w:rsid w:val="00170112"/>
    <w:rsid w:val="00171746"/>
    <w:rsid w:val="0017242A"/>
    <w:rsid w:val="00172505"/>
    <w:rsid w:val="00172686"/>
    <w:rsid w:val="00173B80"/>
    <w:rsid w:val="001744B1"/>
    <w:rsid w:val="0017591B"/>
    <w:rsid w:val="00175B58"/>
    <w:rsid w:val="00176E7E"/>
    <w:rsid w:val="0017771E"/>
    <w:rsid w:val="001800E4"/>
    <w:rsid w:val="00180EFA"/>
    <w:rsid w:val="001812AA"/>
    <w:rsid w:val="00181CB3"/>
    <w:rsid w:val="0018390D"/>
    <w:rsid w:val="00185864"/>
    <w:rsid w:val="00185E99"/>
    <w:rsid w:val="0018657C"/>
    <w:rsid w:val="00186C3C"/>
    <w:rsid w:val="00190513"/>
    <w:rsid w:val="0019117B"/>
    <w:rsid w:val="001918DC"/>
    <w:rsid w:val="00193023"/>
    <w:rsid w:val="001932D1"/>
    <w:rsid w:val="00195197"/>
    <w:rsid w:val="0019569E"/>
    <w:rsid w:val="00197BC2"/>
    <w:rsid w:val="001A16A9"/>
    <w:rsid w:val="001A2E16"/>
    <w:rsid w:val="001A3951"/>
    <w:rsid w:val="001A3A6F"/>
    <w:rsid w:val="001A5972"/>
    <w:rsid w:val="001A68B4"/>
    <w:rsid w:val="001A7AF2"/>
    <w:rsid w:val="001B0301"/>
    <w:rsid w:val="001B5DF8"/>
    <w:rsid w:val="001B6A99"/>
    <w:rsid w:val="001B710C"/>
    <w:rsid w:val="001C0912"/>
    <w:rsid w:val="001C1D78"/>
    <w:rsid w:val="001C2CCD"/>
    <w:rsid w:val="001C30C3"/>
    <w:rsid w:val="001C4F66"/>
    <w:rsid w:val="001C5840"/>
    <w:rsid w:val="001C591E"/>
    <w:rsid w:val="001C5F84"/>
    <w:rsid w:val="001C7065"/>
    <w:rsid w:val="001D0343"/>
    <w:rsid w:val="001D2A7C"/>
    <w:rsid w:val="001D383C"/>
    <w:rsid w:val="001D3C83"/>
    <w:rsid w:val="001D3FFB"/>
    <w:rsid w:val="001D4C9E"/>
    <w:rsid w:val="001D7F79"/>
    <w:rsid w:val="001E03E2"/>
    <w:rsid w:val="001E0B05"/>
    <w:rsid w:val="001E1CE5"/>
    <w:rsid w:val="001E34DD"/>
    <w:rsid w:val="001E3E14"/>
    <w:rsid w:val="001E3E60"/>
    <w:rsid w:val="001E4184"/>
    <w:rsid w:val="001E5A79"/>
    <w:rsid w:val="001E5DB6"/>
    <w:rsid w:val="001E6813"/>
    <w:rsid w:val="001F1351"/>
    <w:rsid w:val="001F214B"/>
    <w:rsid w:val="001F3643"/>
    <w:rsid w:val="001F3EE6"/>
    <w:rsid w:val="001F45BE"/>
    <w:rsid w:val="001F5979"/>
    <w:rsid w:val="001F7E9C"/>
    <w:rsid w:val="0020401F"/>
    <w:rsid w:val="0020424A"/>
    <w:rsid w:val="0020437D"/>
    <w:rsid w:val="00204EC6"/>
    <w:rsid w:val="00206CE0"/>
    <w:rsid w:val="002077FC"/>
    <w:rsid w:val="00207967"/>
    <w:rsid w:val="00207C57"/>
    <w:rsid w:val="002101F7"/>
    <w:rsid w:val="00210ED3"/>
    <w:rsid w:val="0021116A"/>
    <w:rsid w:val="00212073"/>
    <w:rsid w:val="002139B3"/>
    <w:rsid w:val="00213CDA"/>
    <w:rsid w:val="00214561"/>
    <w:rsid w:val="00215222"/>
    <w:rsid w:val="00216AF9"/>
    <w:rsid w:val="00217104"/>
    <w:rsid w:val="00217B5B"/>
    <w:rsid w:val="00221DC3"/>
    <w:rsid w:val="00222C97"/>
    <w:rsid w:val="00222ED1"/>
    <w:rsid w:val="002257B8"/>
    <w:rsid w:val="00225F55"/>
    <w:rsid w:val="00226436"/>
    <w:rsid w:val="00226C09"/>
    <w:rsid w:val="00226C32"/>
    <w:rsid w:val="00226C57"/>
    <w:rsid w:val="0022798B"/>
    <w:rsid w:val="00227DF4"/>
    <w:rsid w:val="00227FEE"/>
    <w:rsid w:val="00231FE9"/>
    <w:rsid w:val="002354F3"/>
    <w:rsid w:val="002419B4"/>
    <w:rsid w:val="00241F25"/>
    <w:rsid w:val="00243666"/>
    <w:rsid w:val="00247385"/>
    <w:rsid w:val="002507CF"/>
    <w:rsid w:val="00250EEA"/>
    <w:rsid w:val="00251083"/>
    <w:rsid w:val="00251667"/>
    <w:rsid w:val="00252444"/>
    <w:rsid w:val="002527BE"/>
    <w:rsid w:val="00254554"/>
    <w:rsid w:val="00256C64"/>
    <w:rsid w:val="00257207"/>
    <w:rsid w:val="00257E3B"/>
    <w:rsid w:val="002606E6"/>
    <w:rsid w:val="00260A59"/>
    <w:rsid w:val="002616B6"/>
    <w:rsid w:val="0026248B"/>
    <w:rsid w:val="00262954"/>
    <w:rsid w:val="00262ED2"/>
    <w:rsid w:val="00263FD6"/>
    <w:rsid w:val="00264311"/>
    <w:rsid w:val="00264A22"/>
    <w:rsid w:val="00266939"/>
    <w:rsid w:val="002701C8"/>
    <w:rsid w:val="00270A9F"/>
    <w:rsid w:val="00271A21"/>
    <w:rsid w:val="00272180"/>
    <w:rsid w:val="0027302F"/>
    <w:rsid w:val="002735AC"/>
    <w:rsid w:val="00274202"/>
    <w:rsid w:val="002760DB"/>
    <w:rsid w:val="00277330"/>
    <w:rsid w:val="00280996"/>
    <w:rsid w:val="00280999"/>
    <w:rsid w:val="00280C35"/>
    <w:rsid w:val="0028122E"/>
    <w:rsid w:val="00281570"/>
    <w:rsid w:val="002815ED"/>
    <w:rsid w:val="002819D8"/>
    <w:rsid w:val="00281D86"/>
    <w:rsid w:val="00282320"/>
    <w:rsid w:val="00284289"/>
    <w:rsid w:val="002848A4"/>
    <w:rsid w:val="0028490B"/>
    <w:rsid w:val="00285288"/>
    <w:rsid w:val="0028582F"/>
    <w:rsid w:val="00286624"/>
    <w:rsid w:val="00287E7E"/>
    <w:rsid w:val="0029067C"/>
    <w:rsid w:val="00290BF0"/>
    <w:rsid w:val="00291FE3"/>
    <w:rsid w:val="002922D7"/>
    <w:rsid w:val="00292572"/>
    <w:rsid w:val="00292D61"/>
    <w:rsid w:val="00292E43"/>
    <w:rsid w:val="00292E6E"/>
    <w:rsid w:val="0029467A"/>
    <w:rsid w:val="00294825"/>
    <w:rsid w:val="002A0F6E"/>
    <w:rsid w:val="002A1E97"/>
    <w:rsid w:val="002A2ABA"/>
    <w:rsid w:val="002A4A92"/>
    <w:rsid w:val="002A5563"/>
    <w:rsid w:val="002A5981"/>
    <w:rsid w:val="002A5C09"/>
    <w:rsid w:val="002A60E9"/>
    <w:rsid w:val="002A6424"/>
    <w:rsid w:val="002A67BC"/>
    <w:rsid w:val="002A7157"/>
    <w:rsid w:val="002B03AC"/>
    <w:rsid w:val="002B12AD"/>
    <w:rsid w:val="002B2D3A"/>
    <w:rsid w:val="002B355B"/>
    <w:rsid w:val="002B3DB8"/>
    <w:rsid w:val="002B5589"/>
    <w:rsid w:val="002B70E1"/>
    <w:rsid w:val="002B7251"/>
    <w:rsid w:val="002B7B4D"/>
    <w:rsid w:val="002C0D92"/>
    <w:rsid w:val="002C19A5"/>
    <w:rsid w:val="002C1A10"/>
    <w:rsid w:val="002C2991"/>
    <w:rsid w:val="002C2A17"/>
    <w:rsid w:val="002C2A37"/>
    <w:rsid w:val="002C2D57"/>
    <w:rsid w:val="002C3EEF"/>
    <w:rsid w:val="002C4A65"/>
    <w:rsid w:val="002C5609"/>
    <w:rsid w:val="002C71BB"/>
    <w:rsid w:val="002C729B"/>
    <w:rsid w:val="002D0304"/>
    <w:rsid w:val="002D1D75"/>
    <w:rsid w:val="002D3A3D"/>
    <w:rsid w:val="002D438B"/>
    <w:rsid w:val="002D49CE"/>
    <w:rsid w:val="002D5270"/>
    <w:rsid w:val="002D7DAD"/>
    <w:rsid w:val="002E0876"/>
    <w:rsid w:val="002E097B"/>
    <w:rsid w:val="002E35A3"/>
    <w:rsid w:val="002E4667"/>
    <w:rsid w:val="002E624F"/>
    <w:rsid w:val="002F2702"/>
    <w:rsid w:val="002F2EA7"/>
    <w:rsid w:val="002F3BE2"/>
    <w:rsid w:val="002F3CCB"/>
    <w:rsid w:val="002F49A5"/>
    <w:rsid w:val="002F5316"/>
    <w:rsid w:val="002F53F6"/>
    <w:rsid w:val="002F577C"/>
    <w:rsid w:val="002F71FA"/>
    <w:rsid w:val="00300DB4"/>
    <w:rsid w:val="00301102"/>
    <w:rsid w:val="003018B0"/>
    <w:rsid w:val="00301E9E"/>
    <w:rsid w:val="003023D2"/>
    <w:rsid w:val="00303AAA"/>
    <w:rsid w:val="00303ECB"/>
    <w:rsid w:val="003040FF"/>
    <w:rsid w:val="003068C4"/>
    <w:rsid w:val="00306A7E"/>
    <w:rsid w:val="00306BA5"/>
    <w:rsid w:val="00306EB7"/>
    <w:rsid w:val="00310129"/>
    <w:rsid w:val="003102F2"/>
    <w:rsid w:val="0031129A"/>
    <w:rsid w:val="00311610"/>
    <w:rsid w:val="0031183F"/>
    <w:rsid w:val="00312CCB"/>
    <w:rsid w:val="00313008"/>
    <w:rsid w:val="00313E53"/>
    <w:rsid w:val="0031444A"/>
    <w:rsid w:val="00316BC2"/>
    <w:rsid w:val="00317B92"/>
    <w:rsid w:val="00317BB3"/>
    <w:rsid w:val="00321C2D"/>
    <w:rsid w:val="00323A4B"/>
    <w:rsid w:val="00324074"/>
    <w:rsid w:val="00325527"/>
    <w:rsid w:val="003265E4"/>
    <w:rsid w:val="003272C4"/>
    <w:rsid w:val="00331D6B"/>
    <w:rsid w:val="003337D4"/>
    <w:rsid w:val="00334904"/>
    <w:rsid w:val="0033526A"/>
    <w:rsid w:val="00337175"/>
    <w:rsid w:val="003412AA"/>
    <w:rsid w:val="0034198F"/>
    <w:rsid w:val="00342A43"/>
    <w:rsid w:val="003436A0"/>
    <w:rsid w:val="003457BE"/>
    <w:rsid w:val="0034618D"/>
    <w:rsid w:val="00346757"/>
    <w:rsid w:val="00346A10"/>
    <w:rsid w:val="00347ACE"/>
    <w:rsid w:val="00350248"/>
    <w:rsid w:val="00351D09"/>
    <w:rsid w:val="00352789"/>
    <w:rsid w:val="00352827"/>
    <w:rsid w:val="0035394E"/>
    <w:rsid w:val="00354CC4"/>
    <w:rsid w:val="00356614"/>
    <w:rsid w:val="00356AAA"/>
    <w:rsid w:val="003603A6"/>
    <w:rsid w:val="0036168D"/>
    <w:rsid w:val="003617A6"/>
    <w:rsid w:val="003643B9"/>
    <w:rsid w:val="00364CB8"/>
    <w:rsid w:val="00364FF4"/>
    <w:rsid w:val="00364FFF"/>
    <w:rsid w:val="003653EB"/>
    <w:rsid w:val="00365B23"/>
    <w:rsid w:val="0036621E"/>
    <w:rsid w:val="00366791"/>
    <w:rsid w:val="003678D5"/>
    <w:rsid w:val="00367E4F"/>
    <w:rsid w:val="00370E50"/>
    <w:rsid w:val="00371D59"/>
    <w:rsid w:val="0037211B"/>
    <w:rsid w:val="003722D3"/>
    <w:rsid w:val="00372740"/>
    <w:rsid w:val="003762BA"/>
    <w:rsid w:val="00376A88"/>
    <w:rsid w:val="00376F9E"/>
    <w:rsid w:val="00380240"/>
    <w:rsid w:val="003819F2"/>
    <w:rsid w:val="00381E09"/>
    <w:rsid w:val="003839A9"/>
    <w:rsid w:val="003844D5"/>
    <w:rsid w:val="00384962"/>
    <w:rsid w:val="0038555F"/>
    <w:rsid w:val="003855CA"/>
    <w:rsid w:val="003878F2"/>
    <w:rsid w:val="00390639"/>
    <w:rsid w:val="00390893"/>
    <w:rsid w:val="003939A2"/>
    <w:rsid w:val="003958C5"/>
    <w:rsid w:val="00397794"/>
    <w:rsid w:val="00397BBA"/>
    <w:rsid w:val="003A052A"/>
    <w:rsid w:val="003A0636"/>
    <w:rsid w:val="003A2740"/>
    <w:rsid w:val="003A32F7"/>
    <w:rsid w:val="003A3799"/>
    <w:rsid w:val="003A453F"/>
    <w:rsid w:val="003A50AA"/>
    <w:rsid w:val="003A6060"/>
    <w:rsid w:val="003B04A7"/>
    <w:rsid w:val="003B185F"/>
    <w:rsid w:val="003B36E3"/>
    <w:rsid w:val="003B3FDB"/>
    <w:rsid w:val="003B4F81"/>
    <w:rsid w:val="003B5BEF"/>
    <w:rsid w:val="003B5FB0"/>
    <w:rsid w:val="003B70DC"/>
    <w:rsid w:val="003B726B"/>
    <w:rsid w:val="003B7C5A"/>
    <w:rsid w:val="003B7D54"/>
    <w:rsid w:val="003B7E08"/>
    <w:rsid w:val="003C02E1"/>
    <w:rsid w:val="003C1126"/>
    <w:rsid w:val="003C2AF0"/>
    <w:rsid w:val="003C46F7"/>
    <w:rsid w:val="003C4D2F"/>
    <w:rsid w:val="003C4DF6"/>
    <w:rsid w:val="003C754B"/>
    <w:rsid w:val="003C784E"/>
    <w:rsid w:val="003D1C06"/>
    <w:rsid w:val="003D4571"/>
    <w:rsid w:val="003D6A93"/>
    <w:rsid w:val="003D6B1F"/>
    <w:rsid w:val="003D6C9A"/>
    <w:rsid w:val="003E08EC"/>
    <w:rsid w:val="003E0A91"/>
    <w:rsid w:val="003E1107"/>
    <w:rsid w:val="003E1B92"/>
    <w:rsid w:val="003E22DD"/>
    <w:rsid w:val="003E39BE"/>
    <w:rsid w:val="003E4ABD"/>
    <w:rsid w:val="003E50EF"/>
    <w:rsid w:val="003E541B"/>
    <w:rsid w:val="003E593E"/>
    <w:rsid w:val="003E5A4F"/>
    <w:rsid w:val="003E6122"/>
    <w:rsid w:val="003E74B9"/>
    <w:rsid w:val="003F0D43"/>
    <w:rsid w:val="003F1608"/>
    <w:rsid w:val="003F1E73"/>
    <w:rsid w:val="003F210B"/>
    <w:rsid w:val="003F22AD"/>
    <w:rsid w:val="003F4A13"/>
    <w:rsid w:val="003F58DF"/>
    <w:rsid w:val="003F638E"/>
    <w:rsid w:val="003F6A82"/>
    <w:rsid w:val="003F773A"/>
    <w:rsid w:val="003F7F16"/>
    <w:rsid w:val="004005AA"/>
    <w:rsid w:val="00400D7E"/>
    <w:rsid w:val="00400F02"/>
    <w:rsid w:val="0040137A"/>
    <w:rsid w:val="00402406"/>
    <w:rsid w:val="0040253D"/>
    <w:rsid w:val="00402699"/>
    <w:rsid w:val="00402773"/>
    <w:rsid w:val="00402B52"/>
    <w:rsid w:val="00402D3B"/>
    <w:rsid w:val="00402D3D"/>
    <w:rsid w:val="0040351A"/>
    <w:rsid w:val="004036CE"/>
    <w:rsid w:val="00404117"/>
    <w:rsid w:val="004056BE"/>
    <w:rsid w:val="0040782F"/>
    <w:rsid w:val="00411B41"/>
    <w:rsid w:val="00414B65"/>
    <w:rsid w:val="00415921"/>
    <w:rsid w:val="00417614"/>
    <w:rsid w:val="00417959"/>
    <w:rsid w:val="00420F66"/>
    <w:rsid w:val="00421337"/>
    <w:rsid w:val="00421F49"/>
    <w:rsid w:val="00424121"/>
    <w:rsid w:val="00424F21"/>
    <w:rsid w:val="00426299"/>
    <w:rsid w:val="00430032"/>
    <w:rsid w:val="004309BE"/>
    <w:rsid w:val="004336DE"/>
    <w:rsid w:val="00433D18"/>
    <w:rsid w:val="00433FB2"/>
    <w:rsid w:val="00434876"/>
    <w:rsid w:val="00440168"/>
    <w:rsid w:val="0044053B"/>
    <w:rsid w:val="00440CA2"/>
    <w:rsid w:val="0044113D"/>
    <w:rsid w:val="0044128D"/>
    <w:rsid w:val="00441A8C"/>
    <w:rsid w:val="00442DF2"/>
    <w:rsid w:val="0044355C"/>
    <w:rsid w:val="00443582"/>
    <w:rsid w:val="00444B82"/>
    <w:rsid w:val="00445DD7"/>
    <w:rsid w:val="004509F1"/>
    <w:rsid w:val="004518F9"/>
    <w:rsid w:val="00452349"/>
    <w:rsid w:val="004533E2"/>
    <w:rsid w:val="00454AF8"/>
    <w:rsid w:val="004557C4"/>
    <w:rsid w:val="00455AB5"/>
    <w:rsid w:val="004565FC"/>
    <w:rsid w:val="00456BB8"/>
    <w:rsid w:val="00457B64"/>
    <w:rsid w:val="00457CC6"/>
    <w:rsid w:val="00460720"/>
    <w:rsid w:val="00460A28"/>
    <w:rsid w:val="00462301"/>
    <w:rsid w:val="00462619"/>
    <w:rsid w:val="004626CB"/>
    <w:rsid w:val="004644FE"/>
    <w:rsid w:val="004650D1"/>
    <w:rsid w:val="004654F8"/>
    <w:rsid w:val="00466761"/>
    <w:rsid w:val="00466EA1"/>
    <w:rsid w:val="004676A5"/>
    <w:rsid w:val="00470E3B"/>
    <w:rsid w:val="004713BD"/>
    <w:rsid w:val="00473392"/>
    <w:rsid w:val="00474BB6"/>
    <w:rsid w:val="00481EEE"/>
    <w:rsid w:val="004829CE"/>
    <w:rsid w:val="00483AA8"/>
    <w:rsid w:val="00483CF2"/>
    <w:rsid w:val="00484EB2"/>
    <w:rsid w:val="00486596"/>
    <w:rsid w:val="00487253"/>
    <w:rsid w:val="004913A6"/>
    <w:rsid w:val="00491FA9"/>
    <w:rsid w:val="00493969"/>
    <w:rsid w:val="00493C4C"/>
    <w:rsid w:val="00494B91"/>
    <w:rsid w:val="00495DA8"/>
    <w:rsid w:val="00496FF7"/>
    <w:rsid w:val="00497DDD"/>
    <w:rsid w:val="004A1867"/>
    <w:rsid w:val="004A193F"/>
    <w:rsid w:val="004A40F5"/>
    <w:rsid w:val="004A5110"/>
    <w:rsid w:val="004A524F"/>
    <w:rsid w:val="004A5C74"/>
    <w:rsid w:val="004A6C2F"/>
    <w:rsid w:val="004A6FE9"/>
    <w:rsid w:val="004A7639"/>
    <w:rsid w:val="004B0465"/>
    <w:rsid w:val="004B23DD"/>
    <w:rsid w:val="004B2567"/>
    <w:rsid w:val="004B2B5F"/>
    <w:rsid w:val="004B3213"/>
    <w:rsid w:val="004B38E2"/>
    <w:rsid w:val="004B3F95"/>
    <w:rsid w:val="004B4C3D"/>
    <w:rsid w:val="004B4FAD"/>
    <w:rsid w:val="004C1ABA"/>
    <w:rsid w:val="004C27CE"/>
    <w:rsid w:val="004C2F61"/>
    <w:rsid w:val="004C3369"/>
    <w:rsid w:val="004C38C7"/>
    <w:rsid w:val="004C3AC8"/>
    <w:rsid w:val="004C3C16"/>
    <w:rsid w:val="004C4281"/>
    <w:rsid w:val="004C5B82"/>
    <w:rsid w:val="004C6C80"/>
    <w:rsid w:val="004C6D9C"/>
    <w:rsid w:val="004C74FE"/>
    <w:rsid w:val="004D0055"/>
    <w:rsid w:val="004D095F"/>
    <w:rsid w:val="004D2E85"/>
    <w:rsid w:val="004D37BE"/>
    <w:rsid w:val="004D3C2D"/>
    <w:rsid w:val="004D3D64"/>
    <w:rsid w:val="004D41C6"/>
    <w:rsid w:val="004D4648"/>
    <w:rsid w:val="004D4660"/>
    <w:rsid w:val="004D496C"/>
    <w:rsid w:val="004D4CDB"/>
    <w:rsid w:val="004D5595"/>
    <w:rsid w:val="004D5FC5"/>
    <w:rsid w:val="004D7E61"/>
    <w:rsid w:val="004E07B4"/>
    <w:rsid w:val="004E116E"/>
    <w:rsid w:val="004E1BC4"/>
    <w:rsid w:val="004E46A4"/>
    <w:rsid w:val="004E4731"/>
    <w:rsid w:val="004E5EDB"/>
    <w:rsid w:val="004E698E"/>
    <w:rsid w:val="004E7433"/>
    <w:rsid w:val="004E7995"/>
    <w:rsid w:val="004F0358"/>
    <w:rsid w:val="004F0902"/>
    <w:rsid w:val="004F0BAB"/>
    <w:rsid w:val="004F0C57"/>
    <w:rsid w:val="004F0D52"/>
    <w:rsid w:val="004F17D4"/>
    <w:rsid w:val="004F25F3"/>
    <w:rsid w:val="004F2B62"/>
    <w:rsid w:val="004F3259"/>
    <w:rsid w:val="004F547F"/>
    <w:rsid w:val="004F575D"/>
    <w:rsid w:val="004F5976"/>
    <w:rsid w:val="004F65AD"/>
    <w:rsid w:val="004F665F"/>
    <w:rsid w:val="004F6AAD"/>
    <w:rsid w:val="00500918"/>
    <w:rsid w:val="005010A9"/>
    <w:rsid w:val="00501806"/>
    <w:rsid w:val="00501EC2"/>
    <w:rsid w:val="00502B14"/>
    <w:rsid w:val="0050363D"/>
    <w:rsid w:val="00504920"/>
    <w:rsid w:val="00505BE5"/>
    <w:rsid w:val="00506B46"/>
    <w:rsid w:val="00507D88"/>
    <w:rsid w:val="00510CBC"/>
    <w:rsid w:val="00513F37"/>
    <w:rsid w:val="0051423C"/>
    <w:rsid w:val="005149DE"/>
    <w:rsid w:val="0051518F"/>
    <w:rsid w:val="00515654"/>
    <w:rsid w:val="005158CB"/>
    <w:rsid w:val="00515919"/>
    <w:rsid w:val="0051692D"/>
    <w:rsid w:val="00516D52"/>
    <w:rsid w:val="00520BFF"/>
    <w:rsid w:val="0052116F"/>
    <w:rsid w:val="00525302"/>
    <w:rsid w:val="00525B87"/>
    <w:rsid w:val="005302E1"/>
    <w:rsid w:val="0053075B"/>
    <w:rsid w:val="00530779"/>
    <w:rsid w:val="005310A0"/>
    <w:rsid w:val="005317A5"/>
    <w:rsid w:val="005321D3"/>
    <w:rsid w:val="00532638"/>
    <w:rsid w:val="00533ADE"/>
    <w:rsid w:val="00534247"/>
    <w:rsid w:val="0053575C"/>
    <w:rsid w:val="00536B47"/>
    <w:rsid w:val="0054043D"/>
    <w:rsid w:val="00541927"/>
    <w:rsid w:val="0054307E"/>
    <w:rsid w:val="00543B4B"/>
    <w:rsid w:val="00544128"/>
    <w:rsid w:val="00546EB7"/>
    <w:rsid w:val="00547DCE"/>
    <w:rsid w:val="00551EEE"/>
    <w:rsid w:val="0055375D"/>
    <w:rsid w:val="0055493A"/>
    <w:rsid w:val="005549BB"/>
    <w:rsid w:val="00555839"/>
    <w:rsid w:val="00556094"/>
    <w:rsid w:val="005562D8"/>
    <w:rsid w:val="005570F5"/>
    <w:rsid w:val="00560490"/>
    <w:rsid w:val="00561F3B"/>
    <w:rsid w:val="0056258A"/>
    <w:rsid w:val="0056321A"/>
    <w:rsid w:val="00563C83"/>
    <w:rsid w:val="00564173"/>
    <w:rsid w:val="0056470A"/>
    <w:rsid w:val="00564FF5"/>
    <w:rsid w:val="005666C6"/>
    <w:rsid w:val="005678D4"/>
    <w:rsid w:val="00567BAA"/>
    <w:rsid w:val="0057049D"/>
    <w:rsid w:val="00572421"/>
    <w:rsid w:val="00572569"/>
    <w:rsid w:val="00572A4C"/>
    <w:rsid w:val="00573423"/>
    <w:rsid w:val="00575B1F"/>
    <w:rsid w:val="005762CB"/>
    <w:rsid w:val="00576BFB"/>
    <w:rsid w:val="00576D63"/>
    <w:rsid w:val="005771CF"/>
    <w:rsid w:val="005840C2"/>
    <w:rsid w:val="00584BD3"/>
    <w:rsid w:val="00585063"/>
    <w:rsid w:val="00587763"/>
    <w:rsid w:val="00587A18"/>
    <w:rsid w:val="00590A58"/>
    <w:rsid w:val="00590B5A"/>
    <w:rsid w:val="00590BD2"/>
    <w:rsid w:val="0059153E"/>
    <w:rsid w:val="00592044"/>
    <w:rsid w:val="005942D4"/>
    <w:rsid w:val="005948D9"/>
    <w:rsid w:val="00594B6E"/>
    <w:rsid w:val="00595324"/>
    <w:rsid w:val="00595F36"/>
    <w:rsid w:val="00597AF0"/>
    <w:rsid w:val="00597FDB"/>
    <w:rsid w:val="005A34D0"/>
    <w:rsid w:val="005A4369"/>
    <w:rsid w:val="005A4E57"/>
    <w:rsid w:val="005A4F8E"/>
    <w:rsid w:val="005A59BA"/>
    <w:rsid w:val="005A5AF6"/>
    <w:rsid w:val="005B0B70"/>
    <w:rsid w:val="005B1043"/>
    <w:rsid w:val="005B19BB"/>
    <w:rsid w:val="005B1D9F"/>
    <w:rsid w:val="005B42C8"/>
    <w:rsid w:val="005B53F9"/>
    <w:rsid w:val="005B72E7"/>
    <w:rsid w:val="005C0358"/>
    <w:rsid w:val="005C0789"/>
    <w:rsid w:val="005C12D8"/>
    <w:rsid w:val="005C280D"/>
    <w:rsid w:val="005C2C0D"/>
    <w:rsid w:val="005C2F78"/>
    <w:rsid w:val="005C32C8"/>
    <w:rsid w:val="005C394C"/>
    <w:rsid w:val="005C5C0F"/>
    <w:rsid w:val="005C5F9A"/>
    <w:rsid w:val="005C6A1D"/>
    <w:rsid w:val="005C703C"/>
    <w:rsid w:val="005C76A0"/>
    <w:rsid w:val="005D469D"/>
    <w:rsid w:val="005D4D61"/>
    <w:rsid w:val="005D593C"/>
    <w:rsid w:val="005D61DA"/>
    <w:rsid w:val="005E187A"/>
    <w:rsid w:val="005E2A18"/>
    <w:rsid w:val="005E4BEA"/>
    <w:rsid w:val="005E525B"/>
    <w:rsid w:val="005E5350"/>
    <w:rsid w:val="005E558F"/>
    <w:rsid w:val="005E562F"/>
    <w:rsid w:val="005E763E"/>
    <w:rsid w:val="005E79A9"/>
    <w:rsid w:val="005F233D"/>
    <w:rsid w:val="005F2F41"/>
    <w:rsid w:val="005F4466"/>
    <w:rsid w:val="005F4BB2"/>
    <w:rsid w:val="005F6CF8"/>
    <w:rsid w:val="005F709F"/>
    <w:rsid w:val="005F79CA"/>
    <w:rsid w:val="00600013"/>
    <w:rsid w:val="006004D5"/>
    <w:rsid w:val="006005E1"/>
    <w:rsid w:val="0060092C"/>
    <w:rsid w:val="00603208"/>
    <w:rsid w:val="006042C1"/>
    <w:rsid w:val="00604460"/>
    <w:rsid w:val="0060446B"/>
    <w:rsid w:val="00604955"/>
    <w:rsid w:val="00605792"/>
    <w:rsid w:val="006077D1"/>
    <w:rsid w:val="00607E7D"/>
    <w:rsid w:val="0061018B"/>
    <w:rsid w:val="00610890"/>
    <w:rsid w:val="00610A27"/>
    <w:rsid w:val="00610AAD"/>
    <w:rsid w:val="006118F5"/>
    <w:rsid w:val="006127C2"/>
    <w:rsid w:val="00612C6A"/>
    <w:rsid w:val="0061610B"/>
    <w:rsid w:val="006175F3"/>
    <w:rsid w:val="00617EC7"/>
    <w:rsid w:val="00620C35"/>
    <w:rsid w:val="00621619"/>
    <w:rsid w:val="00621864"/>
    <w:rsid w:val="00622D48"/>
    <w:rsid w:val="006244B1"/>
    <w:rsid w:val="006245C7"/>
    <w:rsid w:val="00625A63"/>
    <w:rsid w:val="00625AC7"/>
    <w:rsid w:val="00625D66"/>
    <w:rsid w:val="00626538"/>
    <w:rsid w:val="00627AA1"/>
    <w:rsid w:val="006300B5"/>
    <w:rsid w:val="00630349"/>
    <w:rsid w:val="00630F4C"/>
    <w:rsid w:val="00631789"/>
    <w:rsid w:val="00632C6D"/>
    <w:rsid w:val="00633C9E"/>
    <w:rsid w:val="0063514F"/>
    <w:rsid w:val="00635AB1"/>
    <w:rsid w:val="00636A2B"/>
    <w:rsid w:val="00637AFC"/>
    <w:rsid w:val="00640840"/>
    <w:rsid w:val="0064162F"/>
    <w:rsid w:val="006429A9"/>
    <w:rsid w:val="00643488"/>
    <w:rsid w:val="00643A5F"/>
    <w:rsid w:val="00644AA1"/>
    <w:rsid w:val="006456D5"/>
    <w:rsid w:val="00645859"/>
    <w:rsid w:val="00646EF0"/>
    <w:rsid w:val="00647444"/>
    <w:rsid w:val="006516A4"/>
    <w:rsid w:val="00651E61"/>
    <w:rsid w:val="00652442"/>
    <w:rsid w:val="006538D6"/>
    <w:rsid w:val="00654015"/>
    <w:rsid w:val="00654CD1"/>
    <w:rsid w:val="006604B4"/>
    <w:rsid w:val="00661554"/>
    <w:rsid w:val="00661892"/>
    <w:rsid w:val="006627FF"/>
    <w:rsid w:val="00663271"/>
    <w:rsid w:val="0066347A"/>
    <w:rsid w:val="00666D77"/>
    <w:rsid w:val="006722E7"/>
    <w:rsid w:val="00673093"/>
    <w:rsid w:val="006731B0"/>
    <w:rsid w:val="00673863"/>
    <w:rsid w:val="00673DF1"/>
    <w:rsid w:val="00675702"/>
    <w:rsid w:val="006757AA"/>
    <w:rsid w:val="00676374"/>
    <w:rsid w:val="00676376"/>
    <w:rsid w:val="00676C84"/>
    <w:rsid w:val="00676E40"/>
    <w:rsid w:val="00677222"/>
    <w:rsid w:val="00677371"/>
    <w:rsid w:val="00677AE7"/>
    <w:rsid w:val="00680ED8"/>
    <w:rsid w:val="00682330"/>
    <w:rsid w:val="00682944"/>
    <w:rsid w:val="00682E41"/>
    <w:rsid w:val="00682EA6"/>
    <w:rsid w:val="00684DB0"/>
    <w:rsid w:val="006855B6"/>
    <w:rsid w:val="00686661"/>
    <w:rsid w:val="00686743"/>
    <w:rsid w:val="00687F60"/>
    <w:rsid w:val="006905D5"/>
    <w:rsid w:val="00690BD7"/>
    <w:rsid w:val="00692F0E"/>
    <w:rsid w:val="00693802"/>
    <w:rsid w:val="00693E86"/>
    <w:rsid w:val="0069475E"/>
    <w:rsid w:val="00696A34"/>
    <w:rsid w:val="0069704D"/>
    <w:rsid w:val="00697285"/>
    <w:rsid w:val="006978A2"/>
    <w:rsid w:val="00697FDD"/>
    <w:rsid w:val="006A0E84"/>
    <w:rsid w:val="006A0FA4"/>
    <w:rsid w:val="006A15B2"/>
    <w:rsid w:val="006A36F5"/>
    <w:rsid w:val="006A36F7"/>
    <w:rsid w:val="006A4B64"/>
    <w:rsid w:val="006A4D9A"/>
    <w:rsid w:val="006A5367"/>
    <w:rsid w:val="006A5B6F"/>
    <w:rsid w:val="006A5E2E"/>
    <w:rsid w:val="006A621D"/>
    <w:rsid w:val="006A6FE3"/>
    <w:rsid w:val="006B2AF0"/>
    <w:rsid w:val="006B37AF"/>
    <w:rsid w:val="006B48DF"/>
    <w:rsid w:val="006B7FA4"/>
    <w:rsid w:val="006C0A5C"/>
    <w:rsid w:val="006C1C3D"/>
    <w:rsid w:val="006C1D11"/>
    <w:rsid w:val="006C2BB2"/>
    <w:rsid w:val="006C3429"/>
    <w:rsid w:val="006C5070"/>
    <w:rsid w:val="006C55E5"/>
    <w:rsid w:val="006C61DC"/>
    <w:rsid w:val="006D03BB"/>
    <w:rsid w:val="006D0D11"/>
    <w:rsid w:val="006D1139"/>
    <w:rsid w:val="006D2193"/>
    <w:rsid w:val="006D24CA"/>
    <w:rsid w:val="006D40FC"/>
    <w:rsid w:val="006D42CD"/>
    <w:rsid w:val="006D597A"/>
    <w:rsid w:val="006D5AF4"/>
    <w:rsid w:val="006D6548"/>
    <w:rsid w:val="006D6EB6"/>
    <w:rsid w:val="006D7476"/>
    <w:rsid w:val="006D7FC8"/>
    <w:rsid w:val="006E10EA"/>
    <w:rsid w:val="006E2330"/>
    <w:rsid w:val="006E2880"/>
    <w:rsid w:val="006E3689"/>
    <w:rsid w:val="006E3983"/>
    <w:rsid w:val="006E4477"/>
    <w:rsid w:val="006E50C1"/>
    <w:rsid w:val="006E6FF9"/>
    <w:rsid w:val="006F18AF"/>
    <w:rsid w:val="006F35B7"/>
    <w:rsid w:val="006F4358"/>
    <w:rsid w:val="006F4C65"/>
    <w:rsid w:val="006F6D2A"/>
    <w:rsid w:val="006F704F"/>
    <w:rsid w:val="0070027C"/>
    <w:rsid w:val="007003B3"/>
    <w:rsid w:val="007008E1"/>
    <w:rsid w:val="007011DD"/>
    <w:rsid w:val="007012A4"/>
    <w:rsid w:val="00701837"/>
    <w:rsid w:val="00701FAF"/>
    <w:rsid w:val="00706555"/>
    <w:rsid w:val="00707484"/>
    <w:rsid w:val="007113E8"/>
    <w:rsid w:val="007134A7"/>
    <w:rsid w:val="00714727"/>
    <w:rsid w:val="00720D7E"/>
    <w:rsid w:val="00721CFA"/>
    <w:rsid w:val="00722341"/>
    <w:rsid w:val="007234A0"/>
    <w:rsid w:val="007235E7"/>
    <w:rsid w:val="00723ED3"/>
    <w:rsid w:val="007243B2"/>
    <w:rsid w:val="00727A81"/>
    <w:rsid w:val="00727DE8"/>
    <w:rsid w:val="00727FB2"/>
    <w:rsid w:val="00731084"/>
    <w:rsid w:val="007312A2"/>
    <w:rsid w:val="00731EDE"/>
    <w:rsid w:val="007328D7"/>
    <w:rsid w:val="00735D26"/>
    <w:rsid w:val="00736244"/>
    <w:rsid w:val="007363DB"/>
    <w:rsid w:val="00736493"/>
    <w:rsid w:val="00737526"/>
    <w:rsid w:val="007406D7"/>
    <w:rsid w:val="007409B4"/>
    <w:rsid w:val="00741242"/>
    <w:rsid w:val="007429B9"/>
    <w:rsid w:val="00743C1A"/>
    <w:rsid w:val="00744B41"/>
    <w:rsid w:val="007464D0"/>
    <w:rsid w:val="0074667E"/>
    <w:rsid w:val="00747E94"/>
    <w:rsid w:val="007503E6"/>
    <w:rsid w:val="007505ED"/>
    <w:rsid w:val="007508E7"/>
    <w:rsid w:val="0075163D"/>
    <w:rsid w:val="00751F57"/>
    <w:rsid w:val="00752962"/>
    <w:rsid w:val="00755FB9"/>
    <w:rsid w:val="00756C67"/>
    <w:rsid w:val="007601BB"/>
    <w:rsid w:val="00761F5A"/>
    <w:rsid w:val="00762212"/>
    <w:rsid w:val="007634CF"/>
    <w:rsid w:val="00763F60"/>
    <w:rsid w:val="00764669"/>
    <w:rsid w:val="0076490D"/>
    <w:rsid w:val="00764AA7"/>
    <w:rsid w:val="007650B7"/>
    <w:rsid w:val="00765309"/>
    <w:rsid w:val="007660A2"/>
    <w:rsid w:val="007667B1"/>
    <w:rsid w:val="00767A05"/>
    <w:rsid w:val="00767E34"/>
    <w:rsid w:val="007703CA"/>
    <w:rsid w:val="0077067A"/>
    <w:rsid w:val="00771233"/>
    <w:rsid w:val="00771558"/>
    <w:rsid w:val="0077187D"/>
    <w:rsid w:val="007746C6"/>
    <w:rsid w:val="00775230"/>
    <w:rsid w:val="007752E7"/>
    <w:rsid w:val="00775760"/>
    <w:rsid w:val="00775AE5"/>
    <w:rsid w:val="00777210"/>
    <w:rsid w:val="0077781E"/>
    <w:rsid w:val="00777B45"/>
    <w:rsid w:val="00780D2C"/>
    <w:rsid w:val="00781532"/>
    <w:rsid w:val="00781984"/>
    <w:rsid w:val="00781B06"/>
    <w:rsid w:val="00781FF0"/>
    <w:rsid w:val="00784342"/>
    <w:rsid w:val="0078482E"/>
    <w:rsid w:val="00784A75"/>
    <w:rsid w:val="0079014F"/>
    <w:rsid w:val="00790FA4"/>
    <w:rsid w:val="007925A9"/>
    <w:rsid w:val="00792C2E"/>
    <w:rsid w:val="00792F5C"/>
    <w:rsid w:val="007945C7"/>
    <w:rsid w:val="0079522D"/>
    <w:rsid w:val="0079569A"/>
    <w:rsid w:val="007956DE"/>
    <w:rsid w:val="0079791A"/>
    <w:rsid w:val="007A151A"/>
    <w:rsid w:val="007A27C7"/>
    <w:rsid w:val="007A2930"/>
    <w:rsid w:val="007A2BCF"/>
    <w:rsid w:val="007A3F90"/>
    <w:rsid w:val="007A4553"/>
    <w:rsid w:val="007A5238"/>
    <w:rsid w:val="007A5AAF"/>
    <w:rsid w:val="007A6309"/>
    <w:rsid w:val="007A6A3F"/>
    <w:rsid w:val="007A7015"/>
    <w:rsid w:val="007A76A3"/>
    <w:rsid w:val="007A7FAA"/>
    <w:rsid w:val="007B3248"/>
    <w:rsid w:val="007B68C9"/>
    <w:rsid w:val="007C05B7"/>
    <w:rsid w:val="007C1C76"/>
    <w:rsid w:val="007C2B93"/>
    <w:rsid w:val="007C38F9"/>
    <w:rsid w:val="007C3E7B"/>
    <w:rsid w:val="007C4E44"/>
    <w:rsid w:val="007D1923"/>
    <w:rsid w:val="007D1E81"/>
    <w:rsid w:val="007D32F4"/>
    <w:rsid w:val="007D5E33"/>
    <w:rsid w:val="007D7168"/>
    <w:rsid w:val="007D7577"/>
    <w:rsid w:val="007D7F28"/>
    <w:rsid w:val="007E0CFF"/>
    <w:rsid w:val="007E1875"/>
    <w:rsid w:val="007E272A"/>
    <w:rsid w:val="007E360C"/>
    <w:rsid w:val="007E56D8"/>
    <w:rsid w:val="007E731A"/>
    <w:rsid w:val="007F197D"/>
    <w:rsid w:val="007F2E35"/>
    <w:rsid w:val="007F3CA6"/>
    <w:rsid w:val="007F4201"/>
    <w:rsid w:val="007F4F4C"/>
    <w:rsid w:val="007F604B"/>
    <w:rsid w:val="00800AEF"/>
    <w:rsid w:val="00801C51"/>
    <w:rsid w:val="00801DC6"/>
    <w:rsid w:val="00802B0B"/>
    <w:rsid w:val="008032DC"/>
    <w:rsid w:val="00804BAF"/>
    <w:rsid w:val="008052A4"/>
    <w:rsid w:val="00807BEE"/>
    <w:rsid w:val="00807CBD"/>
    <w:rsid w:val="00807F32"/>
    <w:rsid w:val="0081159D"/>
    <w:rsid w:val="00811887"/>
    <w:rsid w:val="00812833"/>
    <w:rsid w:val="00816986"/>
    <w:rsid w:val="0081724F"/>
    <w:rsid w:val="00817340"/>
    <w:rsid w:val="00817FB9"/>
    <w:rsid w:val="00820910"/>
    <w:rsid w:val="0082121A"/>
    <w:rsid w:val="00821A2C"/>
    <w:rsid w:val="00821C4B"/>
    <w:rsid w:val="008222EC"/>
    <w:rsid w:val="00822530"/>
    <w:rsid w:val="008225CF"/>
    <w:rsid w:val="00822F67"/>
    <w:rsid w:val="00823C6E"/>
    <w:rsid w:val="00824B42"/>
    <w:rsid w:val="00826F74"/>
    <w:rsid w:val="008319CE"/>
    <w:rsid w:val="008327C2"/>
    <w:rsid w:val="0083289C"/>
    <w:rsid w:val="00833690"/>
    <w:rsid w:val="00833AF1"/>
    <w:rsid w:val="008348E0"/>
    <w:rsid w:val="00835797"/>
    <w:rsid w:val="00835B44"/>
    <w:rsid w:val="00836249"/>
    <w:rsid w:val="0083700D"/>
    <w:rsid w:val="00837747"/>
    <w:rsid w:val="00837EFA"/>
    <w:rsid w:val="0084078A"/>
    <w:rsid w:val="00840A7B"/>
    <w:rsid w:val="00840F94"/>
    <w:rsid w:val="00841753"/>
    <w:rsid w:val="00841EA9"/>
    <w:rsid w:val="008429B7"/>
    <w:rsid w:val="008437DD"/>
    <w:rsid w:val="008445A1"/>
    <w:rsid w:val="0084599F"/>
    <w:rsid w:val="00846749"/>
    <w:rsid w:val="008468DE"/>
    <w:rsid w:val="00847422"/>
    <w:rsid w:val="008476FA"/>
    <w:rsid w:val="00850D90"/>
    <w:rsid w:val="00851287"/>
    <w:rsid w:val="00851445"/>
    <w:rsid w:val="00851AFF"/>
    <w:rsid w:val="008523B8"/>
    <w:rsid w:val="008523DD"/>
    <w:rsid w:val="00853429"/>
    <w:rsid w:val="008537B0"/>
    <w:rsid w:val="00853C46"/>
    <w:rsid w:val="00853CC5"/>
    <w:rsid w:val="008547D6"/>
    <w:rsid w:val="00857631"/>
    <w:rsid w:val="00860B62"/>
    <w:rsid w:val="00861478"/>
    <w:rsid w:val="008617B3"/>
    <w:rsid w:val="00861817"/>
    <w:rsid w:val="00861E93"/>
    <w:rsid w:val="00864635"/>
    <w:rsid w:val="00864888"/>
    <w:rsid w:val="00867D75"/>
    <w:rsid w:val="00867DDF"/>
    <w:rsid w:val="008707F0"/>
    <w:rsid w:val="00870A21"/>
    <w:rsid w:val="00870E09"/>
    <w:rsid w:val="00871981"/>
    <w:rsid w:val="008744F6"/>
    <w:rsid w:val="00874A3C"/>
    <w:rsid w:val="0087530E"/>
    <w:rsid w:val="008764D4"/>
    <w:rsid w:val="008772E9"/>
    <w:rsid w:val="008775EB"/>
    <w:rsid w:val="00881C3A"/>
    <w:rsid w:val="00881EF7"/>
    <w:rsid w:val="00883CF0"/>
    <w:rsid w:val="00883EDC"/>
    <w:rsid w:val="008843DE"/>
    <w:rsid w:val="00885606"/>
    <w:rsid w:val="00885A8F"/>
    <w:rsid w:val="00886235"/>
    <w:rsid w:val="008866DF"/>
    <w:rsid w:val="00887D3A"/>
    <w:rsid w:val="008900C8"/>
    <w:rsid w:val="00890733"/>
    <w:rsid w:val="00890E5E"/>
    <w:rsid w:val="00891079"/>
    <w:rsid w:val="008925F1"/>
    <w:rsid w:val="008968E8"/>
    <w:rsid w:val="00897166"/>
    <w:rsid w:val="008A0D2A"/>
    <w:rsid w:val="008A15E6"/>
    <w:rsid w:val="008A188A"/>
    <w:rsid w:val="008A29C2"/>
    <w:rsid w:val="008A2B6C"/>
    <w:rsid w:val="008A31A6"/>
    <w:rsid w:val="008A3305"/>
    <w:rsid w:val="008A5129"/>
    <w:rsid w:val="008A6E71"/>
    <w:rsid w:val="008B3611"/>
    <w:rsid w:val="008B3909"/>
    <w:rsid w:val="008B42D2"/>
    <w:rsid w:val="008B6A29"/>
    <w:rsid w:val="008B7C7C"/>
    <w:rsid w:val="008C013E"/>
    <w:rsid w:val="008C0713"/>
    <w:rsid w:val="008C175A"/>
    <w:rsid w:val="008C24AF"/>
    <w:rsid w:val="008C26D9"/>
    <w:rsid w:val="008C3255"/>
    <w:rsid w:val="008C4CF1"/>
    <w:rsid w:val="008C7209"/>
    <w:rsid w:val="008D0309"/>
    <w:rsid w:val="008D08D4"/>
    <w:rsid w:val="008D0B43"/>
    <w:rsid w:val="008D2885"/>
    <w:rsid w:val="008D4519"/>
    <w:rsid w:val="008D4F3A"/>
    <w:rsid w:val="008D565E"/>
    <w:rsid w:val="008D6244"/>
    <w:rsid w:val="008D76B6"/>
    <w:rsid w:val="008D78E0"/>
    <w:rsid w:val="008D7CB9"/>
    <w:rsid w:val="008E3E1D"/>
    <w:rsid w:val="008E4006"/>
    <w:rsid w:val="008E4BD2"/>
    <w:rsid w:val="008E7F04"/>
    <w:rsid w:val="008F07C8"/>
    <w:rsid w:val="008F0B6D"/>
    <w:rsid w:val="008F386B"/>
    <w:rsid w:val="008F45E2"/>
    <w:rsid w:val="008F4F47"/>
    <w:rsid w:val="008F6022"/>
    <w:rsid w:val="008F6BF3"/>
    <w:rsid w:val="00900939"/>
    <w:rsid w:val="00900B6E"/>
    <w:rsid w:val="00900EEC"/>
    <w:rsid w:val="00901A72"/>
    <w:rsid w:val="00902FDF"/>
    <w:rsid w:val="00903602"/>
    <w:rsid w:val="009051A1"/>
    <w:rsid w:val="00905756"/>
    <w:rsid w:val="00905C67"/>
    <w:rsid w:val="0090617F"/>
    <w:rsid w:val="009063B8"/>
    <w:rsid w:val="00907249"/>
    <w:rsid w:val="00907755"/>
    <w:rsid w:val="00907DCD"/>
    <w:rsid w:val="00910159"/>
    <w:rsid w:val="00911D43"/>
    <w:rsid w:val="009120E1"/>
    <w:rsid w:val="00912A47"/>
    <w:rsid w:val="00912BBA"/>
    <w:rsid w:val="00912F24"/>
    <w:rsid w:val="00912FF2"/>
    <w:rsid w:val="009148BF"/>
    <w:rsid w:val="00914CAF"/>
    <w:rsid w:val="00914CBD"/>
    <w:rsid w:val="00914E5B"/>
    <w:rsid w:val="009151FD"/>
    <w:rsid w:val="00915473"/>
    <w:rsid w:val="009155A4"/>
    <w:rsid w:val="0091594C"/>
    <w:rsid w:val="00916879"/>
    <w:rsid w:val="00917055"/>
    <w:rsid w:val="009170A0"/>
    <w:rsid w:val="009177A9"/>
    <w:rsid w:val="009204F1"/>
    <w:rsid w:val="00920795"/>
    <w:rsid w:val="009207CB"/>
    <w:rsid w:val="0092237A"/>
    <w:rsid w:val="00922CD3"/>
    <w:rsid w:val="00925202"/>
    <w:rsid w:val="00925B4F"/>
    <w:rsid w:val="00926A72"/>
    <w:rsid w:val="00927E1B"/>
    <w:rsid w:val="00930902"/>
    <w:rsid w:val="00930D26"/>
    <w:rsid w:val="009314DF"/>
    <w:rsid w:val="00932D05"/>
    <w:rsid w:val="00933E9C"/>
    <w:rsid w:val="00935396"/>
    <w:rsid w:val="0093587C"/>
    <w:rsid w:val="00935AFF"/>
    <w:rsid w:val="00941EE1"/>
    <w:rsid w:val="00942652"/>
    <w:rsid w:val="00942D85"/>
    <w:rsid w:val="00942E0B"/>
    <w:rsid w:val="00943D68"/>
    <w:rsid w:val="00944220"/>
    <w:rsid w:val="009444A8"/>
    <w:rsid w:val="009464B1"/>
    <w:rsid w:val="009478A9"/>
    <w:rsid w:val="00950BC9"/>
    <w:rsid w:val="00951C79"/>
    <w:rsid w:val="00951D59"/>
    <w:rsid w:val="00951DF9"/>
    <w:rsid w:val="009526AD"/>
    <w:rsid w:val="0095302C"/>
    <w:rsid w:val="009541CE"/>
    <w:rsid w:val="009547A3"/>
    <w:rsid w:val="009555F3"/>
    <w:rsid w:val="00956896"/>
    <w:rsid w:val="0095739D"/>
    <w:rsid w:val="0096017C"/>
    <w:rsid w:val="00960596"/>
    <w:rsid w:val="00960D16"/>
    <w:rsid w:val="00960F8F"/>
    <w:rsid w:val="00961D82"/>
    <w:rsid w:val="009626F4"/>
    <w:rsid w:val="00962C9C"/>
    <w:rsid w:val="00963230"/>
    <w:rsid w:val="00963A7D"/>
    <w:rsid w:val="00963DDB"/>
    <w:rsid w:val="00964FFB"/>
    <w:rsid w:val="009654D7"/>
    <w:rsid w:val="00965AF0"/>
    <w:rsid w:val="00966306"/>
    <w:rsid w:val="0096680D"/>
    <w:rsid w:val="009670ED"/>
    <w:rsid w:val="00967524"/>
    <w:rsid w:val="009679B1"/>
    <w:rsid w:val="00970EB9"/>
    <w:rsid w:val="009724E3"/>
    <w:rsid w:val="009737C6"/>
    <w:rsid w:val="009737D6"/>
    <w:rsid w:val="009739FF"/>
    <w:rsid w:val="0097418C"/>
    <w:rsid w:val="00974924"/>
    <w:rsid w:val="00974E62"/>
    <w:rsid w:val="00974EB9"/>
    <w:rsid w:val="009773A3"/>
    <w:rsid w:val="00980BE0"/>
    <w:rsid w:val="00980FFD"/>
    <w:rsid w:val="009811D2"/>
    <w:rsid w:val="00982887"/>
    <w:rsid w:val="00984398"/>
    <w:rsid w:val="00984453"/>
    <w:rsid w:val="00986405"/>
    <w:rsid w:val="00986CDF"/>
    <w:rsid w:val="009874F3"/>
    <w:rsid w:val="009900AD"/>
    <w:rsid w:val="00991092"/>
    <w:rsid w:val="00991AEC"/>
    <w:rsid w:val="00991CF5"/>
    <w:rsid w:val="00992E77"/>
    <w:rsid w:val="00993A8C"/>
    <w:rsid w:val="00996512"/>
    <w:rsid w:val="009A0167"/>
    <w:rsid w:val="009A0233"/>
    <w:rsid w:val="009A13D5"/>
    <w:rsid w:val="009A22D5"/>
    <w:rsid w:val="009A36DD"/>
    <w:rsid w:val="009A3FC0"/>
    <w:rsid w:val="009A4B74"/>
    <w:rsid w:val="009A7110"/>
    <w:rsid w:val="009A7D95"/>
    <w:rsid w:val="009B0696"/>
    <w:rsid w:val="009B0EB0"/>
    <w:rsid w:val="009B11FF"/>
    <w:rsid w:val="009B31A0"/>
    <w:rsid w:val="009B35FE"/>
    <w:rsid w:val="009B3711"/>
    <w:rsid w:val="009B37D3"/>
    <w:rsid w:val="009B3957"/>
    <w:rsid w:val="009B3A8D"/>
    <w:rsid w:val="009B49A0"/>
    <w:rsid w:val="009B7795"/>
    <w:rsid w:val="009B78CF"/>
    <w:rsid w:val="009C0933"/>
    <w:rsid w:val="009C0FBE"/>
    <w:rsid w:val="009C25AD"/>
    <w:rsid w:val="009C2CAC"/>
    <w:rsid w:val="009C38F9"/>
    <w:rsid w:val="009C3CDB"/>
    <w:rsid w:val="009C3D13"/>
    <w:rsid w:val="009C49A7"/>
    <w:rsid w:val="009C61CF"/>
    <w:rsid w:val="009C6478"/>
    <w:rsid w:val="009C6B42"/>
    <w:rsid w:val="009C6CEE"/>
    <w:rsid w:val="009C70B6"/>
    <w:rsid w:val="009C7DBB"/>
    <w:rsid w:val="009D01DF"/>
    <w:rsid w:val="009D0555"/>
    <w:rsid w:val="009D084F"/>
    <w:rsid w:val="009D0BA4"/>
    <w:rsid w:val="009D0EFF"/>
    <w:rsid w:val="009D20B8"/>
    <w:rsid w:val="009D3CDE"/>
    <w:rsid w:val="009D4C05"/>
    <w:rsid w:val="009D68FB"/>
    <w:rsid w:val="009D7143"/>
    <w:rsid w:val="009D788B"/>
    <w:rsid w:val="009E097C"/>
    <w:rsid w:val="009E2A8D"/>
    <w:rsid w:val="009E3816"/>
    <w:rsid w:val="009E5484"/>
    <w:rsid w:val="009E59AF"/>
    <w:rsid w:val="009E5AE4"/>
    <w:rsid w:val="009E5E7E"/>
    <w:rsid w:val="009E74DA"/>
    <w:rsid w:val="009E7575"/>
    <w:rsid w:val="009F02A1"/>
    <w:rsid w:val="009F0B74"/>
    <w:rsid w:val="009F15E8"/>
    <w:rsid w:val="009F1E45"/>
    <w:rsid w:val="009F2480"/>
    <w:rsid w:val="009F2CB3"/>
    <w:rsid w:val="009F5620"/>
    <w:rsid w:val="009F5D5A"/>
    <w:rsid w:val="009F6735"/>
    <w:rsid w:val="009F79A8"/>
    <w:rsid w:val="009F7F78"/>
    <w:rsid w:val="00A00DBD"/>
    <w:rsid w:val="00A0167D"/>
    <w:rsid w:val="00A0286A"/>
    <w:rsid w:val="00A03E73"/>
    <w:rsid w:val="00A040BE"/>
    <w:rsid w:val="00A07222"/>
    <w:rsid w:val="00A10D8B"/>
    <w:rsid w:val="00A116F6"/>
    <w:rsid w:val="00A11D0C"/>
    <w:rsid w:val="00A123BA"/>
    <w:rsid w:val="00A12DB3"/>
    <w:rsid w:val="00A14097"/>
    <w:rsid w:val="00A14166"/>
    <w:rsid w:val="00A14C2C"/>
    <w:rsid w:val="00A15207"/>
    <w:rsid w:val="00A15689"/>
    <w:rsid w:val="00A16918"/>
    <w:rsid w:val="00A212CD"/>
    <w:rsid w:val="00A22176"/>
    <w:rsid w:val="00A22A30"/>
    <w:rsid w:val="00A245FE"/>
    <w:rsid w:val="00A250AC"/>
    <w:rsid w:val="00A25BC1"/>
    <w:rsid w:val="00A25CE7"/>
    <w:rsid w:val="00A26978"/>
    <w:rsid w:val="00A26E0A"/>
    <w:rsid w:val="00A271E7"/>
    <w:rsid w:val="00A3069E"/>
    <w:rsid w:val="00A30D0F"/>
    <w:rsid w:val="00A332EF"/>
    <w:rsid w:val="00A34A89"/>
    <w:rsid w:val="00A34F89"/>
    <w:rsid w:val="00A36024"/>
    <w:rsid w:val="00A364F0"/>
    <w:rsid w:val="00A37D18"/>
    <w:rsid w:val="00A41135"/>
    <w:rsid w:val="00A41630"/>
    <w:rsid w:val="00A41D6A"/>
    <w:rsid w:val="00A4271A"/>
    <w:rsid w:val="00A4327B"/>
    <w:rsid w:val="00A433E5"/>
    <w:rsid w:val="00A43E6E"/>
    <w:rsid w:val="00A44BBE"/>
    <w:rsid w:val="00A4548F"/>
    <w:rsid w:val="00A45CD0"/>
    <w:rsid w:val="00A5013B"/>
    <w:rsid w:val="00A51170"/>
    <w:rsid w:val="00A51E16"/>
    <w:rsid w:val="00A525D1"/>
    <w:rsid w:val="00A5260D"/>
    <w:rsid w:val="00A53841"/>
    <w:rsid w:val="00A53A4D"/>
    <w:rsid w:val="00A56D73"/>
    <w:rsid w:val="00A60A6C"/>
    <w:rsid w:val="00A6180A"/>
    <w:rsid w:val="00A6274F"/>
    <w:rsid w:val="00A62BE9"/>
    <w:rsid w:val="00A62D3F"/>
    <w:rsid w:val="00A6310B"/>
    <w:rsid w:val="00A647AB"/>
    <w:rsid w:val="00A65813"/>
    <w:rsid w:val="00A65EC1"/>
    <w:rsid w:val="00A66F76"/>
    <w:rsid w:val="00A7058E"/>
    <w:rsid w:val="00A724B5"/>
    <w:rsid w:val="00A72B52"/>
    <w:rsid w:val="00A74025"/>
    <w:rsid w:val="00A74E9A"/>
    <w:rsid w:val="00A7615E"/>
    <w:rsid w:val="00A778AC"/>
    <w:rsid w:val="00A77FEC"/>
    <w:rsid w:val="00A80878"/>
    <w:rsid w:val="00A81649"/>
    <w:rsid w:val="00A825EF"/>
    <w:rsid w:val="00A827B3"/>
    <w:rsid w:val="00A8510E"/>
    <w:rsid w:val="00A85CB9"/>
    <w:rsid w:val="00A86B9D"/>
    <w:rsid w:val="00A8730F"/>
    <w:rsid w:val="00A87A83"/>
    <w:rsid w:val="00A87DCB"/>
    <w:rsid w:val="00A90895"/>
    <w:rsid w:val="00A90DD0"/>
    <w:rsid w:val="00A92953"/>
    <w:rsid w:val="00A92E32"/>
    <w:rsid w:val="00A93F46"/>
    <w:rsid w:val="00A95536"/>
    <w:rsid w:val="00A957D1"/>
    <w:rsid w:val="00A95CE2"/>
    <w:rsid w:val="00A96B5F"/>
    <w:rsid w:val="00A96CD0"/>
    <w:rsid w:val="00A96F84"/>
    <w:rsid w:val="00A97030"/>
    <w:rsid w:val="00AA0B43"/>
    <w:rsid w:val="00AA1A57"/>
    <w:rsid w:val="00AA3063"/>
    <w:rsid w:val="00AA49DA"/>
    <w:rsid w:val="00AA6DE9"/>
    <w:rsid w:val="00AA7CBB"/>
    <w:rsid w:val="00AB07F4"/>
    <w:rsid w:val="00AB213C"/>
    <w:rsid w:val="00AB252E"/>
    <w:rsid w:val="00AB261C"/>
    <w:rsid w:val="00AB29DD"/>
    <w:rsid w:val="00AB3DFD"/>
    <w:rsid w:val="00AB3E68"/>
    <w:rsid w:val="00AB42C2"/>
    <w:rsid w:val="00AB4401"/>
    <w:rsid w:val="00AB4C73"/>
    <w:rsid w:val="00AB5539"/>
    <w:rsid w:val="00AB61E2"/>
    <w:rsid w:val="00AB680D"/>
    <w:rsid w:val="00AB7A82"/>
    <w:rsid w:val="00AC0AB1"/>
    <w:rsid w:val="00AC0DBB"/>
    <w:rsid w:val="00AC0F90"/>
    <w:rsid w:val="00AC68FF"/>
    <w:rsid w:val="00AD0721"/>
    <w:rsid w:val="00AD1306"/>
    <w:rsid w:val="00AD1FEF"/>
    <w:rsid w:val="00AD2585"/>
    <w:rsid w:val="00AD3C6E"/>
    <w:rsid w:val="00AD56BC"/>
    <w:rsid w:val="00AD625A"/>
    <w:rsid w:val="00AD7B4A"/>
    <w:rsid w:val="00AE18E7"/>
    <w:rsid w:val="00AE1B06"/>
    <w:rsid w:val="00AE2820"/>
    <w:rsid w:val="00AE2A04"/>
    <w:rsid w:val="00AE3F16"/>
    <w:rsid w:val="00AE4424"/>
    <w:rsid w:val="00AE4455"/>
    <w:rsid w:val="00AE4B6B"/>
    <w:rsid w:val="00AE4BC2"/>
    <w:rsid w:val="00AE5573"/>
    <w:rsid w:val="00AE7C12"/>
    <w:rsid w:val="00AF2688"/>
    <w:rsid w:val="00AF4C77"/>
    <w:rsid w:val="00AF5D6A"/>
    <w:rsid w:val="00AF750F"/>
    <w:rsid w:val="00B008DE"/>
    <w:rsid w:val="00B00AB2"/>
    <w:rsid w:val="00B01278"/>
    <w:rsid w:val="00B019E9"/>
    <w:rsid w:val="00B01D6C"/>
    <w:rsid w:val="00B039D2"/>
    <w:rsid w:val="00B03DB1"/>
    <w:rsid w:val="00B048A7"/>
    <w:rsid w:val="00B04B1C"/>
    <w:rsid w:val="00B051B1"/>
    <w:rsid w:val="00B05A2A"/>
    <w:rsid w:val="00B116F8"/>
    <w:rsid w:val="00B14131"/>
    <w:rsid w:val="00B14A1E"/>
    <w:rsid w:val="00B154B4"/>
    <w:rsid w:val="00B15A9F"/>
    <w:rsid w:val="00B15CDB"/>
    <w:rsid w:val="00B165CC"/>
    <w:rsid w:val="00B16E76"/>
    <w:rsid w:val="00B1751B"/>
    <w:rsid w:val="00B17778"/>
    <w:rsid w:val="00B17ADC"/>
    <w:rsid w:val="00B17B4E"/>
    <w:rsid w:val="00B20105"/>
    <w:rsid w:val="00B20C31"/>
    <w:rsid w:val="00B20F9C"/>
    <w:rsid w:val="00B2117E"/>
    <w:rsid w:val="00B21796"/>
    <w:rsid w:val="00B21C79"/>
    <w:rsid w:val="00B234BD"/>
    <w:rsid w:val="00B23AA1"/>
    <w:rsid w:val="00B23AFB"/>
    <w:rsid w:val="00B275D7"/>
    <w:rsid w:val="00B3162E"/>
    <w:rsid w:val="00B32BFD"/>
    <w:rsid w:val="00B32CD9"/>
    <w:rsid w:val="00B34B6E"/>
    <w:rsid w:val="00B34BF5"/>
    <w:rsid w:val="00B34FC4"/>
    <w:rsid w:val="00B35F2D"/>
    <w:rsid w:val="00B37114"/>
    <w:rsid w:val="00B4099D"/>
    <w:rsid w:val="00B414D3"/>
    <w:rsid w:val="00B456B3"/>
    <w:rsid w:val="00B45A86"/>
    <w:rsid w:val="00B4631B"/>
    <w:rsid w:val="00B46C91"/>
    <w:rsid w:val="00B478D9"/>
    <w:rsid w:val="00B512B9"/>
    <w:rsid w:val="00B53EA2"/>
    <w:rsid w:val="00B53FAA"/>
    <w:rsid w:val="00B54522"/>
    <w:rsid w:val="00B60F30"/>
    <w:rsid w:val="00B611A3"/>
    <w:rsid w:val="00B6166B"/>
    <w:rsid w:val="00B62E42"/>
    <w:rsid w:val="00B63A35"/>
    <w:rsid w:val="00B65046"/>
    <w:rsid w:val="00B65D11"/>
    <w:rsid w:val="00B669CE"/>
    <w:rsid w:val="00B67104"/>
    <w:rsid w:val="00B671C9"/>
    <w:rsid w:val="00B70897"/>
    <w:rsid w:val="00B70998"/>
    <w:rsid w:val="00B71BED"/>
    <w:rsid w:val="00B7254F"/>
    <w:rsid w:val="00B72805"/>
    <w:rsid w:val="00B7428B"/>
    <w:rsid w:val="00B743A9"/>
    <w:rsid w:val="00B74417"/>
    <w:rsid w:val="00B75C7F"/>
    <w:rsid w:val="00B76A9C"/>
    <w:rsid w:val="00B801F3"/>
    <w:rsid w:val="00B80DEF"/>
    <w:rsid w:val="00B82176"/>
    <w:rsid w:val="00B82C32"/>
    <w:rsid w:val="00B82D98"/>
    <w:rsid w:val="00B82FA1"/>
    <w:rsid w:val="00B8334F"/>
    <w:rsid w:val="00B835AC"/>
    <w:rsid w:val="00B84172"/>
    <w:rsid w:val="00B8494C"/>
    <w:rsid w:val="00B85BF0"/>
    <w:rsid w:val="00B8631B"/>
    <w:rsid w:val="00B8655B"/>
    <w:rsid w:val="00B876C1"/>
    <w:rsid w:val="00B920BA"/>
    <w:rsid w:val="00B94A3B"/>
    <w:rsid w:val="00B95041"/>
    <w:rsid w:val="00BA002A"/>
    <w:rsid w:val="00BA0671"/>
    <w:rsid w:val="00BA080C"/>
    <w:rsid w:val="00BA1B1E"/>
    <w:rsid w:val="00BA1CFF"/>
    <w:rsid w:val="00BA1EBF"/>
    <w:rsid w:val="00BA2C9A"/>
    <w:rsid w:val="00BA3157"/>
    <w:rsid w:val="00BA37CD"/>
    <w:rsid w:val="00BA4725"/>
    <w:rsid w:val="00BA5CC8"/>
    <w:rsid w:val="00BA68B0"/>
    <w:rsid w:val="00BA7234"/>
    <w:rsid w:val="00BA7A1A"/>
    <w:rsid w:val="00BB0551"/>
    <w:rsid w:val="00BB0C70"/>
    <w:rsid w:val="00BB1E0D"/>
    <w:rsid w:val="00BB2703"/>
    <w:rsid w:val="00BB2760"/>
    <w:rsid w:val="00BB27E8"/>
    <w:rsid w:val="00BB297C"/>
    <w:rsid w:val="00BB3D75"/>
    <w:rsid w:val="00BB52F8"/>
    <w:rsid w:val="00BB6E08"/>
    <w:rsid w:val="00BB700D"/>
    <w:rsid w:val="00BB72F9"/>
    <w:rsid w:val="00BC0E6A"/>
    <w:rsid w:val="00BC19C5"/>
    <w:rsid w:val="00BC1A2A"/>
    <w:rsid w:val="00BC2568"/>
    <w:rsid w:val="00BC3E9B"/>
    <w:rsid w:val="00BC422D"/>
    <w:rsid w:val="00BC4628"/>
    <w:rsid w:val="00BC4B91"/>
    <w:rsid w:val="00BC4C95"/>
    <w:rsid w:val="00BC5017"/>
    <w:rsid w:val="00BC675F"/>
    <w:rsid w:val="00BC6A76"/>
    <w:rsid w:val="00BC77B2"/>
    <w:rsid w:val="00BD00C1"/>
    <w:rsid w:val="00BD0110"/>
    <w:rsid w:val="00BD0FEC"/>
    <w:rsid w:val="00BD11EB"/>
    <w:rsid w:val="00BD16FE"/>
    <w:rsid w:val="00BD2CA1"/>
    <w:rsid w:val="00BD3CFC"/>
    <w:rsid w:val="00BD5723"/>
    <w:rsid w:val="00BD58F0"/>
    <w:rsid w:val="00BD5D38"/>
    <w:rsid w:val="00BD5DD1"/>
    <w:rsid w:val="00BD5FDC"/>
    <w:rsid w:val="00BD6D6A"/>
    <w:rsid w:val="00BD774E"/>
    <w:rsid w:val="00BE291E"/>
    <w:rsid w:val="00BE2991"/>
    <w:rsid w:val="00BE29DC"/>
    <w:rsid w:val="00BE3410"/>
    <w:rsid w:val="00BE4DA1"/>
    <w:rsid w:val="00BE4EDB"/>
    <w:rsid w:val="00BE5896"/>
    <w:rsid w:val="00BE5ABE"/>
    <w:rsid w:val="00BF0AD1"/>
    <w:rsid w:val="00BF1FD0"/>
    <w:rsid w:val="00BF3DED"/>
    <w:rsid w:val="00BF5922"/>
    <w:rsid w:val="00BF5C6D"/>
    <w:rsid w:val="00BF5C87"/>
    <w:rsid w:val="00BF5CE7"/>
    <w:rsid w:val="00BF7A3D"/>
    <w:rsid w:val="00BF7D33"/>
    <w:rsid w:val="00C0005C"/>
    <w:rsid w:val="00C014ED"/>
    <w:rsid w:val="00C01584"/>
    <w:rsid w:val="00C02A07"/>
    <w:rsid w:val="00C02A3C"/>
    <w:rsid w:val="00C04E81"/>
    <w:rsid w:val="00C059FC"/>
    <w:rsid w:val="00C07119"/>
    <w:rsid w:val="00C07A88"/>
    <w:rsid w:val="00C07D0D"/>
    <w:rsid w:val="00C10C47"/>
    <w:rsid w:val="00C11B94"/>
    <w:rsid w:val="00C11C16"/>
    <w:rsid w:val="00C13C7C"/>
    <w:rsid w:val="00C14683"/>
    <w:rsid w:val="00C16F21"/>
    <w:rsid w:val="00C2007D"/>
    <w:rsid w:val="00C20899"/>
    <w:rsid w:val="00C22738"/>
    <w:rsid w:val="00C234B6"/>
    <w:rsid w:val="00C23BC9"/>
    <w:rsid w:val="00C240CA"/>
    <w:rsid w:val="00C242EE"/>
    <w:rsid w:val="00C25B0A"/>
    <w:rsid w:val="00C25B76"/>
    <w:rsid w:val="00C26ED1"/>
    <w:rsid w:val="00C2703F"/>
    <w:rsid w:val="00C30558"/>
    <w:rsid w:val="00C32BD9"/>
    <w:rsid w:val="00C3353E"/>
    <w:rsid w:val="00C3422B"/>
    <w:rsid w:val="00C34272"/>
    <w:rsid w:val="00C35AD2"/>
    <w:rsid w:val="00C35FA5"/>
    <w:rsid w:val="00C363DE"/>
    <w:rsid w:val="00C37498"/>
    <w:rsid w:val="00C40471"/>
    <w:rsid w:val="00C42CC8"/>
    <w:rsid w:val="00C445C6"/>
    <w:rsid w:val="00C45AE2"/>
    <w:rsid w:val="00C46240"/>
    <w:rsid w:val="00C46909"/>
    <w:rsid w:val="00C50B46"/>
    <w:rsid w:val="00C51366"/>
    <w:rsid w:val="00C516BD"/>
    <w:rsid w:val="00C51714"/>
    <w:rsid w:val="00C5195B"/>
    <w:rsid w:val="00C51B43"/>
    <w:rsid w:val="00C5329E"/>
    <w:rsid w:val="00C532E6"/>
    <w:rsid w:val="00C549E8"/>
    <w:rsid w:val="00C54FE1"/>
    <w:rsid w:val="00C553FB"/>
    <w:rsid w:val="00C566A1"/>
    <w:rsid w:val="00C6149C"/>
    <w:rsid w:val="00C6339F"/>
    <w:rsid w:val="00C633A0"/>
    <w:rsid w:val="00C633E3"/>
    <w:rsid w:val="00C63977"/>
    <w:rsid w:val="00C63AD4"/>
    <w:rsid w:val="00C640E5"/>
    <w:rsid w:val="00C64B60"/>
    <w:rsid w:val="00C6505B"/>
    <w:rsid w:val="00C66002"/>
    <w:rsid w:val="00C669D2"/>
    <w:rsid w:val="00C7024D"/>
    <w:rsid w:val="00C70635"/>
    <w:rsid w:val="00C71C7E"/>
    <w:rsid w:val="00C728A9"/>
    <w:rsid w:val="00C730E5"/>
    <w:rsid w:val="00C73969"/>
    <w:rsid w:val="00C73E1C"/>
    <w:rsid w:val="00C74166"/>
    <w:rsid w:val="00C7521C"/>
    <w:rsid w:val="00C75F24"/>
    <w:rsid w:val="00C764A9"/>
    <w:rsid w:val="00C76FF0"/>
    <w:rsid w:val="00C77C47"/>
    <w:rsid w:val="00C80328"/>
    <w:rsid w:val="00C80DB8"/>
    <w:rsid w:val="00C8203B"/>
    <w:rsid w:val="00C82108"/>
    <w:rsid w:val="00C823E4"/>
    <w:rsid w:val="00C828A8"/>
    <w:rsid w:val="00C8519F"/>
    <w:rsid w:val="00C86C26"/>
    <w:rsid w:val="00C86EF4"/>
    <w:rsid w:val="00C875AF"/>
    <w:rsid w:val="00C90389"/>
    <w:rsid w:val="00C92D6D"/>
    <w:rsid w:val="00C937A7"/>
    <w:rsid w:val="00C93BA7"/>
    <w:rsid w:val="00C944F9"/>
    <w:rsid w:val="00C94C14"/>
    <w:rsid w:val="00C94E03"/>
    <w:rsid w:val="00C95BBA"/>
    <w:rsid w:val="00C95E57"/>
    <w:rsid w:val="00C95FA8"/>
    <w:rsid w:val="00C969B3"/>
    <w:rsid w:val="00CA11E1"/>
    <w:rsid w:val="00CA1CEF"/>
    <w:rsid w:val="00CA2BE7"/>
    <w:rsid w:val="00CA45E7"/>
    <w:rsid w:val="00CA4E0B"/>
    <w:rsid w:val="00CA68B9"/>
    <w:rsid w:val="00CA692A"/>
    <w:rsid w:val="00CA7EEB"/>
    <w:rsid w:val="00CB1F9B"/>
    <w:rsid w:val="00CB23CA"/>
    <w:rsid w:val="00CB3F4C"/>
    <w:rsid w:val="00CB480B"/>
    <w:rsid w:val="00CB4846"/>
    <w:rsid w:val="00CB49AC"/>
    <w:rsid w:val="00CB6044"/>
    <w:rsid w:val="00CB6CB7"/>
    <w:rsid w:val="00CB754E"/>
    <w:rsid w:val="00CB76DB"/>
    <w:rsid w:val="00CB7DE2"/>
    <w:rsid w:val="00CC107E"/>
    <w:rsid w:val="00CC1098"/>
    <w:rsid w:val="00CC115A"/>
    <w:rsid w:val="00CC1E82"/>
    <w:rsid w:val="00CC296D"/>
    <w:rsid w:val="00CC2B18"/>
    <w:rsid w:val="00CC3D61"/>
    <w:rsid w:val="00CC3FB4"/>
    <w:rsid w:val="00CC4A7D"/>
    <w:rsid w:val="00CC55BF"/>
    <w:rsid w:val="00CC6009"/>
    <w:rsid w:val="00CC76DE"/>
    <w:rsid w:val="00CD2ECB"/>
    <w:rsid w:val="00CD32B1"/>
    <w:rsid w:val="00CD36B1"/>
    <w:rsid w:val="00CD3718"/>
    <w:rsid w:val="00CD416B"/>
    <w:rsid w:val="00CD531F"/>
    <w:rsid w:val="00CD5BD0"/>
    <w:rsid w:val="00CE12B3"/>
    <w:rsid w:val="00CE1558"/>
    <w:rsid w:val="00CE172B"/>
    <w:rsid w:val="00CE173D"/>
    <w:rsid w:val="00CE1AB8"/>
    <w:rsid w:val="00CE1DD0"/>
    <w:rsid w:val="00CE323A"/>
    <w:rsid w:val="00CE32C4"/>
    <w:rsid w:val="00CE5FCE"/>
    <w:rsid w:val="00CE6800"/>
    <w:rsid w:val="00CE6AC0"/>
    <w:rsid w:val="00CE7172"/>
    <w:rsid w:val="00CE7840"/>
    <w:rsid w:val="00CF043F"/>
    <w:rsid w:val="00CF1281"/>
    <w:rsid w:val="00CF200E"/>
    <w:rsid w:val="00CF2854"/>
    <w:rsid w:val="00CF2973"/>
    <w:rsid w:val="00CF2A6A"/>
    <w:rsid w:val="00CF32C5"/>
    <w:rsid w:val="00CF383C"/>
    <w:rsid w:val="00CF3C79"/>
    <w:rsid w:val="00CF4AB4"/>
    <w:rsid w:val="00CF4BDC"/>
    <w:rsid w:val="00D00E4C"/>
    <w:rsid w:val="00D00FDA"/>
    <w:rsid w:val="00D01BB7"/>
    <w:rsid w:val="00D0211D"/>
    <w:rsid w:val="00D02631"/>
    <w:rsid w:val="00D02E28"/>
    <w:rsid w:val="00D03FF5"/>
    <w:rsid w:val="00D0504E"/>
    <w:rsid w:val="00D0657E"/>
    <w:rsid w:val="00D06BE8"/>
    <w:rsid w:val="00D07418"/>
    <w:rsid w:val="00D07480"/>
    <w:rsid w:val="00D075B5"/>
    <w:rsid w:val="00D10991"/>
    <w:rsid w:val="00D12D42"/>
    <w:rsid w:val="00D148BE"/>
    <w:rsid w:val="00D1708F"/>
    <w:rsid w:val="00D17BB6"/>
    <w:rsid w:val="00D17D32"/>
    <w:rsid w:val="00D20424"/>
    <w:rsid w:val="00D20C60"/>
    <w:rsid w:val="00D21022"/>
    <w:rsid w:val="00D22C06"/>
    <w:rsid w:val="00D22F68"/>
    <w:rsid w:val="00D24234"/>
    <w:rsid w:val="00D244F5"/>
    <w:rsid w:val="00D24708"/>
    <w:rsid w:val="00D26E9F"/>
    <w:rsid w:val="00D27172"/>
    <w:rsid w:val="00D27269"/>
    <w:rsid w:val="00D27D5E"/>
    <w:rsid w:val="00D30ABD"/>
    <w:rsid w:val="00D311A0"/>
    <w:rsid w:val="00D32600"/>
    <w:rsid w:val="00D327D6"/>
    <w:rsid w:val="00D32937"/>
    <w:rsid w:val="00D33EEF"/>
    <w:rsid w:val="00D340A1"/>
    <w:rsid w:val="00D345C9"/>
    <w:rsid w:val="00D3549C"/>
    <w:rsid w:val="00D404EB"/>
    <w:rsid w:val="00D439F0"/>
    <w:rsid w:val="00D47009"/>
    <w:rsid w:val="00D47FF5"/>
    <w:rsid w:val="00D50983"/>
    <w:rsid w:val="00D50E2C"/>
    <w:rsid w:val="00D50F39"/>
    <w:rsid w:val="00D53E06"/>
    <w:rsid w:val="00D545B3"/>
    <w:rsid w:val="00D54C12"/>
    <w:rsid w:val="00D57E1C"/>
    <w:rsid w:val="00D6066A"/>
    <w:rsid w:val="00D64A75"/>
    <w:rsid w:val="00D64DC1"/>
    <w:rsid w:val="00D650E4"/>
    <w:rsid w:val="00D6526E"/>
    <w:rsid w:val="00D67284"/>
    <w:rsid w:val="00D67476"/>
    <w:rsid w:val="00D70C69"/>
    <w:rsid w:val="00D7183F"/>
    <w:rsid w:val="00D74C76"/>
    <w:rsid w:val="00D74E1C"/>
    <w:rsid w:val="00D75BB0"/>
    <w:rsid w:val="00D8086B"/>
    <w:rsid w:val="00D81F33"/>
    <w:rsid w:val="00D82322"/>
    <w:rsid w:val="00D823D5"/>
    <w:rsid w:val="00D83123"/>
    <w:rsid w:val="00D8323B"/>
    <w:rsid w:val="00D837EA"/>
    <w:rsid w:val="00D83B51"/>
    <w:rsid w:val="00D83E53"/>
    <w:rsid w:val="00D848D9"/>
    <w:rsid w:val="00D84F57"/>
    <w:rsid w:val="00D861ED"/>
    <w:rsid w:val="00D92AE2"/>
    <w:rsid w:val="00D93195"/>
    <w:rsid w:val="00D93A03"/>
    <w:rsid w:val="00D94AE0"/>
    <w:rsid w:val="00D94C63"/>
    <w:rsid w:val="00D950AB"/>
    <w:rsid w:val="00D9554D"/>
    <w:rsid w:val="00D96591"/>
    <w:rsid w:val="00D977C1"/>
    <w:rsid w:val="00D97C14"/>
    <w:rsid w:val="00DA01FE"/>
    <w:rsid w:val="00DA4A12"/>
    <w:rsid w:val="00DA6564"/>
    <w:rsid w:val="00DA7091"/>
    <w:rsid w:val="00DB0F41"/>
    <w:rsid w:val="00DB127C"/>
    <w:rsid w:val="00DB2070"/>
    <w:rsid w:val="00DB2E4B"/>
    <w:rsid w:val="00DB3E5C"/>
    <w:rsid w:val="00DB4D8C"/>
    <w:rsid w:val="00DB6266"/>
    <w:rsid w:val="00DB6315"/>
    <w:rsid w:val="00DB6758"/>
    <w:rsid w:val="00DB6B59"/>
    <w:rsid w:val="00DC210F"/>
    <w:rsid w:val="00DC363F"/>
    <w:rsid w:val="00DC407C"/>
    <w:rsid w:val="00DC453C"/>
    <w:rsid w:val="00DC5549"/>
    <w:rsid w:val="00DC6150"/>
    <w:rsid w:val="00DC710F"/>
    <w:rsid w:val="00DC7A21"/>
    <w:rsid w:val="00DC7AF4"/>
    <w:rsid w:val="00DD0A44"/>
    <w:rsid w:val="00DD0AC1"/>
    <w:rsid w:val="00DD2436"/>
    <w:rsid w:val="00DD375F"/>
    <w:rsid w:val="00DD39ED"/>
    <w:rsid w:val="00DD40A8"/>
    <w:rsid w:val="00DD4B23"/>
    <w:rsid w:val="00DD4E83"/>
    <w:rsid w:val="00DD52C4"/>
    <w:rsid w:val="00DD554E"/>
    <w:rsid w:val="00DD569D"/>
    <w:rsid w:val="00DD6C90"/>
    <w:rsid w:val="00DD7A95"/>
    <w:rsid w:val="00DE08F7"/>
    <w:rsid w:val="00DE1663"/>
    <w:rsid w:val="00DE1DCF"/>
    <w:rsid w:val="00DE3ECF"/>
    <w:rsid w:val="00DE5DDE"/>
    <w:rsid w:val="00DE5EC0"/>
    <w:rsid w:val="00DF0AEA"/>
    <w:rsid w:val="00DF0B63"/>
    <w:rsid w:val="00DF0E3D"/>
    <w:rsid w:val="00DF18BD"/>
    <w:rsid w:val="00DF3FE4"/>
    <w:rsid w:val="00DF5BEC"/>
    <w:rsid w:val="00DF5E86"/>
    <w:rsid w:val="00E02A0F"/>
    <w:rsid w:val="00E03188"/>
    <w:rsid w:val="00E054A0"/>
    <w:rsid w:val="00E062B4"/>
    <w:rsid w:val="00E0672F"/>
    <w:rsid w:val="00E0684D"/>
    <w:rsid w:val="00E07579"/>
    <w:rsid w:val="00E07DFF"/>
    <w:rsid w:val="00E105F4"/>
    <w:rsid w:val="00E1178F"/>
    <w:rsid w:val="00E12C95"/>
    <w:rsid w:val="00E13D46"/>
    <w:rsid w:val="00E1492F"/>
    <w:rsid w:val="00E173AA"/>
    <w:rsid w:val="00E17EA3"/>
    <w:rsid w:val="00E2042A"/>
    <w:rsid w:val="00E20885"/>
    <w:rsid w:val="00E20AC3"/>
    <w:rsid w:val="00E21423"/>
    <w:rsid w:val="00E22263"/>
    <w:rsid w:val="00E227BD"/>
    <w:rsid w:val="00E22A3F"/>
    <w:rsid w:val="00E23AB0"/>
    <w:rsid w:val="00E23E86"/>
    <w:rsid w:val="00E24481"/>
    <w:rsid w:val="00E257D6"/>
    <w:rsid w:val="00E25CAF"/>
    <w:rsid w:val="00E3182A"/>
    <w:rsid w:val="00E31879"/>
    <w:rsid w:val="00E3351F"/>
    <w:rsid w:val="00E34D36"/>
    <w:rsid w:val="00E34EF5"/>
    <w:rsid w:val="00E34F24"/>
    <w:rsid w:val="00E36A77"/>
    <w:rsid w:val="00E37839"/>
    <w:rsid w:val="00E4009D"/>
    <w:rsid w:val="00E401E8"/>
    <w:rsid w:val="00E416AE"/>
    <w:rsid w:val="00E42B33"/>
    <w:rsid w:val="00E42D91"/>
    <w:rsid w:val="00E43261"/>
    <w:rsid w:val="00E43283"/>
    <w:rsid w:val="00E4374D"/>
    <w:rsid w:val="00E43E76"/>
    <w:rsid w:val="00E45730"/>
    <w:rsid w:val="00E47960"/>
    <w:rsid w:val="00E50CF5"/>
    <w:rsid w:val="00E52452"/>
    <w:rsid w:val="00E52675"/>
    <w:rsid w:val="00E526C6"/>
    <w:rsid w:val="00E5369D"/>
    <w:rsid w:val="00E53FF3"/>
    <w:rsid w:val="00E5461A"/>
    <w:rsid w:val="00E5496A"/>
    <w:rsid w:val="00E55A9F"/>
    <w:rsid w:val="00E5667F"/>
    <w:rsid w:val="00E57B11"/>
    <w:rsid w:val="00E57D30"/>
    <w:rsid w:val="00E60BB4"/>
    <w:rsid w:val="00E61BDD"/>
    <w:rsid w:val="00E61D74"/>
    <w:rsid w:val="00E61FB7"/>
    <w:rsid w:val="00E622A7"/>
    <w:rsid w:val="00E626F8"/>
    <w:rsid w:val="00E62BC5"/>
    <w:rsid w:val="00E631E5"/>
    <w:rsid w:val="00E63638"/>
    <w:rsid w:val="00E638F1"/>
    <w:rsid w:val="00E64819"/>
    <w:rsid w:val="00E658DB"/>
    <w:rsid w:val="00E65D60"/>
    <w:rsid w:val="00E66753"/>
    <w:rsid w:val="00E673F5"/>
    <w:rsid w:val="00E678EB"/>
    <w:rsid w:val="00E70C96"/>
    <w:rsid w:val="00E70D22"/>
    <w:rsid w:val="00E71006"/>
    <w:rsid w:val="00E7194A"/>
    <w:rsid w:val="00E7251F"/>
    <w:rsid w:val="00E739B2"/>
    <w:rsid w:val="00E74914"/>
    <w:rsid w:val="00E74B47"/>
    <w:rsid w:val="00E74B8E"/>
    <w:rsid w:val="00E75183"/>
    <w:rsid w:val="00E7522A"/>
    <w:rsid w:val="00E770B7"/>
    <w:rsid w:val="00E77EEA"/>
    <w:rsid w:val="00E8009A"/>
    <w:rsid w:val="00E8161D"/>
    <w:rsid w:val="00E81832"/>
    <w:rsid w:val="00E82546"/>
    <w:rsid w:val="00E82848"/>
    <w:rsid w:val="00E83125"/>
    <w:rsid w:val="00E83E12"/>
    <w:rsid w:val="00E84C85"/>
    <w:rsid w:val="00E857BD"/>
    <w:rsid w:val="00E85B14"/>
    <w:rsid w:val="00E85FA0"/>
    <w:rsid w:val="00E87BA3"/>
    <w:rsid w:val="00E9213C"/>
    <w:rsid w:val="00E92E9E"/>
    <w:rsid w:val="00E9430F"/>
    <w:rsid w:val="00E9473F"/>
    <w:rsid w:val="00E94F9F"/>
    <w:rsid w:val="00E9515C"/>
    <w:rsid w:val="00E955D1"/>
    <w:rsid w:val="00E959B7"/>
    <w:rsid w:val="00E96BE2"/>
    <w:rsid w:val="00E9722F"/>
    <w:rsid w:val="00E974BE"/>
    <w:rsid w:val="00EA0A7D"/>
    <w:rsid w:val="00EA12C9"/>
    <w:rsid w:val="00EA2672"/>
    <w:rsid w:val="00EA3D35"/>
    <w:rsid w:val="00EA408B"/>
    <w:rsid w:val="00EA5515"/>
    <w:rsid w:val="00EA616C"/>
    <w:rsid w:val="00EA6331"/>
    <w:rsid w:val="00EA777B"/>
    <w:rsid w:val="00EA7F9F"/>
    <w:rsid w:val="00EB0673"/>
    <w:rsid w:val="00EB2A85"/>
    <w:rsid w:val="00EB3515"/>
    <w:rsid w:val="00EB37E8"/>
    <w:rsid w:val="00EB3BE1"/>
    <w:rsid w:val="00EB643E"/>
    <w:rsid w:val="00EB66DF"/>
    <w:rsid w:val="00EB6A46"/>
    <w:rsid w:val="00EB6EC2"/>
    <w:rsid w:val="00EC112F"/>
    <w:rsid w:val="00EC127B"/>
    <w:rsid w:val="00EC1630"/>
    <w:rsid w:val="00EC1F23"/>
    <w:rsid w:val="00EC2A4A"/>
    <w:rsid w:val="00EC2E29"/>
    <w:rsid w:val="00EC369E"/>
    <w:rsid w:val="00EC4629"/>
    <w:rsid w:val="00EC4FF2"/>
    <w:rsid w:val="00EC5DE4"/>
    <w:rsid w:val="00EC771D"/>
    <w:rsid w:val="00ED063B"/>
    <w:rsid w:val="00ED06B3"/>
    <w:rsid w:val="00ED0D19"/>
    <w:rsid w:val="00ED2C5C"/>
    <w:rsid w:val="00ED61A6"/>
    <w:rsid w:val="00ED694B"/>
    <w:rsid w:val="00ED6C8F"/>
    <w:rsid w:val="00ED785D"/>
    <w:rsid w:val="00ED79F8"/>
    <w:rsid w:val="00ED7BD5"/>
    <w:rsid w:val="00EE0835"/>
    <w:rsid w:val="00EE0950"/>
    <w:rsid w:val="00EE0D17"/>
    <w:rsid w:val="00EE2808"/>
    <w:rsid w:val="00EE507E"/>
    <w:rsid w:val="00EE7CDE"/>
    <w:rsid w:val="00EF479B"/>
    <w:rsid w:val="00EF60ED"/>
    <w:rsid w:val="00EF68E9"/>
    <w:rsid w:val="00EF6B8C"/>
    <w:rsid w:val="00EF6BFF"/>
    <w:rsid w:val="00EF70BB"/>
    <w:rsid w:val="00EF7C82"/>
    <w:rsid w:val="00F00493"/>
    <w:rsid w:val="00F01C09"/>
    <w:rsid w:val="00F03300"/>
    <w:rsid w:val="00F0412D"/>
    <w:rsid w:val="00F06EC8"/>
    <w:rsid w:val="00F06EF3"/>
    <w:rsid w:val="00F072A7"/>
    <w:rsid w:val="00F07B2F"/>
    <w:rsid w:val="00F113E8"/>
    <w:rsid w:val="00F12DD6"/>
    <w:rsid w:val="00F1316D"/>
    <w:rsid w:val="00F15816"/>
    <w:rsid w:val="00F1679E"/>
    <w:rsid w:val="00F169C9"/>
    <w:rsid w:val="00F17E90"/>
    <w:rsid w:val="00F20316"/>
    <w:rsid w:val="00F20E37"/>
    <w:rsid w:val="00F2276B"/>
    <w:rsid w:val="00F23026"/>
    <w:rsid w:val="00F231DC"/>
    <w:rsid w:val="00F2440B"/>
    <w:rsid w:val="00F26374"/>
    <w:rsid w:val="00F26B67"/>
    <w:rsid w:val="00F27642"/>
    <w:rsid w:val="00F30056"/>
    <w:rsid w:val="00F3063C"/>
    <w:rsid w:val="00F30F65"/>
    <w:rsid w:val="00F32872"/>
    <w:rsid w:val="00F32C61"/>
    <w:rsid w:val="00F32DB1"/>
    <w:rsid w:val="00F33A3E"/>
    <w:rsid w:val="00F33D95"/>
    <w:rsid w:val="00F3403A"/>
    <w:rsid w:val="00F34A5A"/>
    <w:rsid w:val="00F36156"/>
    <w:rsid w:val="00F361DA"/>
    <w:rsid w:val="00F36F4A"/>
    <w:rsid w:val="00F377E5"/>
    <w:rsid w:val="00F4000F"/>
    <w:rsid w:val="00F41119"/>
    <w:rsid w:val="00F41681"/>
    <w:rsid w:val="00F44143"/>
    <w:rsid w:val="00F44608"/>
    <w:rsid w:val="00F44F75"/>
    <w:rsid w:val="00F45419"/>
    <w:rsid w:val="00F46903"/>
    <w:rsid w:val="00F469D0"/>
    <w:rsid w:val="00F47AF0"/>
    <w:rsid w:val="00F50A00"/>
    <w:rsid w:val="00F52B4F"/>
    <w:rsid w:val="00F530B9"/>
    <w:rsid w:val="00F531AB"/>
    <w:rsid w:val="00F53395"/>
    <w:rsid w:val="00F547A5"/>
    <w:rsid w:val="00F55B50"/>
    <w:rsid w:val="00F571D6"/>
    <w:rsid w:val="00F57454"/>
    <w:rsid w:val="00F623B5"/>
    <w:rsid w:val="00F62E51"/>
    <w:rsid w:val="00F637D7"/>
    <w:rsid w:val="00F6401B"/>
    <w:rsid w:val="00F6432B"/>
    <w:rsid w:val="00F64387"/>
    <w:rsid w:val="00F64CE8"/>
    <w:rsid w:val="00F6531E"/>
    <w:rsid w:val="00F657A7"/>
    <w:rsid w:val="00F6758D"/>
    <w:rsid w:val="00F72648"/>
    <w:rsid w:val="00F72727"/>
    <w:rsid w:val="00F72958"/>
    <w:rsid w:val="00F74159"/>
    <w:rsid w:val="00F75F2A"/>
    <w:rsid w:val="00F77453"/>
    <w:rsid w:val="00F775CD"/>
    <w:rsid w:val="00F80442"/>
    <w:rsid w:val="00F80EE6"/>
    <w:rsid w:val="00F810ED"/>
    <w:rsid w:val="00F82A1E"/>
    <w:rsid w:val="00F832BC"/>
    <w:rsid w:val="00F8378C"/>
    <w:rsid w:val="00F839D2"/>
    <w:rsid w:val="00F84283"/>
    <w:rsid w:val="00F84E66"/>
    <w:rsid w:val="00F85A41"/>
    <w:rsid w:val="00F86137"/>
    <w:rsid w:val="00F8677B"/>
    <w:rsid w:val="00F86F5C"/>
    <w:rsid w:val="00F8740B"/>
    <w:rsid w:val="00F87D8A"/>
    <w:rsid w:val="00F9115D"/>
    <w:rsid w:val="00F91C91"/>
    <w:rsid w:val="00F92547"/>
    <w:rsid w:val="00F928BD"/>
    <w:rsid w:val="00F928C7"/>
    <w:rsid w:val="00F93EC6"/>
    <w:rsid w:val="00F93F0B"/>
    <w:rsid w:val="00F940CD"/>
    <w:rsid w:val="00F95B6A"/>
    <w:rsid w:val="00F95C05"/>
    <w:rsid w:val="00F95C89"/>
    <w:rsid w:val="00F9702E"/>
    <w:rsid w:val="00F97794"/>
    <w:rsid w:val="00F978BB"/>
    <w:rsid w:val="00F97DA2"/>
    <w:rsid w:val="00FA0FAC"/>
    <w:rsid w:val="00FA17BB"/>
    <w:rsid w:val="00FA2628"/>
    <w:rsid w:val="00FA35AF"/>
    <w:rsid w:val="00FA36D5"/>
    <w:rsid w:val="00FA37B4"/>
    <w:rsid w:val="00FA4095"/>
    <w:rsid w:val="00FA54B8"/>
    <w:rsid w:val="00FA54CC"/>
    <w:rsid w:val="00FA55A8"/>
    <w:rsid w:val="00FA5D54"/>
    <w:rsid w:val="00FA6220"/>
    <w:rsid w:val="00FA73CC"/>
    <w:rsid w:val="00FB0360"/>
    <w:rsid w:val="00FB0510"/>
    <w:rsid w:val="00FB37B2"/>
    <w:rsid w:val="00FB3B0C"/>
    <w:rsid w:val="00FB4F37"/>
    <w:rsid w:val="00FB5538"/>
    <w:rsid w:val="00FB557D"/>
    <w:rsid w:val="00FB62D4"/>
    <w:rsid w:val="00FB6485"/>
    <w:rsid w:val="00FB657A"/>
    <w:rsid w:val="00FB7815"/>
    <w:rsid w:val="00FC01BA"/>
    <w:rsid w:val="00FC24ED"/>
    <w:rsid w:val="00FC2C8C"/>
    <w:rsid w:val="00FC31AC"/>
    <w:rsid w:val="00FC3A89"/>
    <w:rsid w:val="00FC3F96"/>
    <w:rsid w:val="00FC4CFB"/>
    <w:rsid w:val="00FC57B4"/>
    <w:rsid w:val="00FC5CFB"/>
    <w:rsid w:val="00FC7E3D"/>
    <w:rsid w:val="00FD0327"/>
    <w:rsid w:val="00FD0D98"/>
    <w:rsid w:val="00FD15B7"/>
    <w:rsid w:val="00FD1B06"/>
    <w:rsid w:val="00FD2497"/>
    <w:rsid w:val="00FD2BB4"/>
    <w:rsid w:val="00FD3594"/>
    <w:rsid w:val="00FD4EDD"/>
    <w:rsid w:val="00FE0D00"/>
    <w:rsid w:val="00FE1EA2"/>
    <w:rsid w:val="00FE26B0"/>
    <w:rsid w:val="00FE28F1"/>
    <w:rsid w:val="00FE5B39"/>
    <w:rsid w:val="00FE61A8"/>
    <w:rsid w:val="00FE68B4"/>
    <w:rsid w:val="00FE6BCD"/>
    <w:rsid w:val="00FE6EE8"/>
    <w:rsid w:val="00FE7AED"/>
    <w:rsid w:val="00FF0284"/>
    <w:rsid w:val="00FF05BD"/>
    <w:rsid w:val="00FF1172"/>
    <w:rsid w:val="00FF15D3"/>
    <w:rsid w:val="00FF2B95"/>
    <w:rsid w:val="00FF42A9"/>
    <w:rsid w:val="00FF458A"/>
    <w:rsid w:val="00FF5020"/>
    <w:rsid w:val="00FF54D3"/>
    <w:rsid w:val="00FF78C5"/>
    <w:rsid w:val="00FF7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00D"/>
    <w:pPr>
      <w:ind w:left="720"/>
      <w:contextualSpacing/>
    </w:pPr>
  </w:style>
  <w:style w:type="character" w:customStyle="1" w:styleId="a4">
    <w:name w:val="Цветовое выделение"/>
    <w:rsid w:val="0083700D"/>
    <w:rPr>
      <w:b/>
      <w:bCs/>
      <w:color w:val="26282F"/>
      <w:sz w:val="26"/>
      <w:szCs w:val="26"/>
    </w:rPr>
  </w:style>
  <w:style w:type="paragraph" w:customStyle="1" w:styleId="consplustitlebullet1gif">
    <w:name w:val="consplustitlebullet1.gif"/>
    <w:basedOn w:val="a"/>
    <w:rsid w:val="00837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bullet2gif">
    <w:name w:val="consplustitlebullet2.gif"/>
    <w:basedOn w:val="a"/>
    <w:rsid w:val="00837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bullet3gif">
    <w:name w:val="consplustitlebullet3.gif"/>
    <w:basedOn w:val="a"/>
    <w:rsid w:val="00837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837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837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837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3700D"/>
    <w:rPr>
      <w:color w:val="0000FF"/>
      <w:u w:val="single"/>
    </w:rPr>
  </w:style>
  <w:style w:type="paragraph" w:styleId="a6">
    <w:name w:val="Balloon Text"/>
    <w:basedOn w:val="a"/>
    <w:link w:val="a7"/>
    <w:uiPriority w:val="99"/>
    <w:semiHidden/>
    <w:unhideWhenUsed/>
    <w:rsid w:val="008370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00D"/>
    <w:rPr>
      <w:rFonts w:ascii="Tahoma" w:hAnsi="Tahoma" w:cs="Tahoma"/>
      <w:sz w:val="16"/>
      <w:szCs w:val="16"/>
    </w:rPr>
  </w:style>
  <w:style w:type="paragraph" w:customStyle="1" w:styleId="msonormalbullet2gifbullet1gif">
    <w:name w:val="msonormalbullet2gifbullet1.gif"/>
    <w:basedOn w:val="a"/>
    <w:rsid w:val="00CA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CA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CA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A74E9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74E9A"/>
  </w:style>
  <w:style w:type="paragraph" w:styleId="aa">
    <w:name w:val="footer"/>
    <w:basedOn w:val="a"/>
    <w:link w:val="ab"/>
    <w:uiPriority w:val="99"/>
    <w:unhideWhenUsed/>
    <w:rsid w:val="00A74E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4E9A"/>
  </w:style>
</w:styles>
</file>

<file path=word/webSettings.xml><?xml version="1.0" encoding="utf-8"?>
<w:webSettings xmlns:r="http://schemas.openxmlformats.org/officeDocument/2006/relationships" xmlns:w="http://schemas.openxmlformats.org/wordprocessingml/2006/main">
  <w:divs>
    <w:div w:id="38544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3B62-E883-4C00-BD8C-489FDE13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14</Pages>
  <Words>4589</Words>
  <Characters>26159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130</cp:revision>
  <cp:lastPrinted>2015-01-20T03:30:00Z</cp:lastPrinted>
  <dcterms:created xsi:type="dcterms:W3CDTF">2015-01-12T08:15:00Z</dcterms:created>
  <dcterms:modified xsi:type="dcterms:W3CDTF">2015-01-20T03:33:00Z</dcterms:modified>
</cp:coreProperties>
</file>