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3D" w:rsidRPr="0064793D" w:rsidRDefault="0064793D" w:rsidP="0064793D">
      <w:pPr>
        <w:spacing w:after="0" w:line="240" w:lineRule="auto"/>
        <w:rPr>
          <w:rFonts w:ascii="Arial" w:eastAsia="Times New Roman" w:hAnsi="Arial" w:cs="Arial"/>
          <w:szCs w:val="28"/>
          <w:lang w:val="en-US" w:eastAsia="ru-RU"/>
        </w:rPr>
      </w:pPr>
    </w:p>
    <w:p w:rsidR="0064793D" w:rsidRPr="0064793D" w:rsidRDefault="0064793D" w:rsidP="0064793D">
      <w:pPr>
        <w:spacing w:after="0" w:line="240" w:lineRule="auto"/>
        <w:jc w:val="center"/>
        <w:rPr>
          <w:rFonts w:ascii="Arial" w:eastAsia="Times New Roman" w:hAnsi="Arial" w:cs="Arial"/>
          <w:szCs w:val="28"/>
          <w:lang w:val="en-US" w:eastAsia="ru-RU"/>
        </w:rPr>
      </w:pPr>
    </w:p>
    <w:p w:rsidR="0064793D" w:rsidRPr="0064793D" w:rsidRDefault="0064793D" w:rsidP="0064793D">
      <w:pPr>
        <w:spacing w:after="0" w:line="240" w:lineRule="auto"/>
        <w:jc w:val="center"/>
        <w:rPr>
          <w:rFonts w:ascii="Arial" w:eastAsia="Times New Roman" w:hAnsi="Arial" w:cs="Arial"/>
          <w:szCs w:val="28"/>
          <w:lang w:val="en-US" w:eastAsia="ru-RU"/>
        </w:rPr>
      </w:pPr>
      <w:r w:rsidRPr="0064793D">
        <w:rPr>
          <w:rFonts w:ascii="Arial" w:eastAsia="Times New Roman" w:hAnsi="Arial" w:cs="Arial"/>
          <w:szCs w:val="28"/>
          <w:lang w:val="en-US" w:eastAsia="ru-RU"/>
        </w:rPr>
        <w:drawing>
          <wp:inline distT="0" distB="0" distL="0" distR="0">
            <wp:extent cx="586740" cy="722630"/>
            <wp:effectExtent l="19050" t="0" r="3810" b="0"/>
            <wp:docPr id="24" name="Рисунок 24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3D" w:rsidRPr="0064793D" w:rsidRDefault="0064793D" w:rsidP="0064793D">
      <w:pPr>
        <w:spacing w:after="0" w:line="240" w:lineRule="auto"/>
        <w:jc w:val="center"/>
        <w:rPr>
          <w:rFonts w:ascii="Arial" w:eastAsia="Times New Roman" w:hAnsi="Arial" w:cs="Arial"/>
          <w:szCs w:val="28"/>
          <w:lang w:eastAsia="ru-RU"/>
        </w:rPr>
      </w:pPr>
    </w:p>
    <w:p w:rsidR="0064793D" w:rsidRPr="0064793D" w:rsidRDefault="0064793D" w:rsidP="0064793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4793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4793D" w:rsidRPr="0064793D" w:rsidRDefault="0064793D" w:rsidP="0064793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4793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64793D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64793D" w:rsidRPr="0064793D" w:rsidRDefault="0064793D" w:rsidP="0064793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4793D">
        <w:rPr>
          <w:rFonts w:ascii="Arial" w:eastAsia="Times New Roman" w:hAnsi="Arial" w:cs="Arial"/>
          <w:sz w:val="26"/>
          <w:szCs w:val="26"/>
          <w:lang w:eastAsia="ru-RU"/>
        </w:rPr>
        <w:t xml:space="preserve">19.03.2024                               с. </w:t>
      </w:r>
      <w:proofErr w:type="spellStart"/>
      <w:r w:rsidRPr="0064793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4793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</w:t>
      </w:r>
      <w:r w:rsidRPr="0064793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№ 270 - </w:t>
      </w:r>
      <w:proofErr w:type="spellStart"/>
      <w:proofErr w:type="gramStart"/>
      <w:r w:rsidRPr="0064793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64793D" w:rsidRPr="0064793D" w:rsidRDefault="0064793D" w:rsidP="0064793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793D" w:rsidRPr="0064793D" w:rsidRDefault="0064793D" w:rsidP="0064793D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4793D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программы перевозки пассажиров внутренним водным транспортом в местном сообщении  и на переправах в </w:t>
      </w:r>
      <w:proofErr w:type="spellStart"/>
      <w:r w:rsidRPr="0064793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64793D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2024 год</w:t>
      </w:r>
    </w:p>
    <w:p w:rsidR="0064793D" w:rsidRPr="0064793D" w:rsidRDefault="0064793D" w:rsidP="0064793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793D" w:rsidRPr="0064793D" w:rsidRDefault="0064793D" w:rsidP="0064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4793D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Водным кодексом Российской Федерации от 03.06.2006 №74-ФЗ, ст. 15 Федерального Закона от 06.10.2003 № 131-ФЗ «Об общих принципах организации местного самоуправления в Российской Федерации», Законом Красноярского края от 16.03.2017 № 3-502 «Об организации транспортного обслуживания населения в Красноярском крае», руководствуясь ст. ст. 43,47 Устава </w:t>
      </w:r>
      <w:proofErr w:type="spellStart"/>
      <w:r w:rsidRPr="0064793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4793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64793D" w:rsidRPr="0064793D" w:rsidRDefault="0064793D" w:rsidP="0064793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4793D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64793D" w:rsidRPr="0064793D" w:rsidRDefault="0064793D" w:rsidP="006479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4793D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программу перевозки пассажиров внутренним водным транспортом в местном сообщении и на переправах в </w:t>
      </w:r>
      <w:proofErr w:type="spellStart"/>
      <w:r w:rsidRPr="0064793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64793D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2024 год согласно приложению.</w:t>
      </w:r>
    </w:p>
    <w:p w:rsidR="0064793D" w:rsidRPr="0064793D" w:rsidRDefault="0064793D" w:rsidP="006479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4793D">
        <w:rPr>
          <w:rFonts w:ascii="Arial" w:eastAsia="Times New Roman" w:hAnsi="Arial" w:cs="Arial"/>
          <w:sz w:val="26"/>
          <w:szCs w:val="26"/>
          <w:lang w:eastAsia="ru-RU"/>
        </w:rPr>
        <w:t xml:space="preserve">2. Контроль за выполнением данного Постановления возложить на первого заместителя главы </w:t>
      </w:r>
      <w:proofErr w:type="spellStart"/>
      <w:r w:rsidRPr="0064793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4793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64793D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64793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4793D" w:rsidRPr="0064793D" w:rsidRDefault="0064793D" w:rsidP="006479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4793D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в день, следующий за днем опубликования в «Официальном вестнике </w:t>
      </w:r>
      <w:proofErr w:type="spellStart"/>
      <w:r w:rsidRPr="0064793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4793D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и на официальном сайте администрации </w:t>
      </w:r>
      <w:proofErr w:type="spellStart"/>
      <w:r w:rsidRPr="0064793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4793D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 </w:t>
      </w:r>
    </w:p>
    <w:p w:rsidR="0064793D" w:rsidRPr="0064793D" w:rsidRDefault="0064793D" w:rsidP="0064793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4793D" w:rsidRPr="0064793D" w:rsidTr="000F681D">
        <w:tc>
          <w:tcPr>
            <w:tcW w:w="4785" w:type="dxa"/>
          </w:tcPr>
          <w:p w:rsidR="0064793D" w:rsidRPr="0064793D" w:rsidRDefault="0064793D" w:rsidP="000F68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479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6479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6479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785" w:type="dxa"/>
          </w:tcPr>
          <w:p w:rsidR="0064793D" w:rsidRPr="0064793D" w:rsidRDefault="0064793D" w:rsidP="000F681D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479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А.С. Медведев                                 </w:t>
            </w:r>
          </w:p>
          <w:p w:rsidR="0064793D" w:rsidRPr="0064793D" w:rsidRDefault="0064793D" w:rsidP="000F681D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64793D" w:rsidRPr="0064793D" w:rsidRDefault="0064793D" w:rsidP="0064793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8"/>
          <w:lang w:eastAsia="ru-RU"/>
        </w:rPr>
      </w:pPr>
      <w:r w:rsidRPr="0064793D">
        <w:rPr>
          <w:rFonts w:ascii="Arial" w:eastAsia="Times New Roman" w:hAnsi="Arial" w:cs="Arial"/>
          <w:sz w:val="18"/>
          <w:szCs w:val="28"/>
          <w:lang w:eastAsia="ru-RU"/>
        </w:rPr>
        <w:t>Приложение</w:t>
      </w:r>
    </w:p>
    <w:p w:rsidR="0064793D" w:rsidRPr="0064793D" w:rsidRDefault="0064793D" w:rsidP="0064793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8"/>
          <w:lang w:eastAsia="ru-RU"/>
        </w:rPr>
      </w:pPr>
      <w:r w:rsidRPr="0064793D">
        <w:rPr>
          <w:rFonts w:ascii="Arial" w:eastAsia="Times New Roman" w:hAnsi="Arial" w:cs="Arial"/>
          <w:sz w:val="18"/>
          <w:szCs w:val="28"/>
          <w:lang w:eastAsia="ru-RU"/>
        </w:rPr>
        <w:t>к Постановлению администрации</w:t>
      </w:r>
    </w:p>
    <w:p w:rsidR="0064793D" w:rsidRPr="0064793D" w:rsidRDefault="0064793D" w:rsidP="0064793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8"/>
          <w:lang w:eastAsia="ru-RU"/>
        </w:rPr>
      </w:pPr>
      <w:proofErr w:type="spellStart"/>
      <w:r w:rsidRPr="0064793D">
        <w:rPr>
          <w:rFonts w:ascii="Arial" w:eastAsia="Times New Roman" w:hAnsi="Arial" w:cs="Arial"/>
          <w:sz w:val="18"/>
          <w:szCs w:val="28"/>
          <w:lang w:eastAsia="ru-RU"/>
        </w:rPr>
        <w:t>Богучанского</w:t>
      </w:r>
      <w:proofErr w:type="spellEnd"/>
      <w:r w:rsidRPr="0064793D">
        <w:rPr>
          <w:rFonts w:ascii="Arial" w:eastAsia="Times New Roman" w:hAnsi="Arial" w:cs="Arial"/>
          <w:sz w:val="18"/>
          <w:szCs w:val="28"/>
          <w:lang w:eastAsia="ru-RU"/>
        </w:rPr>
        <w:t xml:space="preserve"> района</w:t>
      </w:r>
    </w:p>
    <w:p w:rsidR="0064793D" w:rsidRPr="0064793D" w:rsidRDefault="0064793D" w:rsidP="0064793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8"/>
          <w:lang w:val="en-US" w:eastAsia="ru-RU"/>
        </w:rPr>
      </w:pPr>
      <w:r w:rsidRPr="0064793D">
        <w:rPr>
          <w:rFonts w:ascii="Arial" w:eastAsia="Times New Roman" w:hAnsi="Arial" w:cs="Arial"/>
          <w:sz w:val="18"/>
          <w:szCs w:val="28"/>
          <w:lang w:eastAsia="ru-RU"/>
        </w:rPr>
        <w:t>от 19.03.2024 №270-п</w:t>
      </w:r>
    </w:p>
    <w:p w:rsidR="0064793D" w:rsidRPr="0064793D" w:rsidRDefault="0064793D" w:rsidP="0064793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8"/>
          <w:lang w:val="en-US" w:eastAsia="ru-RU"/>
        </w:rPr>
      </w:pPr>
    </w:p>
    <w:p w:rsidR="0064793D" w:rsidRPr="0064793D" w:rsidRDefault="0064793D" w:rsidP="0064793D">
      <w:pPr>
        <w:spacing w:after="0" w:line="240" w:lineRule="auto"/>
        <w:ind w:right="-6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  <w:r w:rsidRPr="0064793D">
        <w:rPr>
          <w:rFonts w:ascii="Arial" w:eastAsia="Times New Roman" w:hAnsi="Arial" w:cs="Arial"/>
          <w:sz w:val="20"/>
          <w:szCs w:val="28"/>
          <w:lang w:eastAsia="ru-RU"/>
        </w:rPr>
        <w:t>Программа перевозки пассажиров внутренним водным транспортом</w:t>
      </w:r>
    </w:p>
    <w:p w:rsidR="0064793D" w:rsidRPr="0064793D" w:rsidRDefault="0064793D" w:rsidP="0064793D">
      <w:pPr>
        <w:spacing w:after="0" w:line="240" w:lineRule="auto"/>
        <w:ind w:right="-6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  <w:r w:rsidRPr="0064793D">
        <w:rPr>
          <w:rFonts w:ascii="Arial" w:eastAsia="Times New Roman" w:hAnsi="Arial" w:cs="Arial"/>
          <w:sz w:val="20"/>
          <w:szCs w:val="28"/>
          <w:lang w:eastAsia="ru-RU"/>
        </w:rPr>
        <w:t xml:space="preserve">в местном сообщении и на переправах в </w:t>
      </w:r>
      <w:proofErr w:type="spellStart"/>
      <w:r w:rsidRPr="0064793D">
        <w:rPr>
          <w:rFonts w:ascii="Arial" w:eastAsia="Times New Roman" w:hAnsi="Arial" w:cs="Arial"/>
          <w:sz w:val="20"/>
          <w:szCs w:val="28"/>
          <w:lang w:eastAsia="ru-RU"/>
        </w:rPr>
        <w:t>Богучанском</w:t>
      </w:r>
      <w:proofErr w:type="spellEnd"/>
      <w:r w:rsidRPr="0064793D">
        <w:rPr>
          <w:rFonts w:ascii="Arial" w:eastAsia="Times New Roman" w:hAnsi="Arial" w:cs="Arial"/>
          <w:sz w:val="20"/>
          <w:szCs w:val="28"/>
          <w:lang w:eastAsia="ru-RU"/>
        </w:rPr>
        <w:t xml:space="preserve"> районе на 2024 год</w:t>
      </w:r>
    </w:p>
    <w:p w:rsidR="0064793D" w:rsidRPr="0064793D" w:rsidRDefault="0064793D" w:rsidP="0064793D">
      <w:pPr>
        <w:spacing w:after="0" w:line="240" w:lineRule="auto"/>
        <w:ind w:right="-6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1189"/>
        <w:gridCol w:w="1224"/>
        <w:gridCol w:w="718"/>
        <w:gridCol w:w="1575"/>
        <w:gridCol w:w="1023"/>
        <w:gridCol w:w="1127"/>
        <w:gridCol w:w="717"/>
        <w:gridCol w:w="1127"/>
      </w:tblGrid>
      <w:tr w:rsidR="0064793D" w:rsidRPr="0064793D" w:rsidTr="000F681D">
        <w:tc>
          <w:tcPr>
            <w:tcW w:w="441" w:type="pct"/>
            <w:shd w:val="clear" w:color="auto" w:fill="auto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№ маршрута</w:t>
            </w:r>
          </w:p>
        </w:tc>
        <w:tc>
          <w:tcPr>
            <w:tcW w:w="621" w:type="pct"/>
            <w:shd w:val="clear" w:color="auto" w:fill="auto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Наименование маршрута</w:t>
            </w:r>
          </w:p>
        </w:tc>
        <w:tc>
          <w:tcPr>
            <w:tcW w:w="640" w:type="pct"/>
            <w:shd w:val="clear" w:color="auto" w:fill="auto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Протяженность 1 рейса (</w:t>
            </w:r>
            <w:proofErr w:type="gramStart"/>
            <w:r w:rsidRPr="0064793D">
              <w:rPr>
                <w:rFonts w:ascii="Arial" w:hAnsi="Arial" w:cs="Arial"/>
                <w:sz w:val="14"/>
                <w:szCs w:val="14"/>
              </w:rPr>
              <w:t>км</w:t>
            </w:r>
            <w:proofErr w:type="gramEnd"/>
            <w:r w:rsidRPr="0064793D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55" w:type="pct"/>
            <w:shd w:val="clear" w:color="auto" w:fill="auto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кол-во дней в неделю</w:t>
            </w:r>
          </w:p>
        </w:tc>
        <w:tc>
          <w:tcPr>
            <w:tcW w:w="842" w:type="pct"/>
            <w:shd w:val="clear" w:color="auto" w:fill="auto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Количество транспортных средств в сутки (тип судна Паром грузоподъемностью 100 и более тонн) (</w:t>
            </w:r>
            <w:proofErr w:type="spellStart"/>
            <w:proofErr w:type="gramStart"/>
            <w:r w:rsidRPr="0064793D">
              <w:rPr>
                <w:rFonts w:ascii="Arial" w:hAnsi="Arial" w:cs="Arial"/>
                <w:sz w:val="14"/>
                <w:szCs w:val="14"/>
              </w:rPr>
              <w:t>шт</w:t>
            </w:r>
            <w:proofErr w:type="spellEnd"/>
            <w:proofErr w:type="gramEnd"/>
            <w:r w:rsidRPr="0064793D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4" w:type="pct"/>
            <w:shd w:val="clear" w:color="auto" w:fill="auto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Количество рейсов в сутки не менее (</w:t>
            </w:r>
            <w:proofErr w:type="spellStart"/>
            <w:proofErr w:type="gramStart"/>
            <w:r w:rsidRPr="0064793D">
              <w:rPr>
                <w:rFonts w:ascii="Arial" w:hAnsi="Arial" w:cs="Arial"/>
                <w:sz w:val="14"/>
                <w:szCs w:val="14"/>
              </w:rPr>
              <w:t>шт</w:t>
            </w:r>
            <w:proofErr w:type="spellEnd"/>
            <w:proofErr w:type="gramEnd"/>
            <w:r w:rsidRPr="0064793D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86" w:type="pct"/>
            <w:shd w:val="clear" w:color="auto" w:fill="auto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Пробег транспортных средств с пассажирами в сутки не менее (</w:t>
            </w:r>
            <w:proofErr w:type="gramStart"/>
            <w:r w:rsidRPr="0064793D">
              <w:rPr>
                <w:rFonts w:ascii="Arial" w:hAnsi="Arial" w:cs="Arial"/>
                <w:sz w:val="14"/>
                <w:szCs w:val="14"/>
              </w:rPr>
              <w:t>км</w:t>
            </w:r>
            <w:proofErr w:type="gramEnd"/>
            <w:r w:rsidRPr="0064793D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84" w:type="pct"/>
            <w:shd w:val="clear" w:color="auto" w:fill="auto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Кол-во рейсов в год (</w:t>
            </w:r>
            <w:proofErr w:type="spellStart"/>
            <w:proofErr w:type="gramStart"/>
            <w:r w:rsidRPr="0064793D">
              <w:rPr>
                <w:rFonts w:ascii="Arial" w:hAnsi="Arial" w:cs="Arial"/>
                <w:sz w:val="14"/>
                <w:szCs w:val="14"/>
              </w:rPr>
              <w:t>шт</w:t>
            </w:r>
            <w:proofErr w:type="spellEnd"/>
            <w:proofErr w:type="gramEnd"/>
            <w:r w:rsidRPr="0064793D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86" w:type="pct"/>
            <w:shd w:val="clear" w:color="auto" w:fill="auto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Пробег транспортных средств с пассажирами в год не менее (</w:t>
            </w:r>
            <w:proofErr w:type="gramStart"/>
            <w:r w:rsidRPr="0064793D">
              <w:rPr>
                <w:rFonts w:ascii="Arial" w:hAnsi="Arial" w:cs="Arial"/>
                <w:sz w:val="14"/>
                <w:szCs w:val="14"/>
              </w:rPr>
              <w:t>км</w:t>
            </w:r>
            <w:proofErr w:type="gramEnd"/>
            <w:r w:rsidRPr="0064793D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64793D" w:rsidRPr="0064793D" w:rsidTr="000F681D">
        <w:tc>
          <w:tcPr>
            <w:tcW w:w="441" w:type="pct"/>
            <w:shd w:val="clear" w:color="auto" w:fill="auto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1" w:type="pct"/>
            <w:shd w:val="clear" w:color="auto" w:fill="auto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0" w:type="pct"/>
            <w:shd w:val="clear" w:color="auto" w:fill="auto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" w:type="pct"/>
            <w:shd w:val="clear" w:color="auto" w:fill="auto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42" w:type="pct"/>
            <w:shd w:val="clear" w:color="auto" w:fill="auto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44" w:type="pct"/>
            <w:shd w:val="clear" w:color="auto" w:fill="auto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6" w:type="pct"/>
            <w:shd w:val="clear" w:color="auto" w:fill="auto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84" w:type="pct"/>
            <w:shd w:val="clear" w:color="auto" w:fill="auto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86" w:type="pct"/>
            <w:shd w:val="clear" w:color="auto" w:fill="auto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64793D" w:rsidRPr="0064793D" w:rsidTr="000F681D">
        <w:tc>
          <w:tcPr>
            <w:tcW w:w="441" w:type="pct"/>
            <w:shd w:val="clear" w:color="auto" w:fill="auto"/>
            <w:vAlign w:val="center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4793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64793D">
              <w:rPr>
                <w:rFonts w:ascii="Arial" w:hAnsi="Arial" w:cs="Arial"/>
                <w:sz w:val="14"/>
                <w:szCs w:val="14"/>
              </w:rPr>
              <w:t xml:space="preserve"> - Гремучий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еж.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4784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9568</w:t>
            </w:r>
          </w:p>
        </w:tc>
      </w:tr>
      <w:tr w:rsidR="0064793D" w:rsidRPr="0064793D" w:rsidTr="000F681D">
        <w:tc>
          <w:tcPr>
            <w:tcW w:w="441" w:type="pct"/>
            <w:shd w:val="clear" w:color="auto" w:fill="auto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pct"/>
            <w:shd w:val="clear" w:color="auto" w:fill="auto"/>
            <w:vAlign w:val="bottom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еж.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4784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64793D" w:rsidRPr="0064793D" w:rsidRDefault="0064793D" w:rsidP="000F68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93D">
              <w:rPr>
                <w:rFonts w:ascii="Arial" w:hAnsi="Arial" w:cs="Arial"/>
                <w:sz w:val="14"/>
                <w:szCs w:val="14"/>
              </w:rPr>
              <w:t>9568</w:t>
            </w:r>
          </w:p>
        </w:tc>
      </w:tr>
    </w:tbl>
    <w:p w:rsidR="0064793D" w:rsidRPr="0064793D" w:rsidRDefault="0064793D" w:rsidP="0064793D">
      <w:pPr>
        <w:spacing w:after="0" w:line="240" w:lineRule="auto"/>
        <w:ind w:right="-6"/>
        <w:jc w:val="center"/>
        <w:rPr>
          <w:rFonts w:ascii="Arial" w:eastAsia="Times New Roman" w:hAnsi="Arial" w:cs="Arial"/>
          <w:sz w:val="20"/>
          <w:szCs w:val="28"/>
          <w:lang w:val="en-US" w:eastAsia="ru-RU"/>
        </w:rPr>
      </w:pPr>
    </w:p>
    <w:p w:rsidR="00341EF7" w:rsidRDefault="0064793D"/>
    <w:sectPr w:rsidR="00341EF7" w:rsidSect="009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64793D"/>
    <w:rsid w:val="0059435E"/>
    <w:rsid w:val="0064793D"/>
    <w:rsid w:val="009D0368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9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2024-04-05T08:17:00Z</dcterms:created>
  <dcterms:modified xsi:type="dcterms:W3CDTF">2024-04-05T08:18:00Z</dcterms:modified>
</cp:coreProperties>
</file>